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3CD" w:rsidRPr="00221F3F" w:rsidRDefault="00221F3F" w:rsidP="002A33CD">
      <w:pPr>
        <w:spacing w:after="0" w:line="240" w:lineRule="auto"/>
        <w:jc w:val="center"/>
        <w:rPr>
          <w:rFonts w:ascii="Verdana" w:eastAsia="Times New Roman" w:hAnsi="Verdana" w:cs="Times New Roman"/>
          <w:b/>
          <w:bCs/>
          <w:sz w:val="20"/>
          <w:szCs w:val="20"/>
        </w:rPr>
      </w:pPr>
      <w:r>
        <w:rPr>
          <w:rFonts w:ascii="Verdana" w:eastAsia="Times New Roman" w:hAnsi="Verdana" w:cs="Times New Roman"/>
          <w:b/>
          <w:bCs/>
          <w:sz w:val="20"/>
          <w:szCs w:val="20"/>
          <w:lang w:val="sr-Latn-CS"/>
        </w:rPr>
        <w:t xml:space="preserve">ИНСТИТУТ ЗА </w:t>
      </w:r>
      <w:r w:rsidR="00EA1A93">
        <w:rPr>
          <w:rFonts w:ascii="Verdana" w:eastAsia="Times New Roman" w:hAnsi="Verdana" w:cs="Times New Roman"/>
          <w:b/>
          <w:bCs/>
          <w:sz w:val="20"/>
          <w:szCs w:val="20"/>
        </w:rPr>
        <w:t>ПЕСТИЦИДЕ И ЗАШТИТТУ ЖИВОТН</w:t>
      </w:r>
      <w:r>
        <w:rPr>
          <w:rFonts w:ascii="Verdana" w:eastAsia="Times New Roman" w:hAnsi="Verdana" w:cs="Times New Roman"/>
          <w:b/>
          <w:bCs/>
          <w:sz w:val="20"/>
          <w:szCs w:val="20"/>
        </w:rPr>
        <w:t xml:space="preserve">Е СРЕДИНЕ </w:t>
      </w:r>
    </w:p>
    <w:p w:rsidR="002A33CD" w:rsidRPr="006F629C" w:rsidRDefault="002A33CD" w:rsidP="002A33CD">
      <w:pPr>
        <w:spacing w:after="0" w:line="240" w:lineRule="auto"/>
        <w:jc w:val="center"/>
        <w:rPr>
          <w:rFonts w:ascii="Verdana" w:eastAsia="Times New Roman" w:hAnsi="Verdana" w:cs="Times New Roman"/>
          <w:b/>
          <w:bCs/>
          <w:sz w:val="20"/>
          <w:szCs w:val="20"/>
          <w:lang w:val="sr-Latn-CS"/>
        </w:rPr>
      </w:pPr>
      <w:r w:rsidRPr="006F629C">
        <w:rPr>
          <w:rFonts w:ascii="Verdana" w:eastAsia="Times New Roman" w:hAnsi="Verdana" w:cs="Times New Roman"/>
          <w:b/>
          <w:bCs/>
          <w:sz w:val="20"/>
          <w:szCs w:val="20"/>
          <w:lang w:val="sr-Latn-CS"/>
        </w:rPr>
        <w:t xml:space="preserve"> БЕОГРАД - </w:t>
      </w:r>
      <w:r w:rsidRPr="006F629C">
        <w:rPr>
          <w:rFonts w:ascii="Verdana" w:eastAsia="Times New Roman" w:hAnsi="Verdana" w:cs="Times New Roman"/>
          <w:b/>
          <w:bCs/>
          <w:sz w:val="20"/>
          <w:szCs w:val="20"/>
        </w:rPr>
        <w:t>ЗЕМУН</w:t>
      </w:r>
      <w:r w:rsidRPr="006F629C">
        <w:rPr>
          <w:rFonts w:ascii="Verdana" w:eastAsia="Times New Roman" w:hAnsi="Verdana" w:cs="Times New Roman"/>
          <w:b/>
          <w:bCs/>
          <w:sz w:val="20"/>
          <w:szCs w:val="20"/>
          <w:lang w:val="sr-Latn-CS"/>
        </w:rPr>
        <w:t xml:space="preserve"> </w:t>
      </w:r>
    </w:p>
    <w:p w:rsidR="002A33CD" w:rsidRPr="006F629C" w:rsidRDefault="002A33CD" w:rsidP="002A33CD">
      <w:pPr>
        <w:spacing w:after="0" w:line="240" w:lineRule="auto"/>
        <w:jc w:val="center"/>
        <w:rPr>
          <w:rFonts w:ascii="Verdana" w:eastAsia="Times New Roman" w:hAnsi="Verdana" w:cs="Times New Roman"/>
          <w:b/>
          <w:sz w:val="20"/>
          <w:szCs w:val="20"/>
          <w:lang w:val="sr-Latn-CS"/>
        </w:rPr>
      </w:pPr>
      <w:proofErr w:type="gramStart"/>
      <w:r w:rsidRPr="006F629C">
        <w:rPr>
          <w:rFonts w:ascii="Verdana" w:eastAsia="Times New Roman" w:hAnsi="Verdana" w:cs="Times New Roman"/>
          <w:b/>
          <w:sz w:val="20"/>
          <w:szCs w:val="20"/>
        </w:rPr>
        <w:t>у</w:t>
      </w:r>
      <w:r w:rsidRPr="006F629C">
        <w:rPr>
          <w:rFonts w:ascii="Verdana" w:eastAsia="Times New Roman" w:hAnsi="Verdana" w:cs="Times New Roman"/>
          <w:b/>
          <w:sz w:val="20"/>
          <w:szCs w:val="20"/>
          <w:lang w:val="sr-Latn-CS"/>
        </w:rPr>
        <w:t>л</w:t>
      </w:r>
      <w:proofErr w:type="gramEnd"/>
      <w:r w:rsidRPr="006F629C">
        <w:rPr>
          <w:rFonts w:ascii="Verdana" w:eastAsia="Times New Roman" w:hAnsi="Verdana" w:cs="Times New Roman"/>
          <w:b/>
          <w:sz w:val="20"/>
          <w:szCs w:val="20"/>
          <w:lang w:val="sr-Latn-CS"/>
        </w:rPr>
        <w:t xml:space="preserve">. Банатска </w:t>
      </w:r>
      <w:r w:rsidRPr="006F629C">
        <w:rPr>
          <w:rFonts w:ascii="Verdana" w:eastAsia="Times New Roman" w:hAnsi="Verdana" w:cs="Times New Roman"/>
          <w:b/>
          <w:sz w:val="20"/>
          <w:szCs w:val="20"/>
        </w:rPr>
        <w:t>бр</w:t>
      </w:r>
      <w:r w:rsidR="00EA1A93">
        <w:rPr>
          <w:rFonts w:ascii="Verdana" w:eastAsia="Times New Roman" w:hAnsi="Verdana" w:cs="Times New Roman"/>
          <w:b/>
          <w:sz w:val="20"/>
          <w:szCs w:val="20"/>
          <w:lang w:val="sr-Latn-CS"/>
        </w:rPr>
        <w:t>.</w:t>
      </w:r>
      <w:r w:rsidRPr="006F629C">
        <w:rPr>
          <w:rFonts w:ascii="Verdana" w:eastAsia="Times New Roman" w:hAnsi="Verdana" w:cs="Times New Roman"/>
          <w:b/>
          <w:sz w:val="20"/>
          <w:szCs w:val="20"/>
          <w:lang w:val="sr-Latn-CS"/>
        </w:rPr>
        <w:t>31б, Београд - Земун</w:t>
      </w: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sr-Latn-CS"/>
        </w:rPr>
      </w:pPr>
    </w:p>
    <w:p w:rsidR="002A33CD" w:rsidRPr="007419B7" w:rsidRDefault="002A33CD" w:rsidP="002A33CD">
      <w:pPr>
        <w:spacing w:after="0" w:line="240" w:lineRule="auto"/>
        <w:ind w:firstLine="900"/>
        <w:jc w:val="center"/>
        <w:rPr>
          <w:rFonts w:ascii="Verdana" w:eastAsia="Times New Roman" w:hAnsi="Verdana" w:cs="Times New Roman"/>
          <w:sz w:val="20"/>
          <w:szCs w:val="20"/>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sr-Latn-CS"/>
        </w:rPr>
      </w:pPr>
    </w:p>
    <w:p w:rsidR="002A33CD" w:rsidRPr="006F629C" w:rsidRDefault="002A33CD" w:rsidP="002A33CD">
      <w:pPr>
        <w:keepNext/>
        <w:spacing w:after="0" w:line="240" w:lineRule="auto"/>
        <w:jc w:val="center"/>
        <w:outlineLvl w:val="0"/>
        <w:rPr>
          <w:rFonts w:ascii="Verdana" w:eastAsia="Times New Roman" w:hAnsi="Verdana" w:cs="Times New Roman"/>
          <w:noProof/>
          <w:sz w:val="20"/>
          <w:szCs w:val="20"/>
          <w:lang w:val="sr-Latn-CS"/>
        </w:rPr>
      </w:pPr>
    </w:p>
    <w:p w:rsidR="002A33CD" w:rsidRPr="006F629C" w:rsidRDefault="002A33CD" w:rsidP="002A33CD">
      <w:pPr>
        <w:spacing w:after="0" w:line="240" w:lineRule="auto"/>
        <w:rPr>
          <w:rFonts w:ascii="Verdana" w:eastAsia="Times New Roman" w:hAnsi="Verdana" w:cs="Times New Roman"/>
          <w:sz w:val="20"/>
          <w:szCs w:val="20"/>
          <w:lang w:val="sr-Latn-CS"/>
        </w:rPr>
      </w:pPr>
    </w:p>
    <w:p w:rsidR="002A33CD" w:rsidRPr="009A78E5" w:rsidRDefault="002A33CD" w:rsidP="002A33CD">
      <w:pPr>
        <w:spacing w:after="0" w:line="240" w:lineRule="auto"/>
        <w:rPr>
          <w:rFonts w:ascii="Verdana" w:eastAsia="Times New Roman" w:hAnsi="Verdana" w:cs="Times New Roman"/>
          <w:sz w:val="20"/>
          <w:szCs w:val="20"/>
        </w:rPr>
      </w:pPr>
    </w:p>
    <w:p w:rsidR="002A33CD" w:rsidRPr="006F629C" w:rsidRDefault="002A33CD" w:rsidP="002A33CD">
      <w:pPr>
        <w:spacing w:after="0" w:line="240" w:lineRule="auto"/>
        <w:rPr>
          <w:rFonts w:ascii="Verdana" w:eastAsia="Times New Roman" w:hAnsi="Verdana" w:cs="Times New Roman"/>
          <w:sz w:val="20"/>
          <w:szCs w:val="20"/>
          <w:lang w:val="sr-Latn-CS"/>
        </w:rPr>
      </w:pPr>
    </w:p>
    <w:p w:rsidR="002A33CD" w:rsidRPr="006F629C" w:rsidRDefault="002A33CD" w:rsidP="002A33CD">
      <w:pPr>
        <w:autoSpaceDE w:val="0"/>
        <w:autoSpaceDN w:val="0"/>
        <w:adjustRightInd w:val="0"/>
        <w:spacing w:after="0" w:line="240" w:lineRule="auto"/>
        <w:jc w:val="center"/>
        <w:rPr>
          <w:rFonts w:ascii="Verdana" w:eastAsia="Times New Roman" w:hAnsi="Verdana" w:cs="Times New Roman"/>
          <w:b/>
          <w:bCs/>
          <w:sz w:val="20"/>
          <w:szCs w:val="20"/>
          <w:lang w:val="pl-PL"/>
        </w:rPr>
      </w:pPr>
      <w:r w:rsidRPr="006F629C">
        <w:rPr>
          <w:rFonts w:ascii="Verdana" w:eastAsia="Times New Roman" w:hAnsi="Verdana" w:cs="Times New Roman"/>
          <w:b/>
          <w:bCs/>
          <w:sz w:val="20"/>
          <w:szCs w:val="20"/>
          <w:lang w:val="pl-PL"/>
        </w:rPr>
        <w:t>П</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Р</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А</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В</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И</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Л</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Н</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И</w:t>
      </w:r>
      <w:r w:rsidR="00CD02F1">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lang w:val="pl-PL"/>
        </w:rPr>
        <w:t>К</w:t>
      </w:r>
    </w:p>
    <w:p w:rsidR="00CD02F1" w:rsidRDefault="002A33CD" w:rsidP="002A33CD">
      <w:pPr>
        <w:autoSpaceDE w:val="0"/>
        <w:autoSpaceDN w:val="0"/>
        <w:adjustRightInd w:val="0"/>
        <w:spacing w:after="0" w:line="240" w:lineRule="auto"/>
        <w:jc w:val="center"/>
        <w:rPr>
          <w:rFonts w:ascii="Verdana" w:eastAsia="Times New Roman" w:hAnsi="Verdana" w:cs="Times New Roman"/>
          <w:b/>
          <w:bCs/>
          <w:sz w:val="20"/>
          <w:szCs w:val="20"/>
        </w:rPr>
      </w:pPr>
      <w:r w:rsidRPr="006F629C">
        <w:rPr>
          <w:rFonts w:ascii="Verdana" w:eastAsia="Times New Roman" w:hAnsi="Verdana" w:cs="Times New Roman"/>
          <w:b/>
          <w:bCs/>
          <w:sz w:val="20"/>
          <w:szCs w:val="20"/>
          <w:lang w:val="pl-PL"/>
        </w:rPr>
        <w:t>О БЛИЖЕМ УРЕЂИВАЊУ ПОСТУПКА ЈАВНИХ НАБАВКИ И ПОСТУПАКА НАБАВКИ НА КОЈЕ СЕ ЗАКОН О ЈАВНИМ НАБАВК</w:t>
      </w:r>
      <w:r w:rsidR="00221F3F">
        <w:rPr>
          <w:rFonts w:ascii="Verdana" w:eastAsia="Times New Roman" w:hAnsi="Verdana" w:cs="Times New Roman"/>
          <w:b/>
          <w:bCs/>
          <w:sz w:val="20"/>
          <w:szCs w:val="20"/>
          <w:lang w:val="pl-PL"/>
        </w:rPr>
        <w:t xml:space="preserve">АМА НЕ ПРИМЕЊУЈЕ У </w:t>
      </w:r>
    </w:p>
    <w:p w:rsidR="002A33CD" w:rsidRPr="00221F3F" w:rsidRDefault="00221F3F" w:rsidP="002A33CD">
      <w:pPr>
        <w:autoSpaceDE w:val="0"/>
        <w:autoSpaceDN w:val="0"/>
        <w:adjustRightInd w:val="0"/>
        <w:spacing w:after="0" w:line="240" w:lineRule="auto"/>
        <w:jc w:val="center"/>
        <w:rPr>
          <w:rFonts w:ascii="Verdana" w:eastAsia="Times New Roman" w:hAnsi="Verdana" w:cs="Times New Roman"/>
          <w:b/>
          <w:bCs/>
          <w:sz w:val="20"/>
          <w:szCs w:val="20"/>
        </w:rPr>
      </w:pPr>
      <w:r>
        <w:rPr>
          <w:rFonts w:ascii="Verdana" w:eastAsia="Times New Roman" w:hAnsi="Verdana" w:cs="Times New Roman"/>
          <w:b/>
          <w:bCs/>
          <w:sz w:val="20"/>
          <w:szCs w:val="20"/>
          <w:lang w:val="pl-PL"/>
        </w:rPr>
        <w:t>ИНСТИТУТУ ЗА</w:t>
      </w:r>
      <w:r>
        <w:rPr>
          <w:rFonts w:ascii="Verdana" w:eastAsia="Times New Roman" w:hAnsi="Verdana" w:cs="Times New Roman"/>
          <w:b/>
          <w:bCs/>
          <w:sz w:val="20"/>
          <w:szCs w:val="20"/>
        </w:rPr>
        <w:t xml:space="preserve"> ПЕСТИЦИДЕ И ЗАШТИТУ ЖИВОТНЕ СРЕДИНЕ</w:t>
      </w:r>
    </w:p>
    <w:p w:rsidR="002A33CD" w:rsidRPr="006F629C" w:rsidRDefault="002A33CD" w:rsidP="002A33CD">
      <w:pPr>
        <w:autoSpaceDE w:val="0"/>
        <w:autoSpaceDN w:val="0"/>
        <w:adjustRightInd w:val="0"/>
        <w:spacing w:after="0" w:line="240" w:lineRule="auto"/>
        <w:jc w:val="center"/>
        <w:rPr>
          <w:rFonts w:ascii="Verdana" w:eastAsia="Times New Roman" w:hAnsi="Verdana" w:cs="Times New Roman"/>
          <w:b/>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pl-PL"/>
        </w:rPr>
      </w:pPr>
    </w:p>
    <w:p w:rsidR="002A33CD" w:rsidRPr="005D6ED8" w:rsidRDefault="002A33CD" w:rsidP="002A33CD">
      <w:pPr>
        <w:spacing w:after="0" w:line="240" w:lineRule="auto"/>
        <w:ind w:firstLine="900"/>
        <w:jc w:val="center"/>
        <w:rPr>
          <w:rFonts w:ascii="Verdana" w:eastAsia="Times New Roman" w:hAnsi="Verdana" w:cs="Times New Roman"/>
          <w:sz w:val="20"/>
          <w:szCs w:val="20"/>
        </w:rPr>
      </w:pPr>
    </w:p>
    <w:p w:rsidR="002A33CD" w:rsidRPr="006F629C" w:rsidRDefault="002A33CD" w:rsidP="002A33CD">
      <w:pPr>
        <w:keepNext/>
        <w:spacing w:after="0" w:line="240" w:lineRule="auto"/>
        <w:ind w:firstLine="900"/>
        <w:jc w:val="center"/>
        <w:outlineLvl w:val="0"/>
        <w:rPr>
          <w:rFonts w:ascii="Verdana" w:eastAsia="Times New Roman" w:hAnsi="Verdana" w:cs="Times New Roman"/>
          <w:noProof/>
          <w:sz w:val="20"/>
          <w:szCs w:val="20"/>
          <w:lang w:val="pl-PL"/>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pl-PL"/>
        </w:rPr>
      </w:pPr>
    </w:p>
    <w:p w:rsidR="002A33CD" w:rsidRPr="006F629C" w:rsidRDefault="002A33CD" w:rsidP="002A33CD">
      <w:pPr>
        <w:spacing w:after="0" w:line="240" w:lineRule="auto"/>
        <w:ind w:firstLine="900"/>
        <w:jc w:val="center"/>
        <w:rPr>
          <w:rFonts w:ascii="Verdana" w:eastAsia="Times New Roman" w:hAnsi="Verdana" w:cs="Times New Roman"/>
          <w:sz w:val="20"/>
          <w:szCs w:val="20"/>
          <w:lang w:val="pl-PL"/>
        </w:rPr>
      </w:pPr>
    </w:p>
    <w:p w:rsidR="002A33CD" w:rsidRPr="006F629C" w:rsidRDefault="002A33CD" w:rsidP="002A33CD">
      <w:pPr>
        <w:spacing w:after="0" w:line="240" w:lineRule="auto"/>
        <w:jc w:val="center"/>
        <w:rPr>
          <w:rFonts w:ascii="Verdana" w:eastAsia="Times New Roman" w:hAnsi="Verdana" w:cs="Times New Roman"/>
          <w:b/>
          <w:i/>
          <w:iCs/>
          <w:sz w:val="20"/>
          <w:szCs w:val="20"/>
          <w:lang w:val="pl-PL"/>
        </w:rPr>
      </w:pPr>
      <w:r w:rsidRPr="006F629C">
        <w:rPr>
          <w:rFonts w:ascii="Verdana" w:eastAsia="Times New Roman" w:hAnsi="Verdana" w:cs="Times New Roman"/>
          <w:b/>
          <w:i/>
          <w:iCs/>
          <w:sz w:val="20"/>
          <w:szCs w:val="20"/>
          <w:lang w:val="pl-PL"/>
        </w:rPr>
        <w:t>Београд</w:t>
      </w:r>
    </w:p>
    <w:p w:rsidR="002A33CD" w:rsidRPr="006F629C" w:rsidRDefault="002A33CD" w:rsidP="002A33CD">
      <w:pPr>
        <w:spacing w:after="0" w:line="240" w:lineRule="auto"/>
        <w:jc w:val="center"/>
        <w:rPr>
          <w:rFonts w:ascii="Verdana" w:eastAsia="Times New Roman" w:hAnsi="Verdana" w:cs="Times New Roman"/>
          <w:b/>
          <w:i/>
          <w:iCs/>
          <w:sz w:val="20"/>
          <w:szCs w:val="20"/>
          <w:lang w:val="pl-PL"/>
        </w:rPr>
      </w:pPr>
      <w:r w:rsidRPr="006F629C">
        <w:rPr>
          <w:rFonts w:ascii="Verdana" w:eastAsia="Times New Roman" w:hAnsi="Verdana" w:cs="Times New Roman"/>
          <w:b/>
          <w:i/>
          <w:iCs/>
          <w:sz w:val="20"/>
          <w:szCs w:val="20"/>
          <w:lang w:val="pl-PL"/>
        </w:rPr>
        <w:t xml:space="preserve"> </w:t>
      </w:r>
    </w:p>
    <w:p w:rsidR="002A33CD" w:rsidRPr="006F629C" w:rsidRDefault="00F432A2" w:rsidP="002A33CD">
      <w:pPr>
        <w:spacing w:after="0" w:line="240" w:lineRule="auto"/>
        <w:jc w:val="center"/>
        <w:rPr>
          <w:rFonts w:ascii="Verdana" w:eastAsia="Times New Roman" w:hAnsi="Verdana" w:cs="Times New Roman"/>
          <w:b/>
          <w:i/>
          <w:iCs/>
          <w:sz w:val="20"/>
          <w:szCs w:val="20"/>
          <w:lang w:val="pl-PL"/>
        </w:rPr>
      </w:pPr>
      <w:r>
        <w:rPr>
          <w:rFonts w:ascii="Verdana" w:eastAsia="Times New Roman" w:hAnsi="Verdana" w:cs="Times New Roman"/>
          <w:b/>
          <w:i/>
          <w:iCs/>
          <w:sz w:val="20"/>
          <w:szCs w:val="20"/>
        </w:rPr>
        <w:t>Мај</w:t>
      </w:r>
      <w:r w:rsidR="002A33CD" w:rsidRPr="006F629C">
        <w:rPr>
          <w:rFonts w:ascii="Verdana" w:eastAsia="Times New Roman" w:hAnsi="Verdana" w:cs="Times New Roman"/>
          <w:b/>
          <w:i/>
          <w:iCs/>
          <w:sz w:val="20"/>
          <w:szCs w:val="20"/>
          <w:lang w:val="pl-PL"/>
        </w:rPr>
        <w:t xml:space="preserve"> 202</w:t>
      </w:r>
      <w:r w:rsidR="00D946ED">
        <w:rPr>
          <w:rFonts w:ascii="Verdana" w:eastAsia="Times New Roman" w:hAnsi="Verdana" w:cs="Times New Roman"/>
          <w:b/>
          <w:i/>
          <w:iCs/>
          <w:sz w:val="20"/>
          <w:szCs w:val="20"/>
        </w:rPr>
        <w:t>6</w:t>
      </w:r>
      <w:r w:rsidR="002A33CD" w:rsidRPr="006F629C">
        <w:rPr>
          <w:rFonts w:ascii="Verdana" w:eastAsia="Times New Roman" w:hAnsi="Verdana" w:cs="Times New Roman"/>
          <w:b/>
          <w:i/>
          <w:iCs/>
          <w:sz w:val="20"/>
          <w:szCs w:val="20"/>
          <w:lang w:val="pl-PL"/>
        </w:rPr>
        <w:t>. године</w:t>
      </w:r>
    </w:p>
    <w:p w:rsidR="00644FC5" w:rsidRPr="00221F3F" w:rsidRDefault="002A33CD" w:rsidP="00EA1A93">
      <w:pPr>
        <w:spacing w:after="0" w:line="240" w:lineRule="auto"/>
        <w:jc w:val="center"/>
        <w:rPr>
          <w:rFonts w:ascii="Verdana" w:hAnsi="Verdana" w:cs="Times New Roman"/>
          <w:b/>
          <w:sz w:val="20"/>
          <w:szCs w:val="20"/>
        </w:rPr>
      </w:pPr>
      <w:r w:rsidRPr="006F629C">
        <w:rPr>
          <w:rFonts w:ascii="Verdana" w:eastAsia="Times New Roman" w:hAnsi="Verdana" w:cs="Times New Roman"/>
          <w:b/>
          <w:sz w:val="20"/>
          <w:szCs w:val="20"/>
          <w:lang w:val="pl-PL"/>
        </w:rPr>
        <w:br w:type="page"/>
      </w:r>
      <w:r w:rsidR="00644FC5" w:rsidRPr="006F629C">
        <w:rPr>
          <w:rFonts w:ascii="Verdana" w:hAnsi="Verdana" w:cs="Times New Roman"/>
          <w:b/>
          <w:sz w:val="20"/>
          <w:szCs w:val="20"/>
        </w:rPr>
        <w:lastRenderedPageBreak/>
        <w:t xml:space="preserve">ИНСТИТУТ ЗА </w:t>
      </w:r>
      <w:r w:rsidR="00221F3F">
        <w:rPr>
          <w:rFonts w:ascii="Verdana" w:hAnsi="Verdana" w:cs="Times New Roman"/>
          <w:b/>
          <w:sz w:val="20"/>
          <w:szCs w:val="20"/>
        </w:rPr>
        <w:t>ПЕСТИЦИДЕ И ЗАШТИТУ</w:t>
      </w:r>
    </w:p>
    <w:p w:rsidR="00644FC5" w:rsidRPr="00221F3F" w:rsidRDefault="00221F3F" w:rsidP="00EA1A93">
      <w:pPr>
        <w:spacing w:after="0" w:line="240" w:lineRule="auto"/>
        <w:jc w:val="center"/>
        <w:rPr>
          <w:rFonts w:ascii="Verdana" w:hAnsi="Verdana" w:cs="Times New Roman"/>
          <w:b/>
          <w:sz w:val="20"/>
          <w:szCs w:val="20"/>
        </w:rPr>
      </w:pPr>
      <w:proofErr w:type="gramStart"/>
      <w:r>
        <w:rPr>
          <w:rFonts w:ascii="Verdana" w:hAnsi="Verdana" w:cs="Times New Roman"/>
          <w:b/>
          <w:sz w:val="20"/>
          <w:szCs w:val="20"/>
        </w:rPr>
        <w:t>ЖИВОТНЕ  СРЕДИНЕ</w:t>
      </w:r>
      <w:proofErr w:type="gramEnd"/>
    </w:p>
    <w:p w:rsidR="002A33CD" w:rsidRPr="006F629C" w:rsidRDefault="002A33CD" w:rsidP="00EA1A93">
      <w:pPr>
        <w:spacing w:after="0" w:line="240" w:lineRule="auto"/>
        <w:jc w:val="center"/>
        <w:rPr>
          <w:rFonts w:ascii="Verdana" w:hAnsi="Verdana" w:cs="Times New Roman"/>
          <w:b/>
          <w:sz w:val="20"/>
          <w:szCs w:val="20"/>
        </w:rPr>
      </w:pPr>
      <w:r w:rsidRPr="006F629C">
        <w:rPr>
          <w:rFonts w:ascii="Verdana" w:hAnsi="Verdana" w:cs="Times New Roman"/>
          <w:b/>
          <w:sz w:val="20"/>
          <w:szCs w:val="20"/>
        </w:rPr>
        <w:t>Београд Земун</w:t>
      </w:r>
    </w:p>
    <w:p w:rsidR="00644FC5" w:rsidRDefault="00221F3F" w:rsidP="00EA1A93">
      <w:pPr>
        <w:spacing w:after="0" w:line="240" w:lineRule="auto"/>
        <w:jc w:val="center"/>
        <w:rPr>
          <w:rFonts w:ascii="Verdana" w:hAnsi="Verdana" w:cs="Times New Roman"/>
          <w:b/>
          <w:sz w:val="20"/>
          <w:szCs w:val="20"/>
        </w:rPr>
      </w:pPr>
      <w:proofErr w:type="gramStart"/>
      <w:r w:rsidRPr="006F629C">
        <w:rPr>
          <w:rFonts w:ascii="Verdana" w:hAnsi="Verdana" w:cs="Times New Roman"/>
          <w:b/>
          <w:sz w:val="20"/>
          <w:szCs w:val="20"/>
        </w:rPr>
        <w:t>ул</w:t>
      </w:r>
      <w:proofErr w:type="gramEnd"/>
      <w:r w:rsidRPr="006F629C">
        <w:rPr>
          <w:rFonts w:ascii="Verdana" w:hAnsi="Verdana" w:cs="Times New Roman"/>
          <w:b/>
          <w:sz w:val="20"/>
          <w:szCs w:val="20"/>
        </w:rPr>
        <w:t xml:space="preserve">. </w:t>
      </w:r>
      <w:proofErr w:type="gramStart"/>
      <w:r w:rsidRPr="006F629C">
        <w:rPr>
          <w:rFonts w:ascii="Verdana" w:hAnsi="Verdana" w:cs="Times New Roman"/>
          <w:b/>
          <w:sz w:val="20"/>
          <w:szCs w:val="20"/>
        </w:rPr>
        <w:t>Банатска бр.</w:t>
      </w:r>
      <w:proofErr w:type="gramEnd"/>
      <w:r w:rsidRPr="006F629C">
        <w:rPr>
          <w:rFonts w:ascii="Verdana" w:hAnsi="Verdana" w:cs="Times New Roman"/>
          <w:b/>
          <w:sz w:val="20"/>
          <w:szCs w:val="20"/>
        </w:rPr>
        <w:t xml:space="preserve"> </w:t>
      </w:r>
      <w:r>
        <w:rPr>
          <w:rFonts w:ascii="Verdana" w:hAnsi="Verdana" w:cs="Times New Roman"/>
          <w:b/>
          <w:sz w:val="20"/>
          <w:szCs w:val="20"/>
        </w:rPr>
        <w:t>31Б</w:t>
      </w:r>
    </w:p>
    <w:p w:rsidR="00221F3F" w:rsidRPr="00221F3F" w:rsidRDefault="00221F3F" w:rsidP="001C486C">
      <w:pPr>
        <w:spacing w:after="0" w:line="240" w:lineRule="auto"/>
        <w:rPr>
          <w:rFonts w:ascii="Verdana" w:hAnsi="Verdana" w:cs="Times New Roman"/>
          <w:b/>
          <w:sz w:val="20"/>
          <w:szCs w:val="20"/>
        </w:rPr>
      </w:pPr>
    </w:p>
    <w:p w:rsidR="00644FC5" w:rsidRPr="006F629C" w:rsidRDefault="00644FC5" w:rsidP="001C486C">
      <w:pPr>
        <w:spacing w:after="0" w:line="240" w:lineRule="auto"/>
        <w:rPr>
          <w:rFonts w:ascii="Verdana" w:hAnsi="Verdana" w:cs="Times New Roman"/>
          <w:b/>
          <w:sz w:val="20"/>
          <w:szCs w:val="20"/>
        </w:rPr>
      </w:pPr>
    </w:p>
    <w:p w:rsidR="002A33CD" w:rsidRPr="006F629C" w:rsidRDefault="00644FC5" w:rsidP="00BD1A4C">
      <w:pPr>
        <w:spacing w:after="0" w:line="240" w:lineRule="auto"/>
        <w:jc w:val="both"/>
        <w:rPr>
          <w:rFonts w:ascii="Verdana" w:hAnsi="Verdana" w:cs="Times New Roman"/>
          <w:sz w:val="20"/>
          <w:szCs w:val="20"/>
        </w:rPr>
      </w:pPr>
      <w:proofErr w:type="gramStart"/>
      <w:r w:rsidRPr="006F629C">
        <w:rPr>
          <w:rFonts w:ascii="Verdana" w:hAnsi="Verdana" w:cs="Times New Roman"/>
          <w:sz w:val="20"/>
          <w:szCs w:val="20"/>
        </w:rPr>
        <w:t>На основу члана 49.</w:t>
      </w:r>
      <w:proofErr w:type="gramEnd"/>
      <w:r w:rsidRPr="006F629C">
        <w:rPr>
          <w:rFonts w:ascii="Verdana" w:hAnsi="Verdana" w:cs="Times New Roman"/>
          <w:sz w:val="20"/>
          <w:szCs w:val="20"/>
        </w:rPr>
        <w:t xml:space="preserve"> </w:t>
      </w:r>
      <w:proofErr w:type="gramStart"/>
      <w:r w:rsidRPr="006F629C">
        <w:rPr>
          <w:rFonts w:ascii="Verdana" w:hAnsi="Verdana" w:cs="Times New Roman"/>
          <w:sz w:val="20"/>
          <w:szCs w:val="20"/>
        </w:rPr>
        <w:t>Закона о јавним набавкама ("Сл.гласник РС", бр. 91/2019</w:t>
      </w:r>
      <w:r w:rsidR="00722A70" w:rsidRPr="006F629C">
        <w:rPr>
          <w:rFonts w:ascii="Verdana" w:hAnsi="Verdana" w:cs="Times New Roman"/>
          <w:sz w:val="20"/>
          <w:szCs w:val="20"/>
        </w:rPr>
        <w:t xml:space="preserve"> и 92/2023</w:t>
      </w:r>
      <w:r w:rsidRPr="006F629C">
        <w:rPr>
          <w:rFonts w:ascii="Verdana" w:hAnsi="Verdana" w:cs="Times New Roman"/>
          <w:sz w:val="20"/>
          <w:szCs w:val="20"/>
        </w:rPr>
        <w:t>)</w:t>
      </w:r>
      <w:r w:rsidR="002A33CD" w:rsidRPr="006F629C">
        <w:rPr>
          <w:rFonts w:ascii="Verdana" w:hAnsi="Verdana" w:cs="Times New Roman"/>
          <w:sz w:val="20"/>
          <w:szCs w:val="20"/>
        </w:rPr>
        <w:t>,</w:t>
      </w:r>
      <w:r w:rsidR="002A33CD" w:rsidRPr="006F629C">
        <w:rPr>
          <w:rFonts w:ascii="Verdana" w:hAnsi="Verdana"/>
          <w:sz w:val="20"/>
          <w:szCs w:val="20"/>
        </w:rPr>
        <w:t xml:space="preserve"> </w:t>
      </w:r>
      <w:r w:rsidR="002A33CD" w:rsidRPr="006F629C">
        <w:rPr>
          <w:rFonts w:ascii="Verdana" w:hAnsi="Verdana" w:cs="Times New Roman"/>
          <w:sz w:val="20"/>
          <w:szCs w:val="20"/>
        </w:rPr>
        <w:t>члана 63.</w:t>
      </w:r>
      <w:proofErr w:type="gramEnd"/>
      <w:r w:rsidR="002A33CD" w:rsidRPr="006F629C">
        <w:rPr>
          <w:rFonts w:ascii="Verdana" w:hAnsi="Verdana" w:cs="Times New Roman"/>
          <w:sz w:val="20"/>
          <w:szCs w:val="20"/>
        </w:rPr>
        <w:t xml:space="preserve"> </w:t>
      </w:r>
      <w:proofErr w:type="gramStart"/>
      <w:r w:rsidR="002A33CD" w:rsidRPr="006F629C">
        <w:rPr>
          <w:rFonts w:ascii="Verdana" w:hAnsi="Verdana" w:cs="Times New Roman"/>
          <w:sz w:val="20"/>
          <w:szCs w:val="20"/>
        </w:rPr>
        <w:t>став</w:t>
      </w:r>
      <w:proofErr w:type="gramEnd"/>
      <w:r w:rsidR="002A33CD" w:rsidRPr="006F629C">
        <w:rPr>
          <w:rFonts w:ascii="Verdana" w:hAnsi="Verdana" w:cs="Times New Roman"/>
          <w:sz w:val="20"/>
          <w:szCs w:val="20"/>
        </w:rPr>
        <w:t xml:space="preserve"> 1. </w:t>
      </w:r>
      <w:proofErr w:type="gramStart"/>
      <w:r w:rsidR="002A33CD" w:rsidRPr="006F629C">
        <w:rPr>
          <w:rFonts w:ascii="Verdana" w:hAnsi="Verdana" w:cs="Times New Roman"/>
          <w:sz w:val="20"/>
          <w:szCs w:val="20"/>
        </w:rPr>
        <w:t>тачка</w:t>
      </w:r>
      <w:proofErr w:type="gramEnd"/>
      <w:r w:rsidR="002A33CD" w:rsidRPr="006F629C">
        <w:rPr>
          <w:rFonts w:ascii="Verdana" w:hAnsi="Verdana" w:cs="Times New Roman"/>
          <w:sz w:val="20"/>
          <w:szCs w:val="20"/>
        </w:rPr>
        <w:t xml:space="preserve"> 7) Закона о науци и истраживањима („Сл. гласник РС“, бр. 49/2019) и ч</w:t>
      </w:r>
      <w:r w:rsidR="00CD03D3">
        <w:rPr>
          <w:rFonts w:ascii="Verdana" w:hAnsi="Verdana" w:cs="Times New Roman"/>
          <w:sz w:val="20"/>
          <w:szCs w:val="20"/>
        </w:rPr>
        <w:t>лaна 26. Статута Института за п</w:t>
      </w:r>
      <w:r w:rsidR="00221F3F">
        <w:rPr>
          <w:rFonts w:ascii="Verdana" w:hAnsi="Verdana" w:cs="Times New Roman"/>
          <w:sz w:val="20"/>
          <w:szCs w:val="20"/>
        </w:rPr>
        <w:t>естициде и заштиту животне средине</w:t>
      </w:r>
      <w:r w:rsidR="002A33CD" w:rsidRPr="006F629C">
        <w:rPr>
          <w:rFonts w:ascii="Verdana" w:hAnsi="Verdana"/>
          <w:sz w:val="20"/>
          <w:szCs w:val="20"/>
        </w:rPr>
        <w:t xml:space="preserve"> </w:t>
      </w:r>
      <w:r w:rsidR="002A33CD" w:rsidRPr="006F629C">
        <w:rPr>
          <w:rFonts w:ascii="Verdana" w:hAnsi="Verdana" w:cs="Times New Roman"/>
          <w:sz w:val="20"/>
          <w:szCs w:val="20"/>
        </w:rPr>
        <w:t>директор Инсти</w:t>
      </w:r>
      <w:r w:rsidR="00221F3F">
        <w:rPr>
          <w:rFonts w:ascii="Verdana" w:hAnsi="Verdana" w:cs="Times New Roman"/>
          <w:sz w:val="20"/>
          <w:szCs w:val="20"/>
        </w:rPr>
        <w:t>тута за пестициде и заштиту животне средине</w:t>
      </w:r>
      <w:proofErr w:type="gramStart"/>
      <w:r w:rsidR="00221F3F">
        <w:rPr>
          <w:rFonts w:ascii="Verdana" w:hAnsi="Verdana" w:cs="Times New Roman"/>
          <w:sz w:val="20"/>
          <w:szCs w:val="20"/>
        </w:rPr>
        <w:t>,</w:t>
      </w:r>
      <w:r w:rsidR="002A33CD" w:rsidRPr="006F629C">
        <w:rPr>
          <w:rFonts w:ascii="Verdana" w:hAnsi="Verdana" w:cs="Times New Roman"/>
          <w:sz w:val="20"/>
          <w:szCs w:val="20"/>
        </w:rPr>
        <w:t>Београд</w:t>
      </w:r>
      <w:proofErr w:type="gramEnd"/>
      <w:r w:rsidR="002A33CD" w:rsidRPr="006F629C">
        <w:rPr>
          <w:rFonts w:ascii="Verdana" w:hAnsi="Verdana" w:cs="Times New Roman"/>
          <w:sz w:val="20"/>
          <w:szCs w:val="20"/>
        </w:rPr>
        <w:t xml:space="preserve"> - Земун, ул. </w:t>
      </w:r>
      <w:proofErr w:type="gramStart"/>
      <w:r w:rsidR="00221F3F">
        <w:rPr>
          <w:rFonts w:ascii="Verdana" w:hAnsi="Verdana" w:cs="Times New Roman"/>
          <w:sz w:val="20"/>
          <w:szCs w:val="20"/>
        </w:rPr>
        <w:t>Банатска бр.</w:t>
      </w:r>
      <w:proofErr w:type="gramEnd"/>
      <w:r w:rsidR="00221F3F">
        <w:rPr>
          <w:rFonts w:ascii="Verdana" w:hAnsi="Verdana" w:cs="Times New Roman"/>
          <w:sz w:val="20"/>
          <w:szCs w:val="20"/>
        </w:rPr>
        <w:t xml:space="preserve"> 31б, ПИБ: 104679339, ЈМБГ</w:t>
      </w:r>
      <w:proofErr w:type="gramStart"/>
      <w:r w:rsidR="00221F3F">
        <w:rPr>
          <w:rFonts w:ascii="Verdana" w:hAnsi="Verdana" w:cs="Times New Roman"/>
          <w:sz w:val="20"/>
          <w:szCs w:val="20"/>
        </w:rPr>
        <w:t>:17673564</w:t>
      </w:r>
      <w:proofErr w:type="gramEnd"/>
      <w:r w:rsidR="002A33CD" w:rsidRPr="006F629C">
        <w:rPr>
          <w:rFonts w:ascii="Verdana" w:hAnsi="Verdana" w:cs="Times New Roman"/>
          <w:sz w:val="20"/>
          <w:szCs w:val="20"/>
        </w:rPr>
        <w:t xml:space="preserve">, дана </w:t>
      </w:r>
      <w:r w:rsidR="00221F3F">
        <w:rPr>
          <w:rFonts w:ascii="Verdana" w:hAnsi="Verdana" w:cs="Times New Roman"/>
          <w:sz w:val="20"/>
          <w:szCs w:val="20"/>
        </w:rPr>
        <w:t>....</w:t>
      </w:r>
      <w:r w:rsidR="002A33CD" w:rsidRPr="006F629C">
        <w:rPr>
          <w:rFonts w:ascii="Verdana" w:hAnsi="Verdana" w:cs="Times New Roman"/>
          <w:sz w:val="20"/>
          <w:szCs w:val="20"/>
        </w:rPr>
        <w:t>.</w:t>
      </w:r>
      <w:r w:rsidR="007419B7">
        <w:rPr>
          <w:rFonts w:ascii="Verdana" w:hAnsi="Verdana" w:cs="Times New Roman"/>
          <w:sz w:val="20"/>
          <w:szCs w:val="20"/>
        </w:rPr>
        <w:t xml:space="preserve"> 04</w:t>
      </w:r>
      <w:r w:rsidR="002A33CD" w:rsidRPr="006F629C">
        <w:rPr>
          <w:rFonts w:ascii="Verdana" w:hAnsi="Verdana" w:cs="Times New Roman"/>
          <w:sz w:val="20"/>
          <w:szCs w:val="20"/>
        </w:rPr>
        <w:t>.202</w:t>
      </w:r>
      <w:r w:rsidR="00D946ED">
        <w:rPr>
          <w:rFonts w:ascii="Verdana" w:hAnsi="Verdana" w:cs="Times New Roman"/>
          <w:sz w:val="20"/>
          <w:szCs w:val="20"/>
        </w:rPr>
        <w:t>6</w:t>
      </w:r>
      <w:r w:rsidR="002A33CD" w:rsidRPr="006F629C">
        <w:rPr>
          <w:rFonts w:ascii="Verdana" w:hAnsi="Verdana" w:cs="Times New Roman"/>
          <w:sz w:val="20"/>
          <w:szCs w:val="20"/>
        </w:rPr>
        <w:t xml:space="preserve">. </w:t>
      </w:r>
      <w:proofErr w:type="gramStart"/>
      <w:r w:rsidR="002A33CD" w:rsidRPr="006F629C">
        <w:rPr>
          <w:rFonts w:ascii="Verdana" w:hAnsi="Verdana" w:cs="Times New Roman"/>
          <w:sz w:val="20"/>
          <w:szCs w:val="20"/>
        </w:rPr>
        <w:t>год</w:t>
      </w:r>
      <w:r w:rsidR="003A176F" w:rsidRPr="006F629C">
        <w:rPr>
          <w:rFonts w:ascii="Verdana" w:hAnsi="Verdana" w:cs="Times New Roman"/>
          <w:sz w:val="20"/>
          <w:szCs w:val="20"/>
        </w:rPr>
        <w:t>ине</w:t>
      </w:r>
      <w:proofErr w:type="gramEnd"/>
      <w:r w:rsidR="002A33CD" w:rsidRPr="006F629C">
        <w:rPr>
          <w:rFonts w:ascii="Verdana" w:hAnsi="Verdana" w:cs="Times New Roman"/>
          <w:sz w:val="20"/>
          <w:szCs w:val="20"/>
        </w:rPr>
        <w:t xml:space="preserve"> доноси:</w:t>
      </w:r>
    </w:p>
    <w:p w:rsidR="00E2680A" w:rsidRPr="006F629C" w:rsidRDefault="00E2680A" w:rsidP="001C486C">
      <w:pPr>
        <w:spacing w:after="0" w:line="240" w:lineRule="auto"/>
        <w:rPr>
          <w:rFonts w:ascii="Verdana" w:hAnsi="Verdana" w:cs="Times New Roman"/>
          <w:sz w:val="20"/>
          <w:szCs w:val="20"/>
        </w:rPr>
      </w:pPr>
    </w:p>
    <w:p w:rsidR="002A33CD" w:rsidRDefault="002A33CD" w:rsidP="002A33CD">
      <w:pPr>
        <w:tabs>
          <w:tab w:val="center" w:pos="4680"/>
          <w:tab w:val="right" w:pos="9360"/>
        </w:tabs>
        <w:spacing w:after="0" w:line="240" w:lineRule="auto"/>
        <w:jc w:val="center"/>
        <w:rPr>
          <w:rFonts w:ascii="Verdana" w:eastAsia="Times New Roman" w:hAnsi="Verdana" w:cs="Times New Roman"/>
          <w:b/>
          <w:sz w:val="20"/>
          <w:szCs w:val="20"/>
        </w:rPr>
      </w:pPr>
      <w:r w:rsidRPr="006F629C">
        <w:rPr>
          <w:rFonts w:ascii="Verdana" w:eastAsia="Times New Roman" w:hAnsi="Verdana" w:cs="Times New Roman"/>
          <w:b/>
          <w:sz w:val="20"/>
          <w:szCs w:val="20"/>
        </w:rPr>
        <w:t>П</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Р</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А</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В</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И</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Л</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Н</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И</w:t>
      </w:r>
      <w:r w:rsidR="0074294A">
        <w:rPr>
          <w:rFonts w:ascii="Verdana" w:eastAsia="Times New Roman" w:hAnsi="Verdana" w:cs="Times New Roman"/>
          <w:b/>
          <w:sz w:val="20"/>
          <w:szCs w:val="20"/>
        </w:rPr>
        <w:t xml:space="preserve"> </w:t>
      </w:r>
      <w:r w:rsidRPr="006F629C">
        <w:rPr>
          <w:rFonts w:ascii="Verdana" w:eastAsia="Times New Roman" w:hAnsi="Verdana" w:cs="Times New Roman"/>
          <w:b/>
          <w:sz w:val="20"/>
          <w:szCs w:val="20"/>
        </w:rPr>
        <w:t>К</w:t>
      </w:r>
    </w:p>
    <w:p w:rsidR="0074294A" w:rsidRPr="0074294A" w:rsidRDefault="0074294A" w:rsidP="002A33CD">
      <w:pPr>
        <w:tabs>
          <w:tab w:val="center" w:pos="4680"/>
          <w:tab w:val="right" w:pos="9360"/>
        </w:tabs>
        <w:spacing w:after="0" w:line="240" w:lineRule="auto"/>
        <w:jc w:val="center"/>
        <w:rPr>
          <w:rFonts w:ascii="Verdana" w:eastAsia="Times New Roman" w:hAnsi="Verdana" w:cs="Times New Roman"/>
          <w:b/>
          <w:sz w:val="20"/>
          <w:szCs w:val="20"/>
        </w:rPr>
      </w:pPr>
    </w:p>
    <w:p w:rsidR="0074294A" w:rsidRDefault="002A33CD" w:rsidP="002A33CD">
      <w:pPr>
        <w:tabs>
          <w:tab w:val="center" w:pos="4680"/>
          <w:tab w:val="right" w:pos="9360"/>
        </w:tabs>
        <w:spacing w:after="0" w:line="240" w:lineRule="auto"/>
        <w:jc w:val="center"/>
        <w:rPr>
          <w:rFonts w:ascii="Verdana" w:eastAsia="Times New Roman" w:hAnsi="Verdana" w:cs="Times New Roman"/>
          <w:b/>
          <w:sz w:val="20"/>
          <w:szCs w:val="20"/>
        </w:rPr>
      </w:pPr>
      <w:r w:rsidRPr="006F629C">
        <w:rPr>
          <w:rFonts w:ascii="Verdana" w:eastAsia="Times New Roman" w:hAnsi="Verdana" w:cs="Times New Roman"/>
          <w:b/>
          <w:sz w:val="20"/>
          <w:szCs w:val="20"/>
        </w:rPr>
        <w:t>О БЛИЖЕМ УРЕЂИВАЊУ ПОСТУПКА ЈАВНИХ НАБАВКИ И ПОСТУПАКА НАБАВКИ НА КОЈЕ СЕ ЗАКОН О ЈАВНИМ НАБАВКАМА НЕ</w:t>
      </w:r>
      <w:r w:rsidR="00221F3F">
        <w:rPr>
          <w:rFonts w:ascii="Verdana" w:eastAsia="Times New Roman" w:hAnsi="Verdana" w:cs="Times New Roman"/>
          <w:b/>
          <w:sz w:val="20"/>
          <w:szCs w:val="20"/>
        </w:rPr>
        <w:t xml:space="preserve"> ПРИМЕЊУЈЕ У</w:t>
      </w:r>
    </w:p>
    <w:p w:rsidR="00442404" w:rsidRDefault="00221F3F" w:rsidP="002A33CD">
      <w:pPr>
        <w:tabs>
          <w:tab w:val="center" w:pos="4680"/>
          <w:tab w:val="right" w:pos="9360"/>
        </w:tabs>
        <w:spacing w:after="0" w:line="240" w:lineRule="auto"/>
        <w:jc w:val="center"/>
        <w:rPr>
          <w:rFonts w:ascii="Verdana" w:eastAsia="Times New Roman" w:hAnsi="Verdana" w:cs="Times New Roman"/>
          <w:b/>
          <w:sz w:val="20"/>
          <w:szCs w:val="20"/>
        </w:rPr>
      </w:pPr>
      <w:r>
        <w:rPr>
          <w:rFonts w:ascii="Verdana" w:eastAsia="Times New Roman" w:hAnsi="Verdana" w:cs="Times New Roman"/>
          <w:b/>
          <w:sz w:val="20"/>
          <w:szCs w:val="20"/>
        </w:rPr>
        <w:t xml:space="preserve"> ИНСТИТУТУ ЗА ПЕСТИЦИДЕ И ЗАШТИТУ ЖИВОТНЕ СРЕДИНЕ</w:t>
      </w:r>
    </w:p>
    <w:p w:rsidR="00CD02F1" w:rsidRPr="00CD02F1" w:rsidRDefault="00CD02F1" w:rsidP="002A33CD">
      <w:pPr>
        <w:tabs>
          <w:tab w:val="center" w:pos="4680"/>
          <w:tab w:val="right" w:pos="9360"/>
        </w:tabs>
        <w:spacing w:after="0" w:line="240" w:lineRule="auto"/>
        <w:jc w:val="center"/>
        <w:rPr>
          <w:rFonts w:ascii="Verdana" w:eastAsia="Times New Roman" w:hAnsi="Verdana" w:cs="Times New Roman"/>
          <w:b/>
          <w:sz w:val="20"/>
          <w:szCs w:val="20"/>
        </w:rPr>
      </w:pPr>
    </w:p>
    <w:p w:rsidR="00644FC5" w:rsidRPr="006F629C" w:rsidRDefault="00644FC5" w:rsidP="00522531">
      <w:pPr>
        <w:spacing w:after="0" w:line="240" w:lineRule="auto"/>
        <w:rPr>
          <w:rFonts w:ascii="Verdana" w:eastAsia="Times New Roman" w:hAnsi="Verdana" w:cs="Times New Roman"/>
          <w:sz w:val="20"/>
          <w:szCs w:val="20"/>
        </w:rPr>
      </w:pPr>
    </w:p>
    <w:p w:rsidR="00442404" w:rsidRPr="006F629C" w:rsidRDefault="001C486C" w:rsidP="002A33CD">
      <w:pPr>
        <w:spacing w:after="0" w:line="240" w:lineRule="auto"/>
        <w:jc w:val="center"/>
        <w:rPr>
          <w:rFonts w:ascii="Verdana" w:eastAsia="Times New Roman" w:hAnsi="Verdana" w:cs="Times New Roman"/>
          <w:sz w:val="20"/>
          <w:szCs w:val="20"/>
        </w:rPr>
      </w:pPr>
      <w:r w:rsidRPr="006F629C">
        <w:rPr>
          <w:rFonts w:ascii="Verdana" w:eastAsia="Times New Roman" w:hAnsi="Verdana" w:cs="Times New Roman"/>
          <w:bCs/>
          <w:sz w:val="20"/>
          <w:szCs w:val="20"/>
          <w:bdr w:val="none" w:sz="0" w:space="0" w:color="auto" w:frame="1"/>
        </w:rPr>
        <w:t xml:space="preserve">I </w:t>
      </w:r>
      <w:r w:rsidR="000801CC" w:rsidRPr="006F629C">
        <w:rPr>
          <w:rFonts w:ascii="Verdana" w:eastAsia="Times New Roman" w:hAnsi="Verdana" w:cs="Times New Roman"/>
          <w:bCs/>
          <w:sz w:val="20"/>
          <w:szCs w:val="20"/>
          <w:bdr w:val="none" w:sz="0" w:space="0" w:color="auto" w:frame="1"/>
        </w:rPr>
        <w:t>ОПШТЕ ОДРЕДБЕ</w:t>
      </w:r>
    </w:p>
    <w:p w:rsidR="00442404" w:rsidRPr="006F629C" w:rsidRDefault="00442404" w:rsidP="002A33CD">
      <w:pPr>
        <w:spacing w:after="0" w:line="240" w:lineRule="auto"/>
        <w:jc w:val="center"/>
        <w:rPr>
          <w:rFonts w:ascii="Verdana" w:eastAsia="Times New Roman" w:hAnsi="Verdana" w:cs="Times New Roman"/>
          <w:sz w:val="20"/>
          <w:szCs w:val="20"/>
        </w:rPr>
      </w:pPr>
      <w:r w:rsidRPr="006F629C">
        <w:rPr>
          <w:rFonts w:ascii="Verdana" w:eastAsia="Times New Roman" w:hAnsi="Verdana" w:cs="Times New Roman"/>
          <w:bCs/>
          <w:sz w:val="20"/>
          <w:szCs w:val="20"/>
          <w:bdr w:val="none" w:sz="0" w:space="0" w:color="auto" w:frame="1"/>
        </w:rPr>
        <w:t> </w:t>
      </w:r>
    </w:p>
    <w:p w:rsidR="00442404" w:rsidRPr="006F629C" w:rsidRDefault="00442404" w:rsidP="002A33CD">
      <w:pPr>
        <w:spacing w:after="0" w:line="240" w:lineRule="auto"/>
        <w:jc w:val="center"/>
        <w:rPr>
          <w:rFonts w:ascii="Verdana" w:eastAsia="Times New Roman" w:hAnsi="Verdana" w:cs="Times New Roman"/>
          <w:b/>
          <w:sz w:val="20"/>
          <w:szCs w:val="20"/>
        </w:rPr>
      </w:pPr>
      <w:r w:rsidRPr="006F629C">
        <w:rPr>
          <w:rFonts w:ascii="Verdana" w:eastAsia="Times New Roman" w:hAnsi="Verdana" w:cs="Times New Roman"/>
          <w:b/>
          <w:bCs/>
          <w:sz w:val="20"/>
          <w:szCs w:val="20"/>
          <w:bdr w:val="none" w:sz="0" w:space="0" w:color="auto" w:frame="1"/>
        </w:rPr>
        <w:t>Предмет уређивања</w:t>
      </w:r>
    </w:p>
    <w:p w:rsidR="00442404" w:rsidRPr="006F629C" w:rsidRDefault="00442404" w:rsidP="002A33CD">
      <w:pPr>
        <w:spacing w:after="0" w:line="240" w:lineRule="auto"/>
        <w:jc w:val="center"/>
        <w:rPr>
          <w:rFonts w:ascii="Verdana" w:eastAsia="Times New Roman" w:hAnsi="Verdana" w:cs="Times New Roman"/>
          <w:b/>
          <w:bCs/>
          <w:sz w:val="20"/>
          <w:szCs w:val="20"/>
          <w:bdr w:val="none" w:sz="0" w:space="0" w:color="auto" w:frame="1"/>
        </w:rPr>
      </w:pPr>
      <w:proofErr w:type="gramStart"/>
      <w:r w:rsidRPr="006F629C">
        <w:rPr>
          <w:rFonts w:ascii="Verdana" w:eastAsia="Times New Roman" w:hAnsi="Verdana" w:cs="Times New Roman"/>
          <w:b/>
          <w:bCs/>
          <w:sz w:val="20"/>
          <w:szCs w:val="20"/>
          <w:bdr w:val="none" w:sz="0" w:space="0" w:color="auto" w:frame="1"/>
        </w:rPr>
        <w:t>Члан 1.</w:t>
      </w:r>
      <w:proofErr w:type="gramEnd"/>
    </w:p>
    <w:p w:rsidR="004647DC" w:rsidRPr="0074294A" w:rsidRDefault="00CD03D3" w:rsidP="00522531">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Овим </w:t>
      </w:r>
      <w:r w:rsidR="002A33CD" w:rsidRPr="006F629C">
        <w:rPr>
          <w:rFonts w:ascii="Verdana" w:eastAsia="Times New Roman" w:hAnsi="Verdana" w:cs="Times New Roman"/>
          <w:sz w:val="20"/>
          <w:szCs w:val="20"/>
        </w:rPr>
        <w:t>П</w:t>
      </w:r>
      <w:r w:rsidR="00442404" w:rsidRPr="006F629C">
        <w:rPr>
          <w:rFonts w:ascii="Verdana" w:eastAsia="Times New Roman" w:hAnsi="Verdana" w:cs="Times New Roman"/>
          <w:sz w:val="20"/>
          <w:szCs w:val="20"/>
        </w:rPr>
        <w:t xml:space="preserve">равилником ближе се уређује </w:t>
      </w:r>
      <w:r w:rsidR="002A33CD" w:rsidRPr="006F629C">
        <w:rPr>
          <w:rFonts w:ascii="Verdana" w:eastAsia="Times New Roman" w:hAnsi="Verdana" w:cs="Times New Roman"/>
          <w:sz w:val="20"/>
          <w:szCs w:val="20"/>
        </w:rPr>
        <w:t xml:space="preserve">начин </w:t>
      </w:r>
      <w:r w:rsidR="004647DC" w:rsidRPr="006F629C">
        <w:rPr>
          <w:rFonts w:ascii="Verdana" w:eastAsia="Times New Roman" w:hAnsi="Verdana" w:cs="Times New Roman"/>
          <w:sz w:val="20"/>
          <w:szCs w:val="20"/>
        </w:rPr>
        <w:t xml:space="preserve">и процедура </w:t>
      </w:r>
      <w:r w:rsidR="002A33CD" w:rsidRPr="006F629C">
        <w:rPr>
          <w:rFonts w:ascii="Verdana" w:eastAsia="Times New Roman" w:hAnsi="Verdana" w:cs="Times New Roman"/>
          <w:sz w:val="20"/>
          <w:szCs w:val="20"/>
        </w:rPr>
        <w:t>планирања, спровођења поступ</w:t>
      </w:r>
      <w:r w:rsidR="00522531" w:rsidRPr="006F629C">
        <w:rPr>
          <w:rFonts w:ascii="Verdana" w:eastAsia="Times New Roman" w:hAnsi="Verdana" w:cs="Times New Roman"/>
          <w:sz w:val="20"/>
          <w:szCs w:val="20"/>
        </w:rPr>
        <w:t>а</w:t>
      </w:r>
      <w:r w:rsidR="002A33CD" w:rsidRPr="006F629C">
        <w:rPr>
          <w:rFonts w:ascii="Verdana" w:eastAsia="Times New Roman" w:hAnsi="Verdana" w:cs="Times New Roman"/>
          <w:sz w:val="20"/>
          <w:szCs w:val="20"/>
        </w:rPr>
        <w:t>ка јавн</w:t>
      </w:r>
      <w:r w:rsidR="00C576E7" w:rsidRPr="006F629C">
        <w:rPr>
          <w:rFonts w:ascii="Verdana" w:eastAsia="Times New Roman" w:hAnsi="Verdana" w:cs="Times New Roman"/>
          <w:sz w:val="20"/>
          <w:szCs w:val="20"/>
        </w:rPr>
        <w:t>их</w:t>
      </w:r>
      <w:r w:rsidR="002A33CD" w:rsidRPr="006F629C">
        <w:rPr>
          <w:rFonts w:ascii="Verdana" w:eastAsia="Times New Roman" w:hAnsi="Verdana" w:cs="Times New Roman"/>
          <w:sz w:val="20"/>
          <w:szCs w:val="20"/>
        </w:rPr>
        <w:t xml:space="preserve"> набавк</w:t>
      </w:r>
      <w:r w:rsidR="00C576E7" w:rsidRPr="006F629C">
        <w:rPr>
          <w:rFonts w:ascii="Verdana" w:eastAsia="Times New Roman" w:hAnsi="Verdana" w:cs="Times New Roman"/>
          <w:sz w:val="20"/>
          <w:szCs w:val="20"/>
        </w:rPr>
        <w:t>и</w:t>
      </w:r>
      <w:r w:rsidR="002A33CD" w:rsidRPr="006F629C">
        <w:rPr>
          <w:rFonts w:ascii="Verdana" w:eastAsia="Times New Roman" w:hAnsi="Verdana" w:cs="Times New Roman"/>
          <w:sz w:val="20"/>
          <w:szCs w:val="20"/>
        </w:rPr>
        <w:t xml:space="preserve"> и праћења извршења уговора о јавн</w:t>
      </w:r>
      <w:r w:rsidR="00CC0EAF" w:rsidRPr="006F629C">
        <w:rPr>
          <w:rFonts w:ascii="Verdana" w:eastAsia="Times New Roman" w:hAnsi="Verdana" w:cs="Times New Roman"/>
          <w:sz w:val="20"/>
          <w:szCs w:val="20"/>
        </w:rPr>
        <w:t>им</w:t>
      </w:r>
      <w:r w:rsidR="002A33CD" w:rsidRPr="006F629C">
        <w:rPr>
          <w:rFonts w:ascii="Verdana" w:eastAsia="Times New Roman" w:hAnsi="Verdana" w:cs="Times New Roman"/>
          <w:sz w:val="20"/>
          <w:szCs w:val="20"/>
        </w:rPr>
        <w:t xml:space="preserve"> набав</w:t>
      </w:r>
      <w:r w:rsidR="00CC0EAF" w:rsidRPr="006F629C">
        <w:rPr>
          <w:rFonts w:ascii="Verdana" w:eastAsia="Times New Roman" w:hAnsi="Verdana" w:cs="Times New Roman"/>
          <w:sz w:val="20"/>
          <w:szCs w:val="20"/>
        </w:rPr>
        <w:t>кама</w:t>
      </w:r>
      <w:r w:rsidR="002A33CD" w:rsidRPr="006F629C">
        <w:rPr>
          <w:rFonts w:ascii="Verdana" w:eastAsia="Times New Roman" w:hAnsi="Verdana" w:cs="Times New Roman"/>
          <w:sz w:val="20"/>
          <w:szCs w:val="20"/>
        </w:rPr>
        <w:t xml:space="preserve"> (начин комуникације,</w:t>
      </w:r>
      <w:r w:rsidR="00D96BBB" w:rsidRPr="006F629C">
        <w:rPr>
          <w:rFonts w:ascii="Verdana" w:eastAsia="Times New Roman" w:hAnsi="Verdana" w:cs="Times New Roman"/>
          <w:sz w:val="20"/>
          <w:szCs w:val="20"/>
        </w:rPr>
        <w:t xml:space="preserve"> начин планирања (критеријуми за планирање, начин исказивања потреба, контрола потреба, правила и начин одређивања предмета јавне набавке и процењене вредности, начин испитивања и истраживања тржишта), одговорност за планирање и спровођење, циљеви поступка јавне набавке, начин извршавања обавеза из поступка, начин обезбеђивања конкуренције, спровођење поступака, начин праћења извршења уговора и контрола јавних набавки</w:t>
      </w:r>
      <w:r w:rsidR="002A33CD" w:rsidRPr="006F629C">
        <w:rPr>
          <w:rFonts w:ascii="Verdana" w:eastAsia="Times New Roman" w:hAnsi="Verdana" w:cs="Times New Roman"/>
          <w:sz w:val="20"/>
          <w:szCs w:val="20"/>
        </w:rPr>
        <w:t xml:space="preserve">), </w:t>
      </w:r>
      <w:r w:rsidR="00442404" w:rsidRPr="006F629C">
        <w:rPr>
          <w:rFonts w:ascii="Verdana" w:eastAsia="Times New Roman" w:hAnsi="Verdana" w:cs="Times New Roman"/>
          <w:sz w:val="20"/>
          <w:szCs w:val="20"/>
        </w:rPr>
        <w:t xml:space="preserve">у </w:t>
      </w:r>
      <w:r w:rsidR="00EA1A93">
        <w:rPr>
          <w:rFonts w:ascii="Verdana" w:hAnsi="Verdana" w:cs="Times New Roman"/>
          <w:sz w:val="20"/>
          <w:szCs w:val="20"/>
        </w:rPr>
        <w:t>Институту за пестициде и заштиту животне средине.</w:t>
      </w:r>
    </w:p>
    <w:p w:rsidR="00423EAE" w:rsidRPr="006F629C" w:rsidRDefault="00522531" w:rsidP="00522531">
      <w:pPr>
        <w:tabs>
          <w:tab w:val="center" w:pos="4680"/>
          <w:tab w:val="right" w:pos="9360"/>
        </w:tabs>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Овим</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Правилником</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 ближе</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уређују и начин планирања и спровођења набавки, на које се Закон о јавним набавкама (у даљем тексту: закон) не</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примењује</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као</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друштвених</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посебних</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услуга</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као</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посебног</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режима</w:t>
      </w:r>
      <w:r w:rsidR="004647DC"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4647DC" w:rsidRPr="006F629C">
        <w:rPr>
          <w:rFonts w:ascii="Verdana" w:eastAsia="Times New Roman" w:hAnsi="Verdana" w:cs="Times New Roman"/>
          <w:sz w:val="20"/>
          <w:szCs w:val="20"/>
        </w:rPr>
        <w:t>.</w:t>
      </w:r>
      <w:r w:rsidR="004647DC" w:rsidRPr="006F629C">
        <w:rPr>
          <w:rFonts w:ascii="Verdana" w:hAnsi="Verdana"/>
          <w:sz w:val="20"/>
          <w:szCs w:val="20"/>
        </w:rPr>
        <w:t xml:space="preserve"> </w:t>
      </w:r>
    </w:p>
    <w:p w:rsidR="004647DC" w:rsidRPr="006F629C" w:rsidRDefault="004647DC" w:rsidP="002A33CD">
      <w:pPr>
        <w:tabs>
          <w:tab w:val="center" w:pos="4680"/>
          <w:tab w:val="right" w:pos="9360"/>
        </w:tabs>
        <w:spacing w:after="0" w:line="240" w:lineRule="auto"/>
        <w:jc w:val="both"/>
        <w:rPr>
          <w:rFonts w:ascii="Verdana" w:eastAsia="Times New Roman" w:hAnsi="Verdana" w:cs="Times New Roman"/>
          <w:sz w:val="20"/>
          <w:szCs w:val="20"/>
        </w:rPr>
      </w:pPr>
    </w:p>
    <w:p w:rsidR="002A33CD" w:rsidRPr="006F629C" w:rsidRDefault="00423EAE" w:rsidP="002A33CD">
      <w:pPr>
        <w:tabs>
          <w:tab w:val="center" w:pos="4680"/>
          <w:tab w:val="right" w:pos="9360"/>
        </w:tabs>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Овај Правилник су дужни да примењују сва запослена и радно ангажована лица код Наручиоца која су као одговорна лица укључена у планирањ</w:t>
      </w:r>
      <w:r w:rsidR="00C576E7" w:rsidRPr="006F629C">
        <w:rPr>
          <w:rFonts w:ascii="Verdana" w:eastAsia="Times New Roman" w:hAnsi="Verdana" w:cs="Times New Roman"/>
          <w:sz w:val="20"/>
          <w:szCs w:val="20"/>
        </w:rPr>
        <w:t>е</w:t>
      </w:r>
      <w:r w:rsidRPr="006F629C">
        <w:rPr>
          <w:rFonts w:ascii="Verdana" w:eastAsia="Times New Roman" w:hAnsi="Verdana" w:cs="Times New Roman"/>
          <w:sz w:val="20"/>
          <w:szCs w:val="20"/>
        </w:rPr>
        <w:t xml:space="preserve"> набавки, спровођење поступака јавних набавки и набавки на које се Закон о јавним набавкама не примењује, извршење уговора и контролу јавних набавки код Наручиоца.</w:t>
      </w:r>
      <w:proofErr w:type="gramEnd"/>
    </w:p>
    <w:p w:rsidR="00522531" w:rsidRPr="006F629C" w:rsidRDefault="00522531" w:rsidP="00522531">
      <w:pPr>
        <w:spacing w:after="0" w:line="240" w:lineRule="auto"/>
        <w:jc w:val="center"/>
        <w:rPr>
          <w:rFonts w:ascii="Verdana" w:eastAsia="Times New Roman" w:hAnsi="Verdana" w:cs="Times New Roman"/>
          <w:b/>
          <w:bCs/>
          <w:sz w:val="20"/>
          <w:szCs w:val="20"/>
          <w:bdr w:val="none" w:sz="0" w:space="0" w:color="auto" w:frame="1"/>
        </w:rPr>
      </w:pPr>
    </w:p>
    <w:p w:rsidR="001C486C" w:rsidRPr="006F629C" w:rsidRDefault="00E379AC" w:rsidP="002A33CD">
      <w:pPr>
        <w:pStyle w:val="7podnas"/>
        <w:spacing w:before="0" w:beforeAutospacing="0" w:after="0" w:afterAutospacing="0"/>
        <w:jc w:val="center"/>
        <w:rPr>
          <w:rFonts w:ascii="Verdana" w:hAnsi="Verdana"/>
          <w:b/>
          <w:sz w:val="20"/>
          <w:szCs w:val="20"/>
        </w:rPr>
      </w:pPr>
      <w:r w:rsidRPr="006F629C">
        <w:rPr>
          <w:rFonts w:ascii="Verdana" w:hAnsi="Verdana"/>
          <w:b/>
          <w:sz w:val="20"/>
          <w:szCs w:val="20"/>
        </w:rPr>
        <w:t>Појмовник</w:t>
      </w:r>
    </w:p>
    <w:p w:rsidR="001C486C" w:rsidRPr="006F629C" w:rsidRDefault="001C486C" w:rsidP="002A33CD">
      <w:pPr>
        <w:pStyle w:val="4clan"/>
        <w:spacing w:before="0" w:beforeAutospacing="0" w:after="0" w:afterAutospacing="0"/>
        <w:jc w:val="center"/>
        <w:rPr>
          <w:rFonts w:ascii="Verdana" w:hAnsi="Verdana"/>
          <w:b/>
          <w:sz w:val="20"/>
          <w:szCs w:val="20"/>
        </w:rPr>
      </w:pPr>
      <w:bookmarkStart w:id="0" w:name="clan_3"/>
      <w:bookmarkEnd w:id="0"/>
      <w:proofErr w:type="gramStart"/>
      <w:r w:rsidRPr="006F629C">
        <w:rPr>
          <w:rFonts w:ascii="Verdana" w:hAnsi="Verdana"/>
          <w:b/>
          <w:sz w:val="20"/>
          <w:szCs w:val="20"/>
        </w:rPr>
        <w:t>Члан 2.</w:t>
      </w:r>
      <w:proofErr w:type="gramEnd"/>
    </w:p>
    <w:p w:rsidR="0043681C" w:rsidRPr="006F629C" w:rsidRDefault="001C486C" w:rsidP="002A33CD">
      <w:pPr>
        <w:pStyle w:val="1tekst"/>
        <w:spacing w:before="0" w:beforeAutospacing="0" w:after="0" w:afterAutospacing="0"/>
        <w:jc w:val="both"/>
        <w:rPr>
          <w:rFonts w:ascii="Verdana" w:hAnsi="Verdana"/>
          <w:sz w:val="20"/>
          <w:szCs w:val="20"/>
        </w:rPr>
      </w:pPr>
      <w:r w:rsidRPr="006F629C">
        <w:rPr>
          <w:rFonts w:ascii="Verdana" w:hAnsi="Verdana"/>
          <w:sz w:val="20"/>
          <w:szCs w:val="20"/>
        </w:rPr>
        <w:t xml:space="preserve">Поједини изрази употребљени у овом Правилнику имају следеће значење: </w:t>
      </w:r>
    </w:p>
    <w:p w:rsidR="0043681C"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Јавна набавка</w:t>
      </w:r>
      <w:r w:rsidRPr="006F629C">
        <w:rPr>
          <w:rFonts w:ascii="Verdana" w:hAnsi="Verdana"/>
          <w:sz w:val="20"/>
          <w:szCs w:val="20"/>
        </w:rPr>
        <w:t xml:space="preserve"> је набавка добара, услуга или радова од стране </w:t>
      </w:r>
      <w:r w:rsidR="007A16D3" w:rsidRPr="006F629C">
        <w:rPr>
          <w:rFonts w:ascii="Verdana" w:hAnsi="Verdana"/>
          <w:sz w:val="20"/>
          <w:szCs w:val="20"/>
        </w:rPr>
        <w:t>Н</w:t>
      </w:r>
      <w:r w:rsidRPr="006F629C">
        <w:rPr>
          <w:rFonts w:ascii="Verdana" w:hAnsi="Verdana"/>
          <w:sz w:val="20"/>
          <w:szCs w:val="20"/>
        </w:rPr>
        <w:t>аручиоца, на начин и под условима прописа</w:t>
      </w:r>
      <w:r w:rsidR="0043681C" w:rsidRPr="006F629C">
        <w:rPr>
          <w:rFonts w:ascii="Verdana" w:hAnsi="Verdana"/>
          <w:sz w:val="20"/>
          <w:szCs w:val="20"/>
        </w:rPr>
        <w:t>ним Законом и овим Правилником</w:t>
      </w:r>
      <w:r w:rsidR="00C576E7" w:rsidRPr="006F629C">
        <w:rPr>
          <w:rFonts w:ascii="Verdana" w:hAnsi="Verdana"/>
          <w:sz w:val="20"/>
          <w:szCs w:val="20"/>
        </w:rPr>
        <w:t>;</w:t>
      </w:r>
    </w:p>
    <w:p w:rsidR="0043681C"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Набавка</w:t>
      </w:r>
      <w:r w:rsidRPr="006F629C">
        <w:rPr>
          <w:rFonts w:ascii="Verdana" w:hAnsi="Verdana"/>
          <w:sz w:val="20"/>
          <w:szCs w:val="20"/>
        </w:rPr>
        <w:t xml:space="preserve"> је набавка добара, услуга или радова на коју се Закон </w:t>
      </w:r>
      <w:r w:rsidR="0043681C" w:rsidRPr="006F629C">
        <w:rPr>
          <w:rFonts w:ascii="Verdana" w:hAnsi="Verdana"/>
          <w:sz w:val="20"/>
          <w:szCs w:val="20"/>
        </w:rPr>
        <w:t xml:space="preserve">о јавним набавкама </w:t>
      </w:r>
      <w:r w:rsidRPr="006F629C">
        <w:rPr>
          <w:rFonts w:ascii="Verdana" w:hAnsi="Verdana"/>
          <w:sz w:val="20"/>
          <w:szCs w:val="20"/>
        </w:rPr>
        <w:t>не примењује, односно кој</w:t>
      </w:r>
      <w:r w:rsidR="0043681C" w:rsidRPr="006F629C">
        <w:rPr>
          <w:rFonts w:ascii="Verdana" w:hAnsi="Verdana"/>
          <w:sz w:val="20"/>
          <w:szCs w:val="20"/>
        </w:rPr>
        <w:t>а је изузета од примене Закона;</w:t>
      </w:r>
    </w:p>
    <w:p w:rsidR="00D0754D" w:rsidRPr="006F629C" w:rsidRDefault="00D0754D"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bCs/>
          <w:sz w:val="20"/>
          <w:szCs w:val="20"/>
        </w:rPr>
        <w:t>Набавка друштвених и других посебних услуга</w:t>
      </w:r>
      <w:r w:rsidRPr="006F629C">
        <w:rPr>
          <w:rFonts w:ascii="Verdana" w:hAnsi="Verdana"/>
          <w:sz w:val="20"/>
          <w:szCs w:val="20"/>
        </w:rPr>
        <w:t xml:space="preserve"> је набавка услуга наведених у Прилогу 7 Закона, за које је Законом прописан посебан режим набавке;</w:t>
      </w:r>
    </w:p>
    <w:p w:rsidR="0043681C"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Послови јавних набавки су:</w:t>
      </w:r>
      <w:r w:rsidRPr="006F629C">
        <w:rPr>
          <w:rFonts w:ascii="Verdana" w:hAnsi="Verdana"/>
          <w:sz w:val="20"/>
          <w:szCs w:val="20"/>
        </w:rPr>
        <w:t xml:space="preserve"> планирање јавне набавке; спровођење поступка јавне набавке, учешће у </w:t>
      </w:r>
      <w:r w:rsidR="0043681C" w:rsidRPr="006F629C">
        <w:rPr>
          <w:rFonts w:ascii="Verdana" w:hAnsi="Verdana"/>
          <w:sz w:val="20"/>
          <w:szCs w:val="20"/>
        </w:rPr>
        <w:t>раду комисије</w:t>
      </w:r>
      <w:r w:rsidRPr="006F629C">
        <w:rPr>
          <w:rFonts w:ascii="Verdana" w:hAnsi="Verdana"/>
          <w:sz w:val="20"/>
          <w:szCs w:val="20"/>
        </w:rPr>
        <w:t xml:space="preserve"> за јавну набавку; израда конкурсне документације; израда аката у поступку јавне набавке; израда </w:t>
      </w:r>
      <w:r w:rsidRPr="006F629C">
        <w:rPr>
          <w:rFonts w:ascii="Verdana" w:hAnsi="Verdana"/>
          <w:sz w:val="20"/>
          <w:szCs w:val="20"/>
        </w:rPr>
        <w:lastRenderedPageBreak/>
        <w:t>уговора</w:t>
      </w:r>
      <w:r w:rsidR="007A16D3" w:rsidRPr="006F629C">
        <w:rPr>
          <w:rFonts w:ascii="Verdana" w:hAnsi="Verdana"/>
          <w:sz w:val="20"/>
          <w:szCs w:val="20"/>
        </w:rPr>
        <w:t>/оквирних споразума</w:t>
      </w:r>
      <w:r w:rsidRPr="006F629C">
        <w:rPr>
          <w:rFonts w:ascii="Verdana" w:hAnsi="Verdana"/>
          <w:sz w:val="20"/>
          <w:szCs w:val="20"/>
        </w:rPr>
        <w:t xml:space="preserve"> о јавној набавци; праћење извршења јавне набавке и сви други послови који су повез</w:t>
      </w:r>
      <w:r w:rsidR="0043681C" w:rsidRPr="006F629C">
        <w:rPr>
          <w:rFonts w:ascii="Verdana" w:hAnsi="Verdana"/>
          <w:sz w:val="20"/>
          <w:szCs w:val="20"/>
        </w:rPr>
        <w:t>ани са реализацијом поступка јавне набавке;</w:t>
      </w:r>
    </w:p>
    <w:p w:rsidR="004E764D" w:rsidRPr="006F629C" w:rsidRDefault="004E764D" w:rsidP="0043681C">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bCs/>
          <w:sz w:val="20"/>
          <w:szCs w:val="20"/>
        </w:rPr>
        <w:t>Истраживање тржишта</w:t>
      </w:r>
      <w:r w:rsidRPr="006F629C">
        <w:rPr>
          <w:rFonts w:ascii="Verdana" w:hAnsi="Verdana"/>
          <w:sz w:val="20"/>
          <w:szCs w:val="20"/>
        </w:rPr>
        <w:t xml:space="preserve"> је систематско прикупљање информација ради планирања и спровођења поступка јавне набавке, односно набавке на коју се Закон не примењује;</w:t>
      </w:r>
    </w:p>
    <w:p w:rsidR="0043681C" w:rsidRPr="006F629C" w:rsidRDefault="001C486C" w:rsidP="0043681C">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План јавних набавки</w:t>
      </w:r>
      <w:r w:rsidRPr="006F629C">
        <w:rPr>
          <w:rFonts w:ascii="Verdana" w:hAnsi="Verdana"/>
          <w:sz w:val="20"/>
          <w:szCs w:val="20"/>
        </w:rPr>
        <w:t xml:space="preserve"> је план наручиоца о јавним набавкама које ће се спроводити у току календарске године и који садржи податке из члана 88. Закона и подзаконског акта којим се уређује форма плана јавних набавки и начин објављивања плана јавних наб</w:t>
      </w:r>
      <w:r w:rsidR="0043681C" w:rsidRPr="006F629C">
        <w:rPr>
          <w:rFonts w:ascii="Verdana" w:hAnsi="Verdana"/>
          <w:sz w:val="20"/>
          <w:szCs w:val="20"/>
        </w:rPr>
        <w:t>авки на Порталу јавних набавки;</w:t>
      </w:r>
    </w:p>
    <w:p w:rsidR="00570D5A" w:rsidRPr="006F629C" w:rsidRDefault="001C486C" w:rsidP="00D71772">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Списак набавки</w:t>
      </w:r>
      <w:r w:rsidRPr="006F629C">
        <w:rPr>
          <w:rFonts w:ascii="Verdana" w:hAnsi="Verdana"/>
          <w:sz w:val="20"/>
          <w:szCs w:val="20"/>
        </w:rPr>
        <w:t xml:space="preserve"> представља евиденцију свих набавки које </w:t>
      </w:r>
      <w:r w:rsidR="00D71772" w:rsidRPr="006F629C">
        <w:rPr>
          <w:rFonts w:ascii="Verdana" w:hAnsi="Verdana"/>
          <w:sz w:val="20"/>
          <w:szCs w:val="20"/>
        </w:rPr>
        <w:t>се спровод</w:t>
      </w:r>
      <w:r w:rsidR="00C576E7" w:rsidRPr="006F629C">
        <w:rPr>
          <w:rFonts w:ascii="Verdana" w:hAnsi="Verdana"/>
          <w:sz w:val="20"/>
          <w:szCs w:val="20"/>
        </w:rPr>
        <w:t>е</w:t>
      </w:r>
      <w:r w:rsidR="00D71772" w:rsidRPr="006F629C">
        <w:rPr>
          <w:rFonts w:ascii="Verdana" w:hAnsi="Verdana"/>
          <w:sz w:val="20"/>
          <w:szCs w:val="20"/>
        </w:rPr>
        <w:t xml:space="preserve"> у току календарске године, а које </w:t>
      </w:r>
      <w:r w:rsidRPr="006F629C">
        <w:rPr>
          <w:rFonts w:ascii="Verdana" w:hAnsi="Verdana"/>
          <w:sz w:val="20"/>
          <w:szCs w:val="20"/>
        </w:rPr>
        <w:t xml:space="preserve">су изузете односно на које </w:t>
      </w:r>
      <w:r w:rsidR="0043681C" w:rsidRPr="006F629C">
        <w:rPr>
          <w:rFonts w:ascii="Verdana" w:hAnsi="Verdana"/>
          <w:sz w:val="20"/>
          <w:szCs w:val="20"/>
        </w:rPr>
        <w:t>се не примењују одредбе Закона о јавним набавкама;</w:t>
      </w:r>
    </w:p>
    <w:p w:rsidR="00570D5A"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 xml:space="preserve">Обједињени годишњи </w:t>
      </w:r>
      <w:r w:rsidR="004E764D" w:rsidRPr="006F629C">
        <w:rPr>
          <w:rFonts w:ascii="Verdana" w:hAnsi="Verdana"/>
          <w:b/>
          <w:i/>
          <w:iCs/>
          <w:sz w:val="20"/>
          <w:szCs w:val="20"/>
        </w:rPr>
        <w:t>П</w:t>
      </w:r>
      <w:r w:rsidRPr="006F629C">
        <w:rPr>
          <w:rFonts w:ascii="Verdana" w:hAnsi="Verdana"/>
          <w:b/>
          <w:i/>
          <w:iCs/>
          <w:sz w:val="20"/>
          <w:szCs w:val="20"/>
        </w:rPr>
        <w:t>лан набавки</w:t>
      </w:r>
      <w:r w:rsidRPr="006F629C">
        <w:rPr>
          <w:rFonts w:ascii="Verdana" w:hAnsi="Verdana"/>
          <w:sz w:val="20"/>
          <w:szCs w:val="20"/>
        </w:rPr>
        <w:t xml:space="preserve"> је план који садржи План јавних набавки који се објављује на П</w:t>
      </w:r>
      <w:r w:rsidR="00570D5A" w:rsidRPr="006F629C">
        <w:rPr>
          <w:rFonts w:ascii="Verdana" w:hAnsi="Verdana"/>
          <w:sz w:val="20"/>
          <w:szCs w:val="20"/>
        </w:rPr>
        <w:t xml:space="preserve">орталу </w:t>
      </w:r>
      <w:r w:rsidR="007A16D3" w:rsidRPr="006F629C">
        <w:rPr>
          <w:rFonts w:ascii="Verdana" w:hAnsi="Verdana"/>
          <w:sz w:val="20"/>
          <w:szCs w:val="20"/>
        </w:rPr>
        <w:t xml:space="preserve">јавних набавки </w:t>
      </w:r>
    </w:p>
    <w:p w:rsidR="00570D5A"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Наручилац</w:t>
      </w:r>
      <w:r w:rsidRPr="006F629C">
        <w:rPr>
          <w:rFonts w:ascii="Verdana" w:hAnsi="Verdana"/>
          <w:b/>
          <w:sz w:val="20"/>
          <w:szCs w:val="20"/>
        </w:rPr>
        <w:t xml:space="preserve"> </w:t>
      </w:r>
      <w:r w:rsidRPr="006F629C">
        <w:rPr>
          <w:rFonts w:ascii="Verdana" w:hAnsi="Verdana"/>
          <w:sz w:val="20"/>
          <w:szCs w:val="20"/>
        </w:rPr>
        <w:t xml:space="preserve">је Институт за </w:t>
      </w:r>
      <w:r w:rsidR="00EA1A93">
        <w:rPr>
          <w:rFonts w:ascii="Verdana" w:hAnsi="Verdana"/>
          <w:sz w:val="20"/>
          <w:szCs w:val="20"/>
        </w:rPr>
        <w:t>пестициде и заштиту животне средине.</w:t>
      </w:r>
    </w:p>
    <w:p w:rsidR="00570D5A"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Понуђач</w:t>
      </w:r>
      <w:r w:rsidRPr="006F629C">
        <w:rPr>
          <w:rFonts w:ascii="Verdana" w:hAnsi="Verdana"/>
          <w:sz w:val="20"/>
          <w:szCs w:val="20"/>
        </w:rPr>
        <w:t xml:space="preserve"> је привредни</w:t>
      </w:r>
      <w:r w:rsidR="00570D5A" w:rsidRPr="006F629C">
        <w:rPr>
          <w:rFonts w:ascii="Verdana" w:hAnsi="Verdana"/>
          <w:sz w:val="20"/>
          <w:szCs w:val="20"/>
        </w:rPr>
        <w:t xml:space="preserve"> субјект који је поднео понуду;</w:t>
      </w:r>
    </w:p>
    <w:p w:rsidR="00570D5A" w:rsidRPr="006F629C" w:rsidRDefault="00DF4D70"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sz w:val="20"/>
          <w:szCs w:val="20"/>
        </w:rPr>
        <w:t>Изабрани понуђач</w:t>
      </w:r>
      <w:r w:rsidR="00570D5A" w:rsidRPr="006F629C">
        <w:rPr>
          <w:rFonts w:ascii="Verdana" w:hAnsi="Verdana"/>
          <w:sz w:val="20"/>
          <w:szCs w:val="20"/>
        </w:rPr>
        <w:t xml:space="preserve"> је п</w:t>
      </w:r>
      <w:r w:rsidRPr="006F629C">
        <w:rPr>
          <w:rFonts w:ascii="Verdana" w:hAnsi="Verdana"/>
          <w:sz w:val="20"/>
          <w:szCs w:val="20"/>
        </w:rPr>
        <w:t>ривредни субјект са којим Наручилац закључује уговор</w:t>
      </w:r>
      <w:r w:rsidR="007A16D3" w:rsidRPr="006F629C">
        <w:rPr>
          <w:rFonts w:ascii="Verdana" w:hAnsi="Verdana"/>
          <w:sz w:val="20"/>
          <w:szCs w:val="20"/>
        </w:rPr>
        <w:t>/оквирни споразум или издаје наруџбеницу</w:t>
      </w:r>
      <w:r w:rsidRPr="006F629C">
        <w:rPr>
          <w:rFonts w:ascii="Verdana" w:hAnsi="Verdana"/>
          <w:sz w:val="20"/>
          <w:szCs w:val="20"/>
        </w:rPr>
        <w:t>;</w:t>
      </w:r>
    </w:p>
    <w:p w:rsidR="00570D5A"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Кандидат</w:t>
      </w:r>
      <w:r w:rsidRPr="006F629C">
        <w:rPr>
          <w:rFonts w:ascii="Verdana" w:hAnsi="Verdana"/>
          <w:b/>
          <w:sz w:val="20"/>
          <w:szCs w:val="20"/>
        </w:rPr>
        <w:t xml:space="preserve"> </w:t>
      </w:r>
      <w:r w:rsidRPr="006F629C">
        <w:rPr>
          <w:rFonts w:ascii="Verdana" w:hAnsi="Verdana"/>
          <w:sz w:val="20"/>
          <w:szCs w:val="20"/>
        </w:rPr>
        <w:t>је привредни субјект који је поднео пријаву у рестриктивном поступку, конкурентном поступку са преговарањем, преговарачком поступку, конкурентном дијалог</w:t>
      </w:r>
      <w:r w:rsidR="00570D5A" w:rsidRPr="006F629C">
        <w:rPr>
          <w:rFonts w:ascii="Verdana" w:hAnsi="Verdana"/>
          <w:sz w:val="20"/>
          <w:szCs w:val="20"/>
        </w:rPr>
        <w:t>у или партнерству за иновације;</w:t>
      </w:r>
    </w:p>
    <w:p w:rsidR="00570D5A"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Привредни субјект</w:t>
      </w:r>
      <w:r w:rsidRPr="006F629C">
        <w:rPr>
          <w:rFonts w:ascii="Verdana" w:hAnsi="Verdana"/>
          <w:sz w:val="20"/>
          <w:szCs w:val="20"/>
        </w:rPr>
        <w:t xml:space="preserve"> је свако лице или група лица, које на тржишту</w:t>
      </w:r>
      <w:r w:rsidR="00570D5A" w:rsidRPr="006F629C">
        <w:rPr>
          <w:rFonts w:ascii="Verdana" w:hAnsi="Verdana"/>
          <w:sz w:val="20"/>
          <w:szCs w:val="20"/>
        </w:rPr>
        <w:t xml:space="preserve"> нуди добра, услуге или радове;</w:t>
      </w:r>
    </w:p>
    <w:p w:rsidR="00570D5A"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Документација о набавци</w:t>
      </w:r>
      <w:r w:rsidRPr="006F629C">
        <w:rPr>
          <w:rFonts w:ascii="Verdana" w:hAnsi="Verdana"/>
          <w:sz w:val="20"/>
          <w:szCs w:val="20"/>
        </w:rPr>
        <w:t xml:space="preserve"> је сваки документ у коме се описују или утврђују елементи набавке или поступка, а који укључује јавни позив, претходно информативно или периодично индикативно обавештење у случају када се оно користи као јавни позив, обавештење о успостављању система квалификације, описну документа</w:t>
      </w:r>
      <w:r w:rsidR="00570D5A" w:rsidRPr="006F629C">
        <w:rPr>
          <w:rFonts w:ascii="Verdana" w:hAnsi="Verdana"/>
          <w:sz w:val="20"/>
          <w:szCs w:val="20"/>
        </w:rPr>
        <w:t>цију и конкурсну документацију;</w:t>
      </w:r>
    </w:p>
    <w:p w:rsidR="00570D5A" w:rsidRPr="006F629C" w:rsidRDefault="00503F31"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sz w:val="20"/>
          <w:szCs w:val="20"/>
        </w:rPr>
        <w:t>Конкурсна документација</w:t>
      </w:r>
      <w:r w:rsidRPr="006F629C">
        <w:rPr>
          <w:rFonts w:ascii="Verdana" w:hAnsi="Verdana"/>
          <w:sz w:val="20"/>
          <w:szCs w:val="20"/>
        </w:rPr>
        <w:t xml:space="preserve"> је документација која садржи техничке спецификације, услове уговора, обрасце докумената које подносе привредни субјекти, информације о прописаним обавезама и другу документацију и податке од значаја за припрему и подношење пријава и понуда</w:t>
      </w:r>
      <w:r w:rsidR="00570D5A" w:rsidRPr="006F629C">
        <w:rPr>
          <w:rFonts w:ascii="Verdana" w:hAnsi="Verdana"/>
          <w:sz w:val="20"/>
          <w:szCs w:val="20"/>
        </w:rPr>
        <w:t>;</w:t>
      </w:r>
    </w:p>
    <w:p w:rsidR="001C486C" w:rsidRPr="006F629C" w:rsidRDefault="001C486C" w:rsidP="002A33CD">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Уговор о јавној набавци</w:t>
      </w:r>
      <w:r w:rsidRPr="006F629C">
        <w:rPr>
          <w:rFonts w:ascii="Verdana" w:hAnsi="Verdana"/>
          <w:sz w:val="20"/>
          <w:szCs w:val="20"/>
        </w:rPr>
        <w:t xml:space="preserve"> је теретни уговор закључен у складу са Законом, у писаној или електронској форми, између једног или више понуђача и једног или више наручилаца, који за предмет има набавку добара, пруж</w:t>
      </w:r>
      <w:r w:rsidR="00570D5A" w:rsidRPr="006F629C">
        <w:rPr>
          <w:rFonts w:ascii="Verdana" w:hAnsi="Verdana"/>
          <w:sz w:val="20"/>
          <w:szCs w:val="20"/>
        </w:rPr>
        <w:t>ање услуга или извођење радова;</w:t>
      </w:r>
    </w:p>
    <w:p w:rsidR="00570D5A" w:rsidRPr="006F629C" w:rsidRDefault="001C486C" w:rsidP="00147BB7">
      <w:pPr>
        <w:pStyle w:val="1tekst"/>
        <w:numPr>
          <w:ilvl w:val="0"/>
          <w:numId w:val="16"/>
        </w:numPr>
        <w:spacing w:before="0" w:beforeAutospacing="0" w:after="0" w:afterAutospacing="0"/>
        <w:ind w:left="714" w:hanging="357"/>
        <w:jc w:val="both"/>
        <w:rPr>
          <w:rFonts w:ascii="Verdana" w:hAnsi="Verdana"/>
          <w:sz w:val="20"/>
          <w:szCs w:val="20"/>
        </w:rPr>
      </w:pPr>
      <w:r w:rsidRPr="006F629C">
        <w:rPr>
          <w:rFonts w:ascii="Verdana" w:hAnsi="Verdana"/>
          <w:b/>
          <w:i/>
          <w:iCs/>
          <w:sz w:val="20"/>
          <w:szCs w:val="20"/>
        </w:rPr>
        <w:t>Уговор о набавци</w:t>
      </w:r>
      <w:r w:rsidRPr="006F629C">
        <w:rPr>
          <w:rFonts w:ascii="Verdana" w:hAnsi="Verdana"/>
          <w:sz w:val="20"/>
          <w:szCs w:val="20"/>
        </w:rPr>
        <w:t xml:space="preserve"> је теретни уговор закључен у писаној и</w:t>
      </w:r>
      <w:r w:rsidR="007A16D3" w:rsidRPr="006F629C">
        <w:rPr>
          <w:rFonts w:ascii="Verdana" w:hAnsi="Verdana"/>
          <w:sz w:val="20"/>
          <w:szCs w:val="20"/>
        </w:rPr>
        <w:t>ли</w:t>
      </w:r>
      <w:r w:rsidRPr="006F629C">
        <w:rPr>
          <w:rFonts w:ascii="Verdana" w:hAnsi="Verdana"/>
          <w:sz w:val="20"/>
          <w:szCs w:val="20"/>
        </w:rPr>
        <w:t xml:space="preserve"> електронској форми, између једног или више понуђача и једног или више наручиоца, који за предмет има набавку добара, пружање услуга или извођење радова, у складу са члано</w:t>
      </w:r>
      <w:r w:rsidR="00570D5A" w:rsidRPr="006F629C">
        <w:rPr>
          <w:rFonts w:ascii="Verdana" w:hAnsi="Verdana"/>
          <w:sz w:val="20"/>
          <w:szCs w:val="20"/>
        </w:rPr>
        <w:t>вима 11, 12, 13, 14</w:t>
      </w:r>
      <w:r w:rsidR="00147BB7" w:rsidRPr="006F629C">
        <w:rPr>
          <w:rFonts w:ascii="Verdana" w:hAnsi="Verdana"/>
          <w:sz w:val="20"/>
          <w:szCs w:val="20"/>
        </w:rPr>
        <w:t>, 15</w:t>
      </w:r>
      <w:r w:rsidR="00570D5A" w:rsidRPr="006F629C">
        <w:rPr>
          <w:rFonts w:ascii="Verdana" w:hAnsi="Verdana"/>
          <w:sz w:val="20"/>
          <w:szCs w:val="20"/>
        </w:rPr>
        <w:t xml:space="preserve"> и 27 Закона;</w:t>
      </w:r>
      <w:r w:rsidRPr="006F629C">
        <w:rPr>
          <w:rFonts w:ascii="Verdana" w:hAnsi="Verdana"/>
          <w:sz w:val="20"/>
          <w:szCs w:val="20"/>
        </w:rPr>
        <w:t xml:space="preserve"> </w:t>
      </w:r>
    </w:p>
    <w:p w:rsidR="00147BB7" w:rsidRPr="006F629C" w:rsidRDefault="00CB256F" w:rsidP="00147BB7">
      <w:pPr>
        <w:pStyle w:val="1tekst"/>
        <w:numPr>
          <w:ilvl w:val="0"/>
          <w:numId w:val="16"/>
        </w:numPr>
        <w:spacing w:before="0" w:beforeAutospacing="0" w:after="0" w:afterAutospacing="0"/>
        <w:ind w:left="714" w:hanging="357"/>
        <w:jc w:val="both"/>
        <w:rPr>
          <w:rFonts w:ascii="Verdana" w:hAnsi="Verdana"/>
          <w:sz w:val="20"/>
          <w:szCs w:val="20"/>
        </w:rPr>
      </w:pPr>
      <w:r w:rsidRPr="006F629C">
        <w:rPr>
          <w:rFonts w:ascii="Verdana" w:hAnsi="Verdana"/>
          <w:b/>
          <w:i/>
          <w:iCs/>
          <w:sz w:val="20"/>
          <w:szCs w:val="20"/>
        </w:rPr>
        <w:t>Оквирни</w:t>
      </w:r>
      <w:r w:rsidR="00147BB7" w:rsidRPr="006F629C">
        <w:rPr>
          <w:rFonts w:ascii="Verdana" w:hAnsi="Verdana"/>
          <w:b/>
          <w:i/>
          <w:iCs/>
          <w:sz w:val="20"/>
          <w:szCs w:val="20"/>
        </w:rPr>
        <w:t xml:space="preserve"> </w:t>
      </w:r>
      <w:r w:rsidRPr="006F629C">
        <w:rPr>
          <w:rFonts w:ascii="Verdana" w:hAnsi="Verdana"/>
          <w:b/>
          <w:i/>
          <w:iCs/>
          <w:sz w:val="20"/>
          <w:szCs w:val="20"/>
        </w:rPr>
        <w:t>споразум</w:t>
      </w:r>
      <w:r w:rsidR="00147BB7" w:rsidRPr="006F629C">
        <w:rPr>
          <w:rFonts w:ascii="Verdana" w:hAnsi="Verdana"/>
          <w:b/>
          <w:i/>
          <w:iCs/>
          <w:sz w:val="20"/>
          <w:szCs w:val="20"/>
        </w:rPr>
        <w:t xml:space="preserve"> </w:t>
      </w:r>
      <w:r w:rsidRPr="006F629C">
        <w:rPr>
          <w:rFonts w:ascii="Verdana" w:hAnsi="Verdana"/>
          <w:bCs/>
          <w:sz w:val="20"/>
          <w:szCs w:val="20"/>
        </w:rPr>
        <w:t>је</w:t>
      </w:r>
      <w:r w:rsidR="00147BB7" w:rsidRPr="006F629C">
        <w:rPr>
          <w:rFonts w:ascii="Verdana" w:hAnsi="Verdana"/>
          <w:bCs/>
          <w:sz w:val="20"/>
          <w:szCs w:val="20"/>
        </w:rPr>
        <w:t xml:space="preserve"> </w:t>
      </w:r>
      <w:r w:rsidRPr="006F629C">
        <w:rPr>
          <w:rFonts w:ascii="Verdana" w:hAnsi="Verdana"/>
          <w:bCs/>
          <w:sz w:val="20"/>
          <w:szCs w:val="20"/>
        </w:rPr>
        <w:t>документ</w:t>
      </w:r>
      <w:r w:rsidR="00147BB7" w:rsidRPr="006F629C">
        <w:rPr>
          <w:rFonts w:ascii="Verdana" w:hAnsi="Verdana"/>
          <w:bCs/>
          <w:sz w:val="20"/>
          <w:szCs w:val="20"/>
        </w:rPr>
        <w:t xml:space="preserve"> </w:t>
      </w:r>
      <w:r w:rsidRPr="006F629C">
        <w:rPr>
          <w:rFonts w:ascii="Verdana" w:hAnsi="Verdana"/>
          <w:bCs/>
          <w:sz w:val="20"/>
          <w:szCs w:val="20"/>
        </w:rPr>
        <w:t>којом се утврђују услови и начин доделе уговора током периода важења</w:t>
      </w:r>
      <w:r w:rsidR="007A16D3" w:rsidRPr="006F629C">
        <w:rPr>
          <w:rFonts w:ascii="Verdana" w:hAnsi="Verdana"/>
          <w:bCs/>
          <w:sz w:val="20"/>
          <w:szCs w:val="20"/>
        </w:rPr>
        <w:t xml:space="preserve"> </w:t>
      </w:r>
      <w:r w:rsidRPr="006F629C">
        <w:rPr>
          <w:rFonts w:ascii="Verdana" w:hAnsi="Verdana"/>
          <w:bCs/>
          <w:sz w:val="20"/>
          <w:szCs w:val="20"/>
        </w:rPr>
        <w:t>истог, посебно у погледу цене и где је прикладно количине, а који се закључује након спроведеног поступка јавне набавке прописаног Законом</w:t>
      </w:r>
      <w:r w:rsidR="007A16D3" w:rsidRPr="006F629C">
        <w:rPr>
          <w:rFonts w:ascii="Verdana" w:hAnsi="Verdana"/>
          <w:bCs/>
          <w:sz w:val="20"/>
          <w:szCs w:val="20"/>
        </w:rPr>
        <w:t>, односно поступка набавке</w:t>
      </w:r>
      <w:r w:rsidRPr="006F629C">
        <w:rPr>
          <w:rFonts w:ascii="Verdana" w:hAnsi="Verdana"/>
          <w:bCs/>
          <w:sz w:val="20"/>
          <w:szCs w:val="20"/>
        </w:rPr>
        <w:t>;</w:t>
      </w:r>
    </w:p>
    <w:p w:rsidR="00147BB7" w:rsidRPr="006F629C" w:rsidRDefault="00147BB7" w:rsidP="00D85C7F">
      <w:pPr>
        <w:pStyle w:val="ListParagraph"/>
        <w:numPr>
          <w:ilvl w:val="0"/>
          <w:numId w:val="16"/>
        </w:numPr>
        <w:spacing w:after="0" w:line="240" w:lineRule="auto"/>
        <w:ind w:left="714" w:hanging="357"/>
        <w:jc w:val="both"/>
        <w:rPr>
          <w:rFonts w:ascii="Verdana" w:eastAsia="Times New Roman" w:hAnsi="Verdana" w:cs="Times New Roman"/>
          <w:bCs/>
          <w:sz w:val="20"/>
          <w:szCs w:val="20"/>
        </w:rPr>
      </w:pPr>
      <w:r w:rsidRPr="006F629C">
        <w:rPr>
          <w:rFonts w:ascii="Verdana" w:hAnsi="Verdana" w:cs="Times New Roman"/>
          <w:b/>
          <w:i/>
          <w:iCs/>
          <w:sz w:val="20"/>
          <w:szCs w:val="20"/>
        </w:rPr>
        <w:t xml:space="preserve">Наруџбеница </w:t>
      </w:r>
      <w:r w:rsidRPr="006F629C">
        <w:rPr>
          <w:rFonts w:ascii="Verdana" w:hAnsi="Verdana" w:cs="Times New Roman"/>
          <w:bCs/>
          <w:sz w:val="20"/>
          <w:szCs w:val="20"/>
        </w:rPr>
        <w:t xml:space="preserve">је </w:t>
      </w:r>
      <w:r w:rsidRPr="006F629C">
        <w:rPr>
          <w:rFonts w:ascii="Verdana" w:eastAsia="Times New Roman" w:hAnsi="Verdana" w:cs="Times New Roman"/>
          <w:bCs/>
          <w:sz w:val="20"/>
          <w:szCs w:val="20"/>
        </w:rPr>
        <w:t>комерцијални документ издат од стране Наручиоца Понуђачу, који садржи све битне елементе уговора и има правну снагу Уговора;</w:t>
      </w:r>
    </w:p>
    <w:p w:rsidR="007A16D3" w:rsidRPr="006F629C" w:rsidRDefault="001C486C" w:rsidP="007A16D3">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Одговорно лице</w:t>
      </w:r>
      <w:r w:rsidRPr="006F629C">
        <w:rPr>
          <w:rFonts w:ascii="Verdana" w:hAnsi="Verdana"/>
          <w:sz w:val="20"/>
          <w:szCs w:val="20"/>
        </w:rPr>
        <w:t xml:space="preserve"> је </w:t>
      </w:r>
      <w:r w:rsidR="00503F31" w:rsidRPr="006F629C">
        <w:rPr>
          <w:rFonts w:ascii="Verdana" w:hAnsi="Verdana"/>
          <w:sz w:val="20"/>
          <w:szCs w:val="20"/>
        </w:rPr>
        <w:t xml:space="preserve">директор Института за </w:t>
      </w:r>
      <w:r w:rsidR="0074294A">
        <w:rPr>
          <w:rFonts w:ascii="Verdana" w:hAnsi="Verdana"/>
          <w:sz w:val="20"/>
          <w:szCs w:val="20"/>
        </w:rPr>
        <w:t>пестициде и заштиту животне средине – Београд - Земун</w:t>
      </w:r>
      <w:r w:rsidR="00570D5A" w:rsidRPr="006F629C">
        <w:rPr>
          <w:rFonts w:ascii="Verdana" w:hAnsi="Verdana"/>
          <w:sz w:val="20"/>
          <w:szCs w:val="20"/>
        </w:rPr>
        <w:t>;</w:t>
      </w:r>
    </w:p>
    <w:p w:rsidR="00230634" w:rsidRPr="006F629C" w:rsidRDefault="00503F31"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sz w:val="20"/>
          <w:szCs w:val="20"/>
        </w:rPr>
        <w:t>Служб</w:t>
      </w:r>
      <w:r w:rsidR="007B04E0" w:rsidRPr="006F629C">
        <w:rPr>
          <w:rFonts w:ascii="Verdana" w:hAnsi="Verdana"/>
          <w:b/>
          <w:i/>
          <w:sz w:val="20"/>
          <w:szCs w:val="20"/>
        </w:rPr>
        <w:t>еник за јавне</w:t>
      </w:r>
      <w:r w:rsidRPr="006F629C">
        <w:rPr>
          <w:rFonts w:ascii="Verdana" w:hAnsi="Verdana"/>
          <w:b/>
          <w:i/>
          <w:sz w:val="20"/>
          <w:szCs w:val="20"/>
        </w:rPr>
        <w:t xml:space="preserve"> набавке</w:t>
      </w:r>
      <w:r w:rsidRPr="006F629C">
        <w:rPr>
          <w:rFonts w:ascii="Verdana" w:hAnsi="Verdana"/>
          <w:i/>
          <w:sz w:val="20"/>
          <w:szCs w:val="20"/>
        </w:rPr>
        <w:t xml:space="preserve"> </w:t>
      </w:r>
      <w:r w:rsidR="007B04E0" w:rsidRPr="006F629C">
        <w:rPr>
          <w:rFonts w:ascii="Verdana" w:hAnsi="Verdana"/>
          <w:sz w:val="20"/>
          <w:szCs w:val="20"/>
        </w:rPr>
        <w:t>је</w:t>
      </w:r>
      <w:r w:rsidRPr="006F629C">
        <w:rPr>
          <w:rFonts w:ascii="Verdana" w:hAnsi="Verdana"/>
          <w:sz w:val="20"/>
          <w:szCs w:val="20"/>
        </w:rPr>
        <w:t xml:space="preserve"> </w:t>
      </w:r>
      <w:r w:rsidR="007B04E0" w:rsidRPr="006F629C">
        <w:rPr>
          <w:rFonts w:ascii="Verdana" w:hAnsi="Verdana"/>
          <w:sz w:val="20"/>
          <w:szCs w:val="20"/>
        </w:rPr>
        <w:t xml:space="preserve">лице које </w:t>
      </w:r>
      <w:r w:rsidR="00A377BA" w:rsidRPr="006F629C">
        <w:rPr>
          <w:rFonts w:ascii="Verdana" w:hAnsi="Verdana"/>
          <w:sz w:val="20"/>
          <w:szCs w:val="20"/>
        </w:rPr>
        <w:t>испуњава услове прописане чланом 92. Закона о јавним набавкама.</w:t>
      </w:r>
      <w:r w:rsidR="00731938" w:rsidRPr="006F629C">
        <w:rPr>
          <w:rFonts w:ascii="Verdana" w:hAnsi="Verdana"/>
          <w:sz w:val="20"/>
          <w:szCs w:val="20"/>
        </w:rPr>
        <w:t xml:space="preserve"> </w:t>
      </w:r>
      <w:r w:rsidR="007B04E0" w:rsidRPr="006F629C">
        <w:rPr>
          <w:rFonts w:ascii="Verdana" w:hAnsi="Verdana"/>
          <w:sz w:val="20"/>
          <w:szCs w:val="20"/>
        </w:rPr>
        <w:t>Службеник за јавне набавке</w:t>
      </w:r>
      <w:r w:rsidR="00731938" w:rsidRPr="006F629C">
        <w:t xml:space="preserve"> </w:t>
      </w:r>
      <w:r w:rsidR="00731938" w:rsidRPr="006F629C">
        <w:rPr>
          <w:rFonts w:ascii="Verdana" w:hAnsi="Verdana"/>
          <w:sz w:val="20"/>
          <w:szCs w:val="20"/>
        </w:rPr>
        <w:t>учествују у раду Комисије за сачињавање предлога годишњег Плана јавних набавки</w:t>
      </w:r>
      <w:r w:rsidR="007B04E0" w:rsidRPr="006F629C">
        <w:rPr>
          <w:rFonts w:ascii="Verdana" w:hAnsi="Verdana"/>
          <w:sz w:val="20"/>
          <w:szCs w:val="20"/>
        </w:rPr>
        <w:t xml:space="preserve">, као и </w:t>
      </w:r>
      <w:r w:rsidR="00731938" w:rsidRPr="006F629C">
        <w:rPr>
          <w:rFonts w:ascii="Verdana" w:hAnsi="Verdana"/>
          <w:sz w:val="20"/>
          <w:szCs w:val="20"/>
        </w:rPr>
        <w:t>Списка</w:t>
      </w:r>
      <w:r w:rsidR="007B04E0" w:rsidRPr="006F629C">
        <w:rPr>
          <w:rFonts w:ascii="Verdana" w:hAnsi="Verdana"/>
          <w:sz w:val="20"/>
          <w:szCs w:val="20"/>
        </w:rPr>
        <w:t xml:space="preserve"> набавки на које се не примењује закон којим се уређују јавне набавке, прикупља, уређује, припрема и контролише податке неопходне за спровођење јавних набавки и набавки на које се не примењује закон</w:t>
      </w:r>
      <w:r w:rsidR="008B0810" w:rsidRPr="006F629C">
        <w:rPr>
          <w:rFonts w:ascii="Verdana" w:hAnsi="Verdana"/>
          <w:sz w:val="20"/>
          <w:szCs w:val="20"/>
        </w:rPr>
        <w:t xml:space="preserve"> којим се уређују јавне набавке, </w:t>
      </w:r>
      <w:r w:rsidR="007B04E0" w:rsidRPr="006F629C">
        <w:rPr>
          <w:rFonts w:ascii="Verdana" w:hAnsi="Verdana"/>
          <w:sz w:val="20"/>
          <w:szCs w:val="20"/>
        </w:rPr>
        <w:t>спроводи стручне анализе, проучава тржиште</w:t>
      </w:r>
      <w:r w:rsidR="00731938" w:rsidRPr="006F629C">
        <w:rPr>
          <w:rFonts w:ascii="Verdana" w:hAnsi="Verdana"/>
          <w:sz w:val="20"/>
          <w:szCs w:val="20"/>
        </w:rPr>
        <w:t xml:space="preserve">, израђује конкурсну </w:t>
      </w:r>
      <w:r w:rsidR="00731938" w:rsidRPr="006F629C">
        <w:rPr>
          <w:rFonts w:ascii="Verdana" w:hAnsi="Verdana"/>
          <w:sz w:val="20"/>
          <w:szCs w:val="20"/>
        </w:rPr>
        <w:lastRenderedPageBreak/>
        <w:t>документацију, припрема уговоре,</w:t>
      </w:r>
      <w:r w:rsidR="00731938" w:rsidRPr="006F629C">
        <w:t xml:space="preserve"> </w:t>
      </w:r>
      <w:r w:rsidR="00731938" w:rsidRPr="006F629C">
        <w:rPr>
          <w:rFonts w:ascii="Verdana" w:hAnsi="Verdana"/>
          <w:sz w:val="20"/>
          <w:szCs w:val="20"/>
        </w:rPr>
        <w:t>контролише акте донете у поступцима јавних набавки,</w:t>
      </w:r>
      <w:r w:rsidR="00731938" w:rsidRPr="006F629C">
        <w:t xml:space="preserve"> </w:t>
      </w:r>
      <w:r w:rsidR="00731938" w:rsidRPr="006F629C">
        <w:rPr>
          <w:rFonts w:ascii="Verdana" w:hAnsi="Verdana"/>
          <w:sz w:val="20"/>
          <w:szCs w:val="20"/>
        </w:rPr>
        <w:t>учествује у поступцима јавних набавки као члан комисије,</w:t>
      </w:r>
      <w:r w:rsidR="00731938" w:rsidRPr="006F629C">
        <w:t xml:space="preserve"> </w:t>
      </w:r>
      <w:r w:rsidR="00731938" w:rsidRPr="006F629C">
        <w:rPr>
          <w:rFonts w:ascii="Verdana" w:hAnsi="Verdana"/>
          <w:sz w:val="20"/>
          <w:szCs w:val="20"/>
        </w:rPr>
        <w:t>спроводи поступке јавних набавки,</w:t>
      </w:r>
      <w:r w:rsidR="00731938" w:rsidRPr="006F629C">
        <w:t xml:space="preserve"> </w:t>
      </w:r>
      <w:r w:rsidR="00731938" w:rsidRPr="006F629C">
        <w:rPr>
          <w:rFonts w:ascii="Verdana" w:hAnsi="Verdana"/>
          <w:sz w:val="20"/>
          <w:szCs w:val="20"/>
        </w:rPr>
        <w:t xml:space="preserve">учествује у стручној оцени понуда и избора понуђача, као и у уговарању набавке, провери усаглашености и рекламацијама, </w:t>
      </w:r>
      <w:r w:rsidR="007B04E0" w:rsidRPr="006F629C">
        <w:rPr>
          <w:rFonts w:ascii="Verdana" w:hAnsi="Verdana"/>
          <w:sz w:val="20"/>
          <w:szCs w:val="20"/>
        </w:rPr>
        <w:t>предлаже мере за унапређење послова јавних набавки и набавки на које се не примењује закон којим се уређују јавне на</w:t>
      </w:r>
      <w:r w:rsidR="008B0810" w:rsidRPr="006F629C">
        <w:rPr>
          <w:rFonts w:ascii="Verdana" w:hAnsi="Verdana"/>
          <w:sz w:val="20"/>
          <w:szCs w:val="20"/>
        </w:rPr>
        <w:t xml:space="preserve">бавке, </w:t>
      </w:r>
      <w:r w:rsidR="00731938" w:rsidRPr="006F629C">
        <w:rPr>
          <w:rFonts w:ascii="Verdana" w:hAnsi="Verdana"/>
          <w:sz w:val="20"/>
          <w:szCs w:val="20"/>
        </w:rPr>
        <w:t xml:space="preserve">сачињава </w:t>
      </w:r>
      <w:r w:rsidR="007B04E0" w:rsidRPr="006F629C">
        <w:rPr>
          <w:rFonts w:ascii="Verdana" w:hAnsi="Verdana"/>
          <w:sz w:val="20"/>
          <w:szCs w:val="20"/>
        </w:rPr>
        <w:t>извештаје и води прописане е</w:t>
      </w:r>
      <w:r w:rsidR="008B0810" w:rsidRPr="006F629C">
        <w:rPr>
          <w:rFonts w:ascii="Verdana" w:hAnsi="Verdana"/>
          <w:sz w:val="20"/>
          <w:szCs w:val="20"/>
        </w:rPr>
        <w:t xml:space="preserve">виденције из области свог рада, </w:t>
      </w:r>
      <w:r w:rsidR="007B04E0" w:rsidRPr="006F629C">
        <w:rPr>
          <w:rFonts w:ascii="Verdana" w:hAnsi="Verdana"/>
          <w:sz w:val="20"/>
          <w:szCs w:val="20"/>
        </w:rPr>
        <w:t>прави план праћења и реализације извршења уговора и прати реализацију пре</w:t>
      </w:r>
      <w:r w:rsidR="008B0810" w:rsidRPr="006F629C">
        <w:rPr>
          <w:rFonts w:ascii="Verdana" w:hAnsi="Verdana"/>
          <w:sz w:val="20"/>
          <w:szCs w:val="20"/>
        </w:rPr>
        <w:t>порука о спроведеним контролама;</w:t>
      </w:r>
    </w:p>
    <w:p w:rsidR="00230634" w:rsidRPr="006F629C" w:rsidRDefault="008B0810"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sz w:val="20"/>
          <w:szCs w:val="20"/>
        </w:rPr>
        <w:t>Комисија за јавну набавку</w:t>
      </w:r>
      <w:r w:rsidRPr="006F629C">
        <w:rPr>
          <w:rFonts w:ascii="Verdana" w:hAnsi="Verdana"/>
          <w:sz w:val="20"/>
          <w:szCs w:val="20"/>
        </w:rPr>
        <w:t xml:space="preserve"> </w:t>
      </w:r>
      <w:r w:rsidR="002955A1" w:rsidRPr="006F629C">
        <w:rPr>
          <w:rFonts w:ascii="Verdana" w:hAnsi="Verdana"/>
          <w:sz w:val="20"/>
          <w:szCs w:val="20"/>
        </w:rPr>
        <w:t>предузима</w:t>
      </w:r>
      <w:r w:rsidRPr="006F629C">
        <w:rPr>
          <w:rFonts w:ascii="Verdana" w:hAnsi="Verdana"/>
          <w:sz w:val="20"/>
          <w:szCs w:val="20"/>
        </w:rPr>
        <w:t xml:space="preserve"> </w:t>
      </w:r>
      <w:r w:rsidR="002955A1" w:rsidRPr="006F629C">
        <w:rPr>
          <w:rFonts w:ascii="Verdana" w:hAnsi="Verdana"/>
          <w:sz w:val="20"/>
          <w:szCs w:val="20"/>
        </w:rPr>
        <w:t>све</w:t>
      </w:r>
      <w:r w:rsidRPr="006F629C">
        <w:rPr>
          <w:rFonts w:ascii="Verdana" w:hAnsi="Verdana"/>
          <w:sz w:val="20"/>
          <w:szCs w:val="20"/>
        </w:rPr>
        <w:t xml:space="preserve"> </w:t>
      </w:r>
      <w:r w:rsidR="002955A1" w:rsidRPr="006F629C">
        <w:rPr>
          <w:rFonts w:ascii="Verdana" w:hAnsi="Verdana"/>
          <w:sz w:val="20"/>
          <w:szCs w:val="20"/>
        </w:rPr>
        <w:t>радње</w:t>
      </w:r>
      <w:r w:rsidRPr="006F629C">
        <w:rPr>
          <w:rFonts w:ascii="Verdana" w:hAnsi="Verdana"/>
          <w:sz w:val="20"/>
          <w:szCs w:val="20"/>
        </w:rPr>
        <w:t xml:space="preserve"> </w:t>
      </w:r>
      <w:r w:rsidR="002955A1" w:rsidRPr="006F629C">
        <w:rPr>
          <w:rFonts w:ascii="Verdana" w:hAnsi="Verdana"/>
          <w:sz w:val="20"/>
          <w:szCs w:val="20"/>
        </w:rPr>
        <w:t>у</w:t>
      </w:r>
      <w:r w:rsidRPr="006F629C">
        <w:rPr>
          <w:rFonts w:ascii="Verdana" w:hAnsi="Verdana"/>
          <w:sz w:val="20"/>
          <w:szCs w:val="20"/>
        </w:rPr>
        <w:t xml:space="preserve"> </w:t>
      </w:r>
      <w:r w:rsidR="002955A1" w:rsidRPr="006F629C">
        <w:rPr>
          <w:rFonts w:ascii="Verdana" w:hAnsi="Verdana"/>
          <w:sz w:val="20"/>
          <w:szCs w:val="20"/>
        </w:rPr>
        <w:t>поступку јавне набавке</w:t>
      </w:r>
      <w:r w:rsidRPr="006F629C">
        <w:rPr>
          <w:rFonts w:ascii="Verdana" w:hAnsi="Verdana"/>
          <w:sz w:val="20"/>
          <w:szCs w:val="20"/>
        </w:rPr>
        <w:t xml:space="preserve">, </w:t>
      </w:r>
      <w:r w:rsidR="002955A1" w:rsidRPr="006F629C">
        <w:rPr>
          <w:rFonts w:ascii="Verdana" w:hAnsi="Verdana"/>
          <w:sz w:val="20"/>
          <w:szCs w:val="20"/>
        </w:rPr>
        <w:t>а</w:t>
      </w:r>
      <w:r w:rsidRPr="006F629C">
        <w:rPr>
          <w:rFonts w:ascii="Verdana" w:hAnsi="Verdana"/>
          <w:sz w:val="20"/>
          <w:szCs w:val="20"/>
        </w:rPr>
        <w:t xml:space="preserve"> </w:t>
      </w:r>
      <w:r w:rsidR="002955A1" w:rsidRPr="006F629C">
        <w:rPr>
          <w:rFonts w:ascii="Verdana" w:hAnsi="Verdana"/>
          <w:sz w:val="20"/>
          <w:szCs w:val="20"/>
        </w:rPr>
        <w:t>нарочито</w:t>
      </w:r>
      <w:r w:rsidRPr="006F629C">
        <w:rPr>
          <w:rFonts w:ascii="Verdana" w:hAnsi="Verdana"/>
          <w:sz w:val="20"/>
          <w:szCs w:val="20"/>
        </w:rPr>
        <w:t xml:space="preserve"> </w:t>
      </w:r>
      <w:r w:rsidR="002955A1" w:rsidRPr="006F629C">
        <w:rPr>
          <w:rFonts w:ascii="Verdana" w:hAnsi="Verdana"/>
          <w:sz w:val="20"/>
          <w:szCs w:val="20"/>
        </w:rPr>
        <w:t>припрема</w:t>
      </w:r>
      <w:r w:rsidRPr="006F629C">
        <w:rPr>
          <w:rFonts w:ascii="Verdana" w:hAnsi="Verdana"/>
          <w:sz w:val="20"/>
          <w:szCs w:val="20"/>
        </w:rPr>
        <w:t xml:space="preserve"> </w:t>
      </w:r>
      <w:r w:rsidR="002955A1" w:rsidRPr="006F629C">
        <w:rPr>
          <w:rFonts w:ascii="Verdana" w:hAnsi="Verdana"/>
          <w:sz w:val="20"/>
          <w:szCs w:val="20"/>
        </w:rPr>
        <w:t>огласе</w:t>
      </w:r>
      <w:r w:rsidRPr="006F629C">
        <w:rPr>
          <w:rFonts w:ascii="Verdana" w:hAnsi="Verdana"/>
          <w:sz w:val="20"/>
          <w:szCs w:val="20"/>
        </w:rPr>
        <w:t xml:space="preserve"> </w:t>
      </w:r>
      <w:r w:rsidR="002955A1" w:rsidRPr="006F629C">
        <w:rPr>
          <w:rFonts w:ascii="Verdana" w:hAnsi="Verdana"/>
          <w:sz w:val="20"/>
          <w:szCs w:val="20"/>
        </w:rPr>
        <w:t>о</w:t>
      </w:r>
      <w:r w:rsidRPr="006F629C">
        <w:rPr>
          <w:rFonts w:ascii="Verdana" w:hAnsi="Verdana"/>
          <w:sz w:val="20"/>
          <w:szCs w:val="20"/>
        </w:rPr>
        <w:t xml:space="preserve"> </w:t>
      </w:r>
      <w:r w:rsidR="002955A1" w:rsidRPr="006F629C">
        <w:rPr>
          <w:rFonts w:ascii="Verdana" w:hAnsi="Verdana"/>
          <w:sz w:val="20"/>
          <w:szCs w:val="20"/>
        </w:rPr>
        <w:t>јавној</w:t>
      </w:r>
      <w:r w:rsidRPr="006F629C">
        <w:rPr>
          <w:rFonts w:ascii="Verdana" w:hAnsi="Verdana"/>
          <w:sz w:val="20"/>
          <w:szCs w:val="20"/>
        </w:rPr>
        <w:t xml:space="preserve"> </w:t>
      </w:r>
      <w:r w:rsidR="002955A1" w:rsidRPr="006F629C">
        <w:rPr>
          <w:rFonts w:ascii="Verdana" w:hAnsi="Verdana"/>
          <w:sz w:val="20"/>
          <w:szCs w:val="20"/>
        </w:rPr>
        <w:t>набавци</w:t>
      </w:r>
      <w:r w:rsidRPr="006F629C">
        <w:rPr>
          <w:rFonts w:ascii="Verdana" w:hAnsi="Verdana"/>
          <w:sz w:val="20"/>
          <w:szCs w:val="20"/>
        </w:rPr>
        <w:t xml:space="preserve">, </w:t>
      </w:r>
      <w:r w:rsidR="002955A1" w:rsidRPr="006F629C">
        <w:rPr>
          <w:rFonts w:ascii="Verdana" w:hAnsi="Verdana"/>
          <w:sz w:val="20"/>
          <w:szCs w:val="20"/>
        </w:rPr>
        <w:t>конкурсну</w:t>
      </w:r>
      <w:r w:rsidRPr="006F629C">
        <w:rPr>
          <w:rFonts w:ascii="Verdana" w:hAnsi="Verdana"/>
          <w:sz w:val="20"/>
          <w:szCs w:val="20"/>
        </w:rPr>
        <w:t xml:space="preserve"> </w:t>
      </w:r>
      <w:r w:rsidR="002955A1" w:rsidRPr="006F629C">
        <w:rPr>
          <w:rFonts w:ascii="Verdana" w:hAnsi="Verdana"/>
          <w:sz w:val="20"/>
          <w:szCs w:val="20"/>
        </w:rPr>
        <w:t>документацију</w:t>
      </w:r>
      <w:r w:rsidRPr="006F629C">
        <w:rPr>
          <w:rFonts w:ascii="Verdana" w:hAnsi="Verdana"/>
          <w:sz w:val="20"/>
          <w:szCs w:val="20"/>
        </w:rPr>
        <w:t xml:space="preserve">, </w:t>
      </w:r>
      <w:r w:rsidR="002955A1" w:rsidRPr="006F629C">
        <w:rPr>
          <w:rFonts w:ascii="Verdana" w:hAnsi="Verdana"/>
          <w:sz w:val="20"/>
          <w:szCs w:val="20"/>
        </w:rPr>
        <w:t>врши</w:t>
      </w:r>
      <w:r w:rsidRPr="006F629C">
        <w:rPr>
          <w:rFonts w:ascii="Verdana" w:hAnsi="Verdana"/>
          <w:sz w:val="20"/>
          <w:szCs w:val="20"/>
        </w:rPr>
        <w:t xml:space="preserve"> </w:t>
      </w:r>
      <w:r w:rsidR="002955A1" w:rsidRPr="006F629C">
        <w:rPr>
          <w:rFonts w:ascii="Verdana" w:hAnsi="Verdana"/>
          <w:sz w:val="20"/>
          <w:szCs w:val="20"/>
        </w:rPr>
        <w:t>стручну</w:t>
      </w:r>
      <w:r w:rsidRPr="006F629C">
        <w:rPr>
          <w:rFonts w:ascii="Verdana" w:hAnsi="Verdana"/>
          <w:sz w:val="20"/>
          <w:szCs w:val="20"/>
        </w:rPr>
        <w:t xml:space="preserve"> </w:t>
      </w:r>
      <w:r w:rsidR="002955A1" w:rsidRPr="006F629C">
        <w:rPr>
          <w:rFonts w:ascii="Verdana" w:hAnsi="Verdana"/>
          <w:sz w:val="20"/>
          <w:szCs w:val="20"/>
        </w:rPr>
        <w:t>оцену</w:t>
      </w:r>
      <w:r w:rsidRPr="006F629C">
        <w:rPr>
          <w:rFonts w:ascii="Verdana" w:hAnsi="Verdana"/>
          <w:sz w:val="20"/>
          <w:szCs w:val="20"/>
        </w:rPr>
        <w:t xml:space="preserve"> </w:t>
      </w:r>
      <w:r w:rsidR="002955A1" w:rsidRPr="006F629C">
        <w:rPr>
          <w:rFonts w:ascii="Verdana" w:hAnsi="Verdana"/>
          <w:sz w:val="20"/>
          <w:szCs w:val="20"/>
        </w:rPr>
        <w:t>понуда</w:t>
      </w:r>
      <w:r w:rsidRPr="006F629C">
        <w:rPr>
          <w:rFonts w:ascii="Verdana" w:hAnsi="Verdana"/>
          <w:sz w:val="20"/>
          <w:szCs w:val="20"/>
        </w:rPr>
        <w:t xml:space="preserve"> </w:t>
      </w:r>
      <w:r w:rsidR="002955A1" w:rsidRPr="006F629C">
        <w:rPr>
          <w:rFonts w:ascii="Verdana" w:hAnsi="Verdana"/>
          <w:sz w:val="20"/>
          <w:szCs w:val="20"/>
        </w:rPr>
        <w:t>и</w:t>
      </w:r>
      <w:r w:rsidRPr="006F629C">
        <w:rPr>
          <w:rFonts w:ascii="Verdana" w:hAnsi="Verdana"/>
          <w:sz w:val="20"/>
          <w:szCs w:val="20"/>
        </w:rPr>
        <w:t xml:space="preserve"> </w:t>
      </w:r>
      <w:r w:rsidR="002955A1" w:rsidRPr="006F629C">
        <w:rPr>
          <w:rFonts w:ascii="Verdana" w:hAnsi="Verdana"/>
          <w:sz w:val="20"/>
          <w:szCs w:val="20"/>
        </w:rPr>
        <w:t>пријава</w:t>
      </w:r>
      <w:r w:rsidRPr="006F629C">
        <w:rPr>
          <w:rFonts w:ascii="Verdana" w:hAnsi="Verdana"/>
          <w:sz w:val="20"/>
          <w:szCs w:val="20"/>
        </w:rPr>
        <w:t xml:space="preserve">, </w:t>
      </w:r>
      <w:r w:rsidR="002955A1" w:rsidRPr="006F629C">
        <w:rPr>
          <w:rFonts w:ascii="Verdana" w:hAnsi="Verdana"/>
          <w:sz w:val="20"/>
          <w:szCs w:val="20"/>
        </w:rPr>
        <w:t>припрема</w:t>
      </w:r>
      <w:r w:rsidRPr="006F629C">
        <w:rPr>
          <w:rFonts w:ascii="Verdana" w:hAnsi="Verdana"/>
          <w:sz w:val="20"/>
          <w:szCs w:val="20"/>
        </w:rPr>
        <w:t xml:space="preserve"> </w:t>
      </w:r>
      <w:r w:rsidR="002955A1" w:rsidRPr="006F629C">
        <w:rPr>
          <w:rFonts w:ascii="Verdana" w:hAnsi="Verdana"/>
          <w:sz w:val="20"/>
          <w:szCs w:val="20"/>
        </w:rPr>
        <w:t>извештаје</w:t>
      </w:r>
      <w:r w:rsidRPr="006F629C">
        <w:rPr>
          <w:rFonts w:ascii="Verdana" w:hAnsi="Verdana"/>
          <w:sz w:val="20"/>
          <w:szCs w:val="20"/>
        </w:rPr>
        <w:t xml:space="preserve"> </w:t>
      </w:r>
      <w:r w:rsidR="002955A1" w:rsidRPr="006F629C">
        <w:rPr>
          <w:rFonts w:ascii="Verdana" w:hAnsi="Verdana"/>
          <w:sz w:val="20"/>
          <w:szCs w:val="20"/>
        </w:rPr>
        <w:t>о</w:t>
      </w:r>
      <w:r w:rsidRPr="006F629C">
        <w:rPr>
          <w:rFonts w:ascii="Verdana" w:hAnsi="Verdana"/>
          <w:sz w:val="20"/>
          <w:szCs w:val="20"/>
        </w:rPr>
        <w:t xml:space="preserve"> </w:t>
      </w:r>
      <w:r w:rsidR="002955A1" w:rsidRPr="006F629C">
        <w:rPr>
          <w:rFonts w:ascii="Verdana" w:hAnsi="Verdana"/>
          <w:sz w:val="20"/>
          <w:szCs w:val="20"/>
        </w:rPr>
        <w:t>поступку</w:t>
      </w:r>
      <w:r w:rsidRPr="006F629C">
        <w:rPr>
          <w:rFonts w:ascii="Verdana" w:hAnsi="Verdana"/>
          <w:sz w:val="20"/>
          <w:szCs w:val="20"/>
        </w:rPr>
        <w:t xml:space="preserve"> </w:t>
      </w:r>
      <w:r w:rsidR="002955A1" w:rsidRPr="006F629C">
        <w:rPr>
          <w:rFonts w:ascii="Verdana" w:hAnsi="Verdana"/>
          <w:sz w:val="20"/>
          <w:szCs w:val="20"/>
        </w:rPr>
        <w:t>јавне</w:t>
      </w:r>
      <w:r w:rsidRPr="006F629C">
        <w:rPr>
          <w:rFonts w:ascii="Verdana" w:hAnsi="Verdana"/>
          <w:sz w:val="20"/>
          <w:szCs w:val="20"/>
        </w:rPr>
        <w:t xml:space="preserve"> </w:t>
      </w:r>
      <w:r w:rsidR="002955A1" w:rsidRPr="006F629C">
        <w:rPr>
          <w:rFonts w:ascii="Verdana" w:hAnsi="Verdana"/>
          <w:sz w:val="20"/>
          <w:szCs w:val="20"/>
        </w:rPr>
        <w:t>набавке</w:t>
      </w:r>
      <w:r w:rsidRPr="006F629C">
        <w:rPr>
          <w:rFonts w:ascii="Verdana" w:hAnsi="Verdana"/>
          <w:sz w:val="20"/>
          <w:szCs w:val="20"/>
        </w:rPr>
        <w:t xml:space="preserve">, </w:t>
      </w:r>
      <w:r w:rsidR="002955A1" w:rsidRPr="006F629C">
        <w:rPr>
          <w:rFonts w:ascii="Verdana" w:hAnsi="Verdana"/>
          <w:sz w:val="20"/>
          <w:szCs w:val="20"/>
        </w:rPr>
        <w:t>обавља</w:t>
      </w:r>
      <w:r w:rsidRPr="006F629C">
        <w:rPr>
          <w:rFonts w:ascii="Verdana" w:hAnsi="Verdana"/>
          <w:sz w:val="20"/>
          <w:szCs w:val="20"/>
        </w:rPr>
        <w:t xml:space="preserve"> </w:t>
      </w:r>
      <w:r w:rsidR="002955A1" w:rsidRPr="006F629C">
        <w:rPr>
          <w:rFonts w:ascii="Verdana" w:hAnsi="Verdana"/>
          <w:sz w:val="20"/>
          <w:szCs w:val="20"/>
        </w:rPr>
        <w:t>потребну</w:t>
      </w:r>
      <w:r w:rsidRPr="006F629C">
        <w:rPr>
          <w:rFonts w:ascii="Verdana" w:hAnsi="Verdana"/>
          <w:sz w:val="20"/>
          <w:szCs w:val="20"/>
        </w:rPr>
        <w:t xml:space="preserve"> </w:t>
      </w:r>
      <w:r w:rsidR="002955A1" w:rsidRPr="006F629C">
        <w:rPr>
          <w:rFonts w:ascii="Verdana" w:hAnsi="Verdana"/>
          <w:sz w:val="20"/>
          <w:szCs w:val="20"/>
        </w:rPr>
        <w:t>комуникацију</w:t>
      </w:r>
      <w:r w:rsidRPr="006F629C">
        <w:rPr>
          <w:rFonts w:ascii="Verdana" w:hAnsi="Verdana"/>
          <w:sz w:val="20"/>
          <w:szCs w:val="20"/>
        </w:rPr>
        <w:t xml:space="preserve"> </w:t>
      </w:r>
      <w:r w:rsidR="002955A1" w:rsidRPr="006F629C">
        <w:rPr>
          <w:rFonts w:ascii="Verdana" w:hAnsi="Verdana"/>
          <w:sz w:val="20"/>
          <w:szCs w:val="20"/>
        </w:rPr>
        <w:t>у</w:t>
      </w:r>
      <w:r w:rsidRPr="006F629C">
        <w:rPr>
          <w:rFonts w:ascii="Verdana" w:hAnsi="Verdana"/>
          <w:sz w:val="20"/>
          <w:szCs w:val="20"/>
        </w:rPr>
        <w:t xml:space="preserve"> </w:t>
      </w:r>
      <w:r w:rsidR="002955A1" w:rsidRPr="006F629C">
        <w:rPr>
          <w:rFonts w:ascii="Verdana" w:hAnsi="Verdana"/>
          <w:sz w:val="20"/>
          <w:szCs w:val="20"/>
        </w:rPr>
        <w:t>поступку</w:t>
      </w:r>
      <w:r w:rsidRPr="006F629C">
        <w:rPr>
          <w:rFonts w:ascii="Verdana" w:hAnsi="Verdana"/>
          <w:sz w:val="20"/>
          <w:szCs w:val="20"/>
        </w:rPr>
        <w:t xml:space="preserve"> </w:t>
      </w:r>
      <w:r w:rsidR="002955A1" w:rsidRPr="006F629C">
        <w:rPr>
          <w:rFonts w:ascii="Verdana" w:hAnsi="Verdana"/>
          <w:sz w:val="20"/>
          <w:szCs w:val="20"/>
        </w:rPr>
        <w:t>јавне</w:t>
      </w:r>
      <w:r w:rsidRPr="006F629C">
        <w:rPr>
          <w:rFonts w:ascii="Verdana" w:hAnsi="Verdana"/>
          <w:sz w:val="20"/>
          <w:szCs w:val="20"/>
        </w:rPr>
        <w:t xml:space="preserve"> </w:t>
      </w:r>
      <w:r w:rsidR="002955A1" w:rsidRPr="006F629C">
        <w:rPr>
          <w:rFonts w:ascii="Verdana" w:hAnsi="Verdana"/>
          <w:sz w:val="20"/>
          <w:szCs w:val="20"/>
        </w:rPr>
        <w:t>набавке</w:t>
      </w:r>
      <w:r w:rsidRPr="006F629C">
        <w:rPr>
          <w:rFonts w:ascii="Verdana" w:hAnsi="Verdana"/>
          <w:sz w:val="20"/>
          <w:szCs w:val="20"/>
        </w:rPr>
        <w:t xml:space="preserve"> </w:t>
      </w:r>
      <w:r w:rsidR="002955A1" w:rsidRPr="006F629C">
        <w:rPr>
          <w:rFonts w:ascii="Verdana" w:hAnsi="Verdana"/>
          <w:sz w:val="20"/>
          <w:szCs w:val="20"/>
        </w:rPr>
        <w:t>у</w:t>
      </w:r>
      <w:r w:rsidRPr="006F629C">
        <w:rPr>
          <w:rFonts w:ascii="Verdana" w:hAnsi="Verdana"/>
          <w:sz w:val="20"/>
          <w:szCs w:val="20"/>
        </w:rPr>
        <w:t xml:space="preserve"> </w:t>
      </w:r>
      <w:r w:rsidR="002955A1" w:rsidRPr="006F629C">
        <w:rPr>
          <w:rFonts w:ascii="Verdana" w:hAnsi="Verdana"/>
          <w:sz w:val="20"/>
          <w:szCs w:val="20"/>
        </w:rPr>
        <w:t>складу</w:t>
      </w:r>
      <w:r w:rsidRPr="006F629C">
        <w:rPr>
          <w:rFonts w:ascii="Verdana" w:hAnsi="Verdana"/>
          <w:sz w:val="20"/>
          <w:szCs w:val="20"/>
        </w:rPr>
        <w:t xml:space="preserve"> </w:t>
      </w:r>
      <w:r w:rsidR="002955A1" w:rsidRPr="006F629C">
        <w:rPr>
          <w:rFonts w:ascii="Verdana" w:hAnsi="Verdana"/>
          <w:sz w:val="20"/>
          <w:szCs w:val="20"/>
        </w:rPr>
        <w:t>са</w:t>
      </w:r>
      <w:r w:rsidRPr="006F629C">
        <w:rPr>
          <w:rFonts w:ascii="Verdana" w:hAnsi="Verdana"/>
          <w:sz w:val="20"/>
          <w:szCs w:val="20"/>
        </w:rPr>
        <w:t xml:space="preserve"> </w:t>
      </w:r>
      <w:r w:rsidR="002955A1" w:rsidRPr="006F629C">
        <w:rPr>
          <w:rFonts w:ascii="Verdana" w:hAnsi="Verdana"/>
          <w:sz w:val="20"/>
          <w:szCs w:val="20"/>
        </w:rPr>
        <w:t>одредбама</w:t>
      </w:r>
      <w:r w:rsidRPr="006F629C">
        <w:rPr>
          <w:rFonts w:ascii="Verdana" w:hAnsi="Verdana"/>
          <w:sz w:val="20"/>
          <w:szCs w:val="20"/>
        </w:rPr>
        <w:t xml:space="preserve"> </w:t>
      </w:r>
      <w:r w:rsidR="002955A1" w:rsidRPr="006F629C">
        <w:rPr>
          <w:rFonts w:ascii="Verdana" w:hAnsi="Verdana"/>
          <w:sz w:val="20"/>
          <w:szCs w:val="20"/>
        </w:rPr>
        <w:t>Закона</w:t>
      </w:r>
      <w:r w:rsidR="00CB256F" w:rsidRPr="006F629C">
        <w:rPr>
          <w:rFonts w:ascii="Verdana" w:hAnsi="Verdana"/>
          <w:sz w:val="20"/>
          <w:szCs w:val="20"/>
        </w:rPr>
        <w:t>,</w:t>
      </w:r>
      <w:r w:rsidRPr="006F629C">
        <w:rPr>
          <w:rFonts w:ascii="Verdana" w:hAnsi="Verdana"/>
          <w:sz w:val="20"/>
          <w:szCs w:val="20"/>
        </w:rPr>
        <w:t xml:space="preserve"> </w:t>
      </w:r>
      <w:r w:rsidR="002955A1" w:rsidRPr="006F629C">
        <w:rPr>
          <w:rFonts w:ascii="Verdana" w:hAnsi="Verdana"/>
          <w:sz w:val="20"/>
          <w:szCs w:val="20"/>
        </w:rPr>
        <w:t>предузима</w:t>
      </w:r>
      <w:r w:rsidRPr="006F629C">
        <w:rPr>
          <w:rFonts w:ascii="Verdana" w:hAnsi="Verdana"/>
          <w:sz w:val="20"/>
          <w:szCs w:val="20"/>
        </w:rPr>
        <w:t xml:space="preserve"> </w:t>
      </w:r>
      <w:r w:rsidR="002955A1" w:rsidRPr="006F629C">
        <w:rPr>
          <w:rFonts w:ascii="Verdana" w:hAnsi="Verdana"/>
          <w:sz w:val="20"/>
          <w:szCs w:val="20"/>
        </w:rPr>
        <w:t>потребне</w:t>
      </w:r>
      <w:r w:rsidRPr="006F629C">
        <w:rPr>
          <w:rFonts w:ascii="Verdana" w:hAnsi="Verdana"/>
          <w:sz w:val="20"/>
          <w:szCs w:val="20"/>
        </w:rPr>
        <w:t xml:space="preserve"> </w:t>
      </w:r>
      <w:r w:rsidR="002955A1" w:rsidRPr="006F629C">
        <w:rPr>
          <w:rFonts w:ascii="Verdana" w:hAnsi="Verdana"/>
          <w:sz w:val="20"/>
          <w:szCs w:val="20"/>
        </w:rPr>
        <w:t>радње</w:t>
      </w:r>
      <w:r w:rsidRPr="006F629C">
        <w:rPr>
          <w:rFonts w:ascii="Verdana" w:hAnsi="Verdana"/>
          <w:sz w:val="20"/>
          <w:szCs w:val="20"/>
        </w:rPr>
        <w:t xml:space="preserve"> </w:t>
      </w:r>
      <w:r w:rsidR="002955A1" w:rsidRPr="006F629C">
        <w:rPr>
          <w:rFonts w:ascii="Verdana" w:hAnsi="Verdana"/>
          <w:sz w:val="20"/>
          <w:szCs w:val="20"/>
        </w:rPr>
        <w:t>у</w:t>
      </w:r>
      <w:r w:rsidRPr="006F629C">
        <w:rPr>
          <w:rFonts w:ascii="Verdana" w:hAnsi="Verdana"/>
          <w:sz w:val="20"/>
          <w:szCs w:val="20"/>
        </w:rPr>
        <w:t xml:space="preserve"> </w:t>
      </w:r>
      <w:r w:rsidR="002955A1" w:rsidRPr="006F629C">
        <w:rPr>
          <w:rFonts w:ascii="Verdana" w:hAnsi="Verdana"/>
          <w:sz w:val="20"/>
          <w:szCs w:val="20"/>
        </w:rPr>
        <w:t>случају</w:t>
      </w:r>
      <w:r w:rsidRPr="006F629C">
        <w:rPr>
          <w:rFonts w:ascii="Verdana" w:hAnsi="Verdana"/>
          <w:sz w:val="20"/>
          <w:szCs w:val="20"/>
        </w:rPr>
        <w:t xml:space="preserve"> </w:t>
      </w:r>
      <w:r w:rsidR="002955A1" w:rsidRPr="006F629C">
        <w:rPr>
          <w:rFonts w:ascii="Verdana" w:hAnsi="Verdana"/>
          <w:sz w:val="20"/>
          <w:szCs w:val="20"/>
        </w:rPr>
        <w:t xml:space="preserve">подношења захтева за заштиту права и стара се о законитости спровођења поступка. </w:t>
      </w:r>
      <w:r w:rsidRPr="006F629C">
        <w:rPr>
          <w:rFonts w:ascii="Verdana" w:hAnsi="Verdana"/>
          <w:sz w:val="20"/>
          <w:szCs w:val="20"/>
        </w:rPr>
        <w:t xml:space="preserve">Комисију за јавну набавку чине </w:t>
      </w:r>
      <w:r w:rsidR="002955A1" w:rsidRPr="006F629C">
        <w:rPr>
          <w:rFonts w:ascii="Verdana" w:hAnsi="Verdana"/>
          <w:sz w:val="20"/>
          <w:szCs w:val="20"/>
        </w:rPr>
        <w:t>лиц</w:t>
      </w:r>
      <w:r w:rsidRPr="006F629C">
        <w:rPr>
          <w:rFonts w:ascii="Verdana" w:hAnsi="Verdana"/>
          <w:sz w:val="20"/>
          <w:szCs w:val="20"/>
        </w:rPr>
        <w:t xml:space="preserve">а </w:t>
      </w:r>
      <w:r w:rsidR="002955A1" w:rsidRPr="006F629C">
        <w:rPr>
          <w:rFonts w:ascii="Verdana" w:hAnsi="Verdana"/>
          <w:sz w:val="20"/>
          <w:szCs w:val="20"/>
        </w:rPr>
        <w:t>кој</w:t>
      </w:r>
      <w:r w:rsidRPr="006F629C">
        <w:rPr>
          <w:rFonts w:ascii="Verdana" w:hAnsi="Verdana"/>
          <w:sz w:val="20"/>
          <w:szCs w:val="20"/>
        </w:rPr>
        <w:t xml:space="preserve">а </w:t>
      </w:r>
      <w:r w:rsidR="002955A1" w:rsidRPr="006F629C">
        <w:rPr>
          <w:rFonts w:ascii="Verdana" w:hAnsi="Verdana"/>
          <w:sz w:val="20"/>
          <w:szCs w:val="20"/>
        </w:rPr>
        <w:t>има</w:t>
      </w:r>
      <w:r w:rsidRPr="006F629C">
        <w:rPr>
          <w:rFonts w:ascii="Verdana" w:hAnsi="Verdana"/>
          <w:sz w:val="20"/>
          <w:szCs w:val="20"/>
        </w:rPr>
        <w:t xml:space="preserve">ју </w:t>
      </w:r>
      <w:r w:rsidR="002955A1" w:rsidRPr="006F629C">
        <w:rPr>
          <w:rFonts w:ascii="Verdana" w:hAnsi="Verdana"/>
          <w:sz w:val="20"/>
          <w:szCs w:val="20"/>
        </w:rPr>
        <w:t>одговарајућ</w:t>
      </w:r>
      <w:r w:rsidRPr="006F629C">
        <w:rPr>
          <w:rFonts w:ascii="Verdana" w:hAnsi="Verdana"/>
          <w:sz w:val="20"/>
          <w:szCs w:val="20"/>
        </w:rPr>
        <w:t xml:space="preserve">е </w:t>
      </w:r>
      <w:r w:rsidR="002955A1" w:rsidRPr="006F629C">
        <w:rPr>
          <w:rFonts w:ascii="Verdana" w:hAnsi="Verdana"/>
          <w:sz w:val="20"/>
          <w:szCs w:val="20"/>
        </w:rPr>
        <w:t>стручн</w:t>
      </w:r>
      <w:r w:rsidRPr="006F629C">
        <w:rPr>
          <w:rFonts w:ascii="Verdana" w:hAnsi="Verdana"/>
          <w:sz w:val="20"/>
          <w:szCs w:val="20"/>
        </w:rPr>
        <w:t xml:space="preserve">о </w:t>
      </w:r>
      <w:r w:rsidR="002955A1" w:rsidRPr="006F629C">
        <w:rPr>
          <w:rFonts w:ascii="Verdana" w:hAnsi="Verdana"/>
          <w:sz w:val="20"/>
          <w:szCs w:val="20"/>
        </w:rPr>
        <w:t>знања</w:t>
      </w:r>
      <w:r w:rsidRPr="006F629C">
        <w:rPr>
          <w:rFonts w:ascii="Verdana" w:hAnsi="Verdana"/>
          <w:sz w:val="20"/>
          <w:szCs w:val="20"/>
        </w:rPr>
        <w:t xml:space="preserve"> </w:t>
      </w:r>
      <w:r w:rsidR="002955A1" w:rsidRPr="006F629C">
        <w:rPr>
          <w:rFonts w:ascii="Verdana" w:hAnsi="Verdana"/>
          <w:sz w:val="20"/>
          <w:szCs w:val="20"/>
        </w:rPr>
        <w:t>из</w:t>
      </w:r>
      <w:r w:rsidRPr="006F629C">
        <w:rPr>
          <w:rFonts w:ascii="Verdana" w:hAnsi="Verdana"/>
          <w:sz w:val="20"/>
          <w:szCs w:val="20"/>
        </w:rPr>
        <w:t xml:space="preserve"> </w:t>
      </w:r>
      <w:r w:rsidR="002955A1" w:rsidRPr="006F629C">
        <w:rPr>
          <w:rFonts w:ascii="Verdana" w:hAnsi="Verdana"/>
          <w:sz w:val="20"/>
          <w:szCs w:val="20"/>
        </w:rPr>
        <w:t>области</w:t>
      </w:r>
      <w:r w:rsidRPr="006F629C">
        <w:rPr>
          <w:rFonts w:ascii="Verdana" w:hAnsi="Verdana"/>
          <w:sz w:val="20"/>
          <w:szCs w:val="20"/>
        </w:rPr>
        <w:t xml:space="preserve"> </w:t>
      </w:r>
      <w:r w:rsidR="002955A1" w:rsidRPr="006F629C">
        <w:rPr>
          <w:rFonts w:ascii="Verdana" w:hAnsi="Verdana"/>
          <w:sz w:val="20"/>
          <w:szCs w:val="20"/>
        </w:rPr>
        <w:t>која</w:t>
      </w:r>
      <w:r w:rsidRPr="006F629C">
        <w:rPr>
          <w:rFonts w:ascii="Verdana" w:hAnsi="Verdana"/>
          <w:sz w:val="20"/>
          <w:szCs w:val="20"/>
        </w:rPr>
        <w:t xml:space="preserve"> </w:t>
      </w:r>
      <w:r w:rsidR="002955A1" w:rsidRPr="006F629C">
        <w:rPr>
          <w:rFonts w:ascii="Verdana" w:hAnsi="Verdana"/>
          <w:sz w:val="20"/>
          <w:szCs w:val="20"/>
        </w:rPr>
        <w:t>је</w:t>
      </w:r>
      <w:r w:rsidRPr="006F629C">
        <w:rPr>
          <w:rFonts w:ascii="Verdana" w:hAnsi="Verdana"/>
          <w:sz w:val="20"/>
          <w:szCs w:val="20"/>
        </w:rPr>
        <w:t xml:space="preserve"> </w:t>
      </w:r>
      <w:r w:rsidR="002955A1" w:rsidRPr="006F629C">
        <w:rPr>
          <w:rFonts w:ascii="Verdana" w:hAnsi="Verdana"/>
          <w:sz w:val="20"/>
          <w:szCs w:val="20"/>
        </w:rPr>
        <w:t>предмет</w:t>
      </w:r>
      <w:r w:rsidRPr="006F629C">
        <w:rPr>
          <w:rFonts w:ascii="Verdana" w:hAnsi="Verdana"/>
          <w:sz w:val="20"/>
          <w:szCs w:val="20"/>
        </w:rPr>
        <w:t xml:space="preserve"> </w:t>
      </w:r>
      <w:r w:rsidR="002955A1" w:rsidRPr="006F629C">
        <w:rPr>
          <w:rFonts w:ascii="Verdana" w:hAnsi="Verdana"/>
          <w:sz w:val="20"/>
          <w:szCs w:val="20"/>
        </w:rPr>
        <w:t>јавне</w:t>
      </w:r>
      <w:r w:rsidRPr="006F629C">
        <w:rPr>
          <w:rFonts w:ascii="Verdana" w:hAnsi="Verdana"/>
          <w:sz w:val="20"/>
          <w:szCs w:val="20"/>
        </w:rPr>
        <w:t xml:space="preserve"> </w:t>
      </w:r>
      <w:r w:rsidR="002955A1" w:rsidRPr="006F629C">
        <w:rPr>
          <w:rFonts w:ascii="Verdana" w:hAnsi="Verdana"/>
          <w:sz w:val="20"/>
          <w:szCs w:val="20"/>
        </w:rPr>
        <w:t>набавке</w:t>
      </w:r>
      <w:r w:rsidRPr="006F629C">
        <w:rPr>
          <w:rFonts w:ascii="Verdana" w:hAnsi="Verdana"/>
          <w:sz w:val="20"/>
          <w:szCs w:val="20"/>
        </w:rPr>
        <w:t xml:space="preserve">, </w:t>
      </w:r>
      <w:r w:rsidR="002955A1" w:rsidRPr="006F629C">
        <w:rPr>
          <w:rFonts w:ascii="Verdana" w:hAnsi="Verdana"/>
          <w:sz w:val="20"/>
          <w:szCs w:val="20"/>
        </w:rPr>
        <w:t>када</w:t>
      </w:r>
      <w:r w:rsidRPr="006F629C">
        <w:rPr>
          <w:rFonts w:ascii="Verdana" w:hAnsi="Verdana"/>
          <w:sz w:val="20"/>
          <w:szCs w:val="20"/>
        </w:rPr>
        <w:t xml:space="preserve"> </w:t>
      </w:r>
      <w:r w:rsidR="002955A1" w:rsidRPr="006F629C">
        <w:rPr>
          <w:rFonts w:ascii="Verdana" w:hAnsi="Verdana"/>
          <w:sz w:val="20"/>
          <w:szCs w:val="20"/>
        </w:rPr>
        <w:t>је</w:t>
      </w:r>
      <w:r w:rsidRPr="006F629C">
        <w:rPr>
          <w:rFonts w:ascii="Verdana" w:hAnsi="Verdana"/>
          <w:sz w:val="20"/>
          <w:szCs w:val="20"/>
        </w:rPr>
        <w:t xml:space="preserve"> </w:t>
      </w:r>
      <w:r w:rsidR="002955A1" w:rsidRPr="006F629C">
        <w:rPr>
          <w:rFonts w:ascii="Verdana" w:hAnsi="Verdana"/>
          <w:sz w:val="20"/>
          <w:szCs w:val="20"/>
        </w:rPr>
        <w:t>то</w:t>
      </w:r>
      <w:r w:rsidRPr="006F629C">
        <w:rPr>
          <w:rFonts w:ascii="Verdana" w:hAnsi="Verdana"/>
          <w:sz w:val="20"/>
          <w:szCs w:val="20"/>
        </w:rPr>
        <w:t xml:space="preserve"> </w:t>
      </w:r>
      <w:r w:rsidR="002955A1" w:rsidRPr="006F629C">
        <w:rPr>
          <w:rFonts w:ascii="Verdana" w:hAnsi="Verdana"/>
          <w:sz w:val="20"/>
          <w:szCs w:val="20"/>
        </w:rPr>
        <w:t>потребно</w:t>
      </w:r>
      <w:r w:rsidRPr="006F629C">
        <w:rPr>
          <w:rFonts w:ascii="Verdana" w:hAnsi="Verdana"/>
          <w:sz w:val="20"/>
          <w:szCs w:val="20"/>
        </w:rPr>
        <w:t xml:space="preserve">, која </w:t>
      </w:r>
      <w:r w:rsidR="002955A1" w:rsidRPr="006F629C">
        <w:rPr>
          <w:rFonts w:ascii="Verdana" w:hAnsi="Verdana"/>
          <w:sz w:val="20"/>
          <w:szCs w:val="20"/>
        </w:rPr>
        <w:t>могу</w:t>
      </w:r>
      <w:r w:rsidRPr="006F629C">
        <w:rPr>
          <w:rFonts w:ascii="Verdana" w:hAnsi="Verdana"/>
          <w:sz w:val="20"/>
          <w:szCs w:val="20"/>
        </w:rPr>
        <w:t xml:space="preserve">, али </w:t>
      </w:r>
      <w:r w:rsidR="002955A1" w:rsidRPr="006F629C">
        <w:rPr>
          <w:rFonts w:ascii="Verdana" w:hAnsi="Verdana"/>
          <w:sz w:val="20"/>
          <w:szCs w:val="20"/>
        </w:rPr>
        <w:t>н</w:t>
      </w:r>
      <w:r w:rsidRPr="006F629C">
        <w:rPr>
          <w:rFonts w:ascii="Verdana" w:hAnsi="Verdana"/>
          <w:sz w:val="20"/>
          <w:szCs w:val="20"/>
        </w:rPr>
        <w:t>е</w:t>
      </w:r>
      <w:r w:rsidR="00230634" w:rsidRPr="006F629C">
        <w:rPr>
          <w:rFonts w:ascii="Verdana" w:hAnsi="Verdana"/>
          <w:sz w:val="20"/>
          <w:szCs w:val="20"/>
        </w:rPr>
        <w:t xml:space="preserve"> </w:t>
      </w:r>
      <w:r w:rsidRPr="006F629C">
        <w:rPr>
          <w:rFonts w:ascii="Verdana" w:hAnsi="Verdana"/>
          <w:sz w:val="20"/>
          <w:szCs w:val="20"/>
        </w:rPr>
        <w:t xml:space="preserve">морају да буду </w:t>
      </w:r>
      <w:r w:rsidR="002955A1" w:rsidRPr="006F629C">
        <w:rPr>
          <w:rFonts w:ascii="Verdana" w:hAnsi="Verdana"/>
          <w:sz w:val="20"/>
          <w:szCs w:val="20"/>
        </w:rPr>
        <w:t>запослена</w:t>
      </w:r>
      <w:r w:rsidRPr="006F629C">
        <w:rPr>
          <w:rFonts w:ascii="Verdana" w:hAnsi="Verdana"/>
          <w:sz w:val="20"/>
          <w:szCs w:val="20"/>
        </w:rPr>
        <w:t xml:space="preserve"> </w:t>
      </w:r>
      <w:r w:rsidR="002955A1" w:rsidRPr="006F629C">
        <w:rPr>
          <w:rFonts w:ascii="Verdana" w:hAnsi="Verdana"/>
          <w:sz w:val="20"/>
          <w:szCs w:val="20"/>
        </w:rPr>
        <w:t>код</w:t>
      </w:r>
      <w:r w:rsidRPr="006F629C">
        <w:rPr>
          <w:rFonts w:ascii="Verdana" w:hAnsi="Verdana"/>
          <w:sz w:val="20"/>
          <w:szCs w:val="20"/>
        </w:rPr>
        <w:t xml:space="preserve"> </w:t>
      </w:r>
      <w:r w:rsidR="002955A1" w:rsidRPr="006F629C">
        <w:rPr>
          <w:rFonts w:ascii="Verdana" w:hAnsi="Verdana"/>
          <w:sz w:val="20"/>
          <w:szCs w:val="20"/>
        </w:rPr>
        <w:t>наручиоца</w:t>
      </w:r>
      <w:r w:rsidRPr="006F629C">
        <w:rPr>
          <w:rFonts w:ascii="Verdana" w:hAnsi="Verdana"/>
          <w:sz w:val="20"/>
          <w:szCs w:val="20"/>
        </w:rPr>
        <w:t xml:space="preserve">, </w:t>
      </w:r>
      <w:r w:rsidR="002955A1" w:rsidRPr="006F629C">
        <w:rPr>
          <w:rFonts w:ascii="Verdana" w:hAnsi="Verdana"/>
          <w:sz w:val="20"/>
          <w:szCs w:val="20"/>
        </w:rPr>
        <w:t>ако</w:t>
      </w:r>
      <w:r w:rsidRPr="006F629C">
        <w:rPr>
          <w:rFonts w:ascii="Verdana" w:hAnsi="Verdana"/>
          <w:sz w:val="20"/>
          <w:szCs w:val="20"/>
        </w:rPr>
        <w:t xml:space="preserve"> </w:t>
      </w:r>
      <w:r w:rsidR="002955A1" w:rsidRPr="006F629C">
        <w:rPr>
          <w:rFonts w:ascii="Verdana" w:hAnsi="Verdana"/>
          <w:sz w:val="20"/>
          <w:szCs w:val="20"/>
        </w:rPr>
        <w:t>наручилац</w:t>
      </w:r>
      <w:r w:rsidRPr="006F629C">
        <w:rPr>
          <w:rFonts w:ascii="Verdana" w:hAnsi="Verdana"/>
          <w:sz w:val="20"/>
          <w:szCs w:val="20"/>
        </w:rPr>
        <w:t xml:space="preserve"> </w:t>
      </w:r>
      <w:r w:rsidR="002955A1" w:rsidRPr="006F629C">
        <w:rPr>
          <w:rFonts w:ascii="Verdana" w:hAnsi="Verdana"/>
          <w:sz w:val="20"/>
          <w:szCs w:val="20"/>
        </w:rPr>
        <w:t>нема</w:t>
      </w:r>
      <w:r w:rsidRPr="006F629C">
        <w:rPr>
          <w:rFonts w:ascii="Verdana" w:hAnsi="Verdana"/>
          <w:sz w:val="20"/>
          <w:szCs w:val="20"/>
        </w:rPr>
        <w:t xml:space="preserve"> </w:t>
      </w:r>
      <w:r w:rsidR="002955A1" w:rsidRPr="006F629C">
        <w:rPr>
          <w:rFonts w:ascii="Verdana" w:hAnsi="Verdana"/>
          <w:sz w:val="20"/>
          <w:szCs w:val="20"/>
        </w:rPr>
        <w:t>запослена</w:t>
      </w:r>
      <w:r w:rsidRPr="006F629C">
        <w:rPr>
          <w:rFonts w:ascii="Verdana" w:hAnsi="Verdana"/>
          <w:sz w:val="20"/>
          <w:szCs w:val="20"/>
        </w:rPr>
        <w:t xml:space="preserve"> </w:t>
      </w:r>
      <w:r w:rsidR="002955A1" w:rsidRPr="006F629C">
        <w:rPr>
          <w:rFonts w:ascii="Verdana" w:hAnsi="Verdana"/>
          <w:sz w:val="20"/>
          <w:szCs w:val="20"/>
        </w:rPr>
        <w:t>лица</w:t>
      </w:r>
      <w:r w:rsidRPr="006F629C">
        <w:rPr>
          <w:rFonts w:ascii="Verdana" w:hAnsi="Verdana"/>
          <w:sz w:val="20"/>
          <w:szCs w:val="20"/>
        </w:rPr>
        <w:t xml:space="preserve"> </w:t>
      </w:r>
      <w:r w:rsidR="002955A1" w:rsidRPr="006F629C">
        <w:rPr>
          <w:rFonts w:ascii="Verdana" w:hAnsi="Verdana"/>
          <w:sz w:val="20"/>
          <w:szCs w:val="20"/>
        </w:rPr>
        <w:t>која</w:t>
      </w:r>
      <w:r w:rsidRPr="006F629C">
        <w:rPr>
          <w:rFonts w:ascii="Verdana" w:hAnsi="Verdana"/>
          <w:sz w:val="20"/>
          <w:szCs w:val="20"/>
        </w:rPr>
        <w:t xml:space="preserve"> </w:t>
      </w:r>
      <w:r w:rsidR="002955A1" w:rsidRPr="006F629C">
        <w:rPr>
          <w:rFonts w:ascii="Verdana" w:hAnsi="Verdana"/>
          <w:sz w:val="20"/>
          <w:szCs w:val="20"/>
        </w:rPr>
        <w:t>имају</w:t>
      </w:r>
      <w:r w:rsidRPr="006F629C">
        <w:rPr>
          <w:rFonts w:ascii="Verdana" w:hAnsi="Verdana"/>
          <w:sz w:val="20"/>
          <w:szCs w:val="20"/>
        </w:rPr>
        <w:t xml:space="preserve"> </w:t>
      </w:r>
      <w:r w:rsidR="002955A1" w:rsidRPr="006F629C">
        <w:rPr>
          <w:rFonts w:ascii="Verdana" w:hAnsi="Verdana"/>
          <w:sz w:val="20"/>
          <w:szCs w:val="20"/>
        </w:rPr>
        <w:t>одговарајућа</w:t>
      </w:r>
      <w:r w:rsidRPr="006F629C">
        <w:rPr>
          <w:rFonts w:ascii="Verdana" w:hAnsi="Verdana"/>
          <w:sz w:val="20"/>
          <w:szCs w:val="20"/>
        </w:rPr>
        <w:t xml:space="preserve"> </w:t>
      </w:r>
      <w:r w:rsidR="002955A1" w:rsidRPr="006F629C">
        <w:rPr>
          <w:rFonts w:ascii="Verdana" w:hAnsi="Verdana"/>
          <w:sz w:val="20"/>
          <w:szCs w:val="20"/>
        </w:rPr>
        <w:t>стручна</w:t>
      </w:r>
      <w:r w:rsidRPr="006F629C">
        <w:rPr>
          <w:rFonts w:ascii="Verdana" w:hAnsi="Verdana"/>
          <w:sz w:val="20"/>
          <w:szCs w:val="20"/>
        </w:rPr>
        <w:t xml:space="preserve"> </w:t>
      </w:r>
      <w:r w:rsidR="002955A1" w:rsidRPr="006F629C">
        <w:rPr>
          <w:rFonts w:ascii="Verdana" w:hAnsi="Verdana"/>
          <w:sz w:val="20"/>
          <w:szCs w:val="20"/>
        </w:rPr>
        <w:t>знања;</w:t>
      </w:r>
    </w:p>
    <w:p w:rsidR="00230634" w:rsidRPr="006F629C" w:rsidRDefault="002955A1"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sz w:val="20"/>
          <w:szCs w:val="20"/>
        </w:rPr>
        <w:t>Комисија за набавку</w:t>
      </w:r>
      <w:r w:rsidRPr="006F629C">
        <w:rPr>
          <w:rFonts w:ascii="Verdana" w:hAnsi="Verdana"/>
          <w:sz w:val="20"/>
          <w:szCs w:val="20"/>
        </w:rPr>
        <w:t xml:space="preserve"> предузима све радње у поступку набавке, а нарочито припрема Захтев за понуду, конкурсну документацију, врши стручну оцену пристиглих понуда, припрема извештаје о поступку набавке, обавља потребну комуникацију у поступку набавке у складу са одредбама овог Правилника и стара се о законитости спровођења поступка; Наручилац у зависности од </w:t>
      </w:r>
      <w:r w:rsidR="00AE0FA3" w:rsidRPr="006F629C">
        <w:rPr>
          <w:rFonts w:ascii="Verdana" w:hAnsi="Verdana"/>
          <w:sz w:val="20"/>
          <w:szCs w:val="20"/>
        </w:rPr>
        <w:t>вредности, врст</w:t>
      </w:r>
      <w:r w:rsidR="00CB256F" w:rsidRPr="006F629C">
        <w:rPr>
          <w:rFonts w:ascii="Verdana" w:hAnsi="Verdana"/>
          <w:sz w:val="20"/>
          <w:szCs w:val="20"/>
        </w:rPr>
        <w:t>и</w:t>
      </w:r>
      <w:r w:rsidR="00AE0FA3" w:rsidRPr="006F629C">
        <w:rPr>
          <w:rFonts w:ascii="Verdana" w:hAnsi="Verdana"/>
          <w:sz w:val="20"/>
          <w:szCs w:val="20"/>
        </w:rPr>
        <w:t>, количин</w:t>
      </w:r>
      <w:r w:rsidR="00CB256F" w:rsidRPr="006F629C">
        <w:rPr>
          <w:rFonts w:ascii="Verdana" w:hAnsi="Verdana"/>
          <w:sz w:val="20"/>
          <w:szCs w:val="20"/>
        </w:rPr>
        <w:t>и</w:t>
      </w:r>
      <w:r w:rsidR="00AE0FA3" w:rsidRPr="006F629C">
        <w:rPr>
          <w:rFonts w:ascii="Verdana" w:hAnsi="Verdana"/>
          <w:sz w:val="20"/>
          <w:szCs w:val="20"/>
        </w:rPr>
        <w:t>, својств</w:t>
      </w:r>
      <w:r w:rsidR="00CB256F" w:rsidRPr="006F629C">
        <w:rPr>
          <w:rFonts w:ascii="Verdana" w:hAnsi="Verdana"/>
          <w:sz w:val="20"/>
          <w:szCs w:val="20"/>
        </w:rPr>
        <w:t>има</w:t>
      </w:r>
      <w:r w:rsidR="00AE0FA3" w:rsidRPr="006F629C">
        <w:rPr>
          <w:rFonts w:ascii="Verdana" w:hAnsi="Verdana"/>
          <w:sz w:val="20"/>
          <w:szCs w:val="20"/>
        </w:rPr>
        <w:t>, намен</w:t>
      </w:r>
      <w:r w:rsidR="00CB256F" w:rsidRPr="006F629C">
        <w:rPr>
          <w:rFonts w:ascii="Verdana" w:hAnsi="Verdana"/>
          <w:sz w:val="20"/>
          <w:szCs w:val="20"/>
        </w:rPr>
        <w:t>и</w:t>
      </w:r>
      <w:r w:rsidR="00AE0FA3" w:rsidRPr="006F629C">
        <w:rPr>
          <w:rFonts w:ascii="Verdana" w:hAnsi="Verdana"/>
          <w:sz w:val="20"/>
          <w:szCs w:val="20"/>
        </w:rPr>
        <w:t xml:space="preserve"> и сл. набавке, може, а не мора образовати Комисију за набавку добара, услуга или радова на коју се Закон о јавним набавкама не примењује, односно која је изузета од примене Закона; </w:t>
      </w:r>
    </w:p>
    <w:p w:rsidR="00230634" w:rsidRPr="006F629C" w:rsidRDefault="001C486C"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Подносилац захтева</w:t>
      </w:r>
      <w:r w:rsidR="00503F31" w:rsidRPr="006F629C">
        <w:rPr>
          <w:rFonts w:ascii="Verdana" w:hAnsi="Verdana"/>
          <w:sz w:val="20"/>
          <w:szCs w:val="20"/>
        </w:rPr>
        <w:t xml:space="preserve"> </w:t>
      </w:r>
      <w:r w:rsidR="006547D8" w:rsidRPr="006F629C">
        <w:rPr>
          <w:rFonts w:ascii="Verdana" w:hAnsi="Verdana"/>
          <w:sz w:val="20"/>
          <w:szCs w:val="20"/>
        </w:rPr>
        <w:t xml:space="preserve">могу бити Помоћници директора и </w:t>
      </w:r>
      <w:r w:rsidR="00503F31" w:rsidRPr="006F629C">
        <w:rPr>
          <w:rFonts w:ascii="Verdana" w:hAnsi="Verdana"/>
          <w:sz w:val="20"/>
          <w:szCs w:val="20"/>
        </w:rPr>
        <w:t>Руководи</w:t>
      </w:r>
      <w:r w:rsidR="006547D8" w:rsidRPr="006F629C">
        <w:rPr>
          <w:rFonts w:ascii="Verdana" w:hAnsi="Verdana"/>
          <w:sz w:val="20"/>
          <w:szCs w:val="20"/>
        </w:rPr>
        <w:t>оци</w:t>
      </w:r>
      <w:r w:rsidR="00503F31" w:rsidRPr="006F629C">
        <w:rPr>
          <w:rFonts w:ascii="Verdana" w:hAnsi="Verdana"/>
          <w:sz w:val="20"/>
          <w:szCs w:val="20"/>
        </w:rPr>
        <w:t xml:space="preserve"> организационе јединице</w:t>
      </w:r>
      <w:r w:rsidRPr="006F629C">
        <w:rPr>
          <w:rFonts w:ascii="Verdana" w:hAnsi="Verdana"/>
          <w:sz w:val="20"/>
          <w:szCs w:val="20"/>
        </w:rPr>
        <w:t xml:space="preserve"> </w:t>
      </w:r>
      <w:r w:rsidR="006547D8" w:rsidRPr="006F629C">
        <w:rPr>
          <w:rFonts w:ascii="Verdana" w:hAnsi="Verdana"/>
          <w:sz w:val="20"/>
          <w:szCs w:val="20"/>
        </w:rPr>
        <w:t xml:space="preserve">која је планирала </w:t>
      </w:r>
      <w:r w:rsidRPr="006F629C">
        <w:rPr>
          <w:rFonts w:ascii="Verdana" w:hAnsi="Verdana"/>
          <w:sz w:val="20"/>
          <w:szCs w:val="20"/>
        </w:rPr>
        <w:t xml:space="preserve">јавну набавку или набавку, </w:t>
      </w:r>
      <w:r w:rsidR="006547D8" w:rsidRPr="006F629C">
        <w:rPr>
          <w:rFonts w:ascii="Verdana" w:hAnsi="Verdana"/>
          <w:sz w:val="20"/>
          <w:szCs w:val="20"/>
        </w:rPr>
        <w:t>на начин да се обезбеди благовремено покретање поступка набавке, на Обрасцу који чини саставни део овог Правилника;</w:t>
      </w:r>
    </w:p>
    <w:p w:rsidR="00230634" w:rsidRPr="006F629C" w:rsidRDefault="006547D8"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bCs/>
          <w:sz w:val="20"/>
          <w:szCs w:val="20"/>
        </w:rPr>
        <w:t>Лица задужена за праћење реализације Уговора</w:t>
      </w:r>
      <w:r w:rsidRPr="006F629C">
        <w:rPr>
          <w:rFonts w:ascii="Verdana" w:hAnsi="Verdana"/>
          <w:sz w:val="20"/>
          <w:szCs w:val="20"/>
        </w:rPr>
        <w:t xml:space="preserve"> као и да благовремено, односно најмање два месеца пре утрошка уговорених количина</w:t>
      </w:r>
      <w:r w:rsidR="00B76718">
        <w:rPr>
          <w:rFonts w:ascii="Verdana" w:hAnsi="Verdana"/>
          <w:sz w:val="20"/>
          <w:szCs w:val="20"/>
        </w:rPr>
        <w:t xml:space="preserve"> или истека Уговора</w:t>
      </w:r>
      <w:r w:rsidRPr="006F629C">
        <w:rPr>
          <w:rFonts w:ascii="Verdana" w:hAnsi="Verdana"/>
          <w:sz w:val="20"/>
          <w:szCs w:val="20"/>
        </w:rPr>
        <w:t>, иницирају потребу за склапањем новог Уговора о јавној набавци или Оквирног Споразума су Руководиоци организационих јединица и Самостални финансијско – рачуноводствени сарадник, као лице задужено за праћење реализације неспецифичних хемикалија и потрошног материјала;</w:t>
      </w:r>
    </w:p>
    <w:p w:rsidR="00230634" w:rsidRPr="006F629C" w:rsidRDefault="001C486C"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iCs/>
          <w:sz w:val="20"/>
          <w:szCs w:val="20"/>
        </w:rPr>
        <w:t>Портал јавних набавки</w:t>
      </w:r>
      <w:r w:rsidRPr="006F629C">
        <w:rPr>
          <w:rFonts w:ascii="Verdana" w:hAnsi="Verdana"/>
          <w:sz w:val="20"/>
          <w:szCs w:val="20"/>
        </w:rPr>
        <w:t xml:space="preserve"> је </w:t>
      </w:r>
      <w:r w:rsidR="005D4927">
        <w:rPr>
          <w:rFonts w:ascii="Verdana" w:hAnsi="Verdana"/>
          <w:sz w:val="20"/>
          <w:szCs w:val="20"/>
        </w:rPr>
        <w:t>јединствени</w:t>
      </w:r>
      <w:r w:rsidR="005D4927" w:rsidRPr="005D4927">
        <w:rPr>
          <w:rFonts w:ascii="Verdana" w:hAnsi="Verdana"/>
          <w:sz w:val="20"/>
          <w:szCs w:val="20"/>
        </w:rPr>
        <w:t xml:space="preserve"> </w:t>
      </w:r>
      <w:r w:rsidR="005D4927">
        <w:rPr>
          <w:rFonts w:ascii="Verdana" w:hAnsi="Verdana"/>
          <w:sz w:val="20"/>
          <w:szCs w:val="20"/>
        </w:rPr>
        <w:t>информациони</w:t>
      </w:r>
      <w:r w:rsidR="005D4927" w:rsidRPr="005D4927">
        <w:rPr>
          <w:rFonts w:ascii="Verdana" w:hAnsi="Verdana"/>
          <w:sz w:val="20"/>
          <w:szCs w:val="20"/>
        </w:rPr>
        <w:t xml:space="preserve"> </w:t>
      </w:r>
      <w:r w:rsidR="005D4927">
        <w:rPr>
          <w:rFonts w:ascii="Verdana" w:hAnsi="Verdana"/>
          <w:sz w:val="20"/>
          <w:szCs w:val="20"/>
        </w:rPr>
        <w:t>систем</w:t>
      </w:r>
      <w:r w:rsidRPr="006F629C">
        <w:rPr>
          <w:rFonts w:ascii="Verdana" w:hAnsi="Verdana"/>
          <w:sz w:val="20"/>
          <w:szCs w:val="20"/>
        </w:rPr>
        <w:t>, које се корист</w:t>
      </w:r>
      <w:r w:rsidR="002955A1" w:rsidRPr="006F629C">
        <w:rPr>
          <w:rFonts w:ascii="Verdana" w:hAnsi="Verdana"/>
          <w:sz w:val="20"/>
          <w:szCs w:val="20"/>
        </w:rPr>
        <w:t>и за спровођење одредби Закона о јавним набавкама;</w:t>
      </w:r>
    </w:p>
    <w:p w:rsidR="006A6E4A" w:rsidRPr="00FD6EBD" w:rsidRDefault="00732014" w:rsidP="00230634">
      <w:pPr>
        <w:pStyle w:val="1tekst"/>
        <w:numPr>
          <w:ilvl w:val="0"/>
          <w:numId w:val="16"/>
        </w:numPr>
        <w:spacing w:before="0" w:beforeAutospacing="0" w:after="0" w:afterAutospacing="0"/>
        <w:jc w:val="both"/>
        <w:rPr>
          <w:rFonts w:ascii="Verdana" w:hAnsi="Verdana"/>
          <w:sz w:val="20"/>
          <w:szCs w:val="20"/>
        </w:rPr>
      </w:pPr>
      <w:r w:rsidRPr="006F629C">
        <w:rPr>
          <w:rFonts w:ascii="Verdana" w:hAnsi="Verdana"/>
          <w:b/>
          <w:i/>
          <w:sz w:val="20"/>
          <w:szCs w:val="20"/>
        </w:rPr>
        <w:t>CPV – Common Procurement Vocabulary</w:t>
      </w:r>
      <w:r w:rsidR="00AE0FA3" w:rsidRPr="006F629C">
        <w:rPr>
          <w:rFonts w:ascii="Verdana" w:hAnsi="Verdana"/>
          <w:b/>
          <w:i/>
          <w:sz w:val="20"/>
          <w:szCs w:val="20"/>
        </w:rPr>
        <w:t>,</w:t>
      </w:r>
      <w:r w:rsidRPr="006F629C">
        <w:rPr>
          <w:rFonts w:ascii="Verdana" w:hAnsi="Verdana"/>
          <w:sz w:val="20"/>
          <w:szCs w:val="20"/>
        </w:rPr>
        <w:t xml:space="preserve"> представља јединствени речник јавне набавке, јединствени класификациони систем са циљем уједначења ознака и описа предмета набавке. CPV се састоји од главног речника и додатног речника. У Р</w:t>
      </w:r>
      <w:r w:rsidR="00230634" w:rsidRPr="006F629C">
        <w:rPr>
          <w:rFonts w:ascii="Verdana" w:hAnsi="Verdana"/>
          <w:sz w:val="20"/>
          <w:szCs w:val="20"/>
        </w:rPr>
        <w:t>епублици</w:t>
      </w:r>
      <w:r w:rsidRPr="006F629C">
        <w:rPr>
          <w:rFonts w:ascii="Verdana" w:hAnsi="Verdana"/>
          <w:sz w:val="20"/>
          <w:szCs w:val="20"/>
        </w:rPr>
        <w:t xml:space="preserve"> Србији се користи под називом ОРН - „Општи речник набавке“.</w:t>
      </w:r>
    </w:p>
    <w:p w:rsidR="00FD6EBD" w:rsidRPr="006F629C" w:rsidRDefault="00FD6EBD" w:rsidP="00FD6EBD">
      <w:pPr>
        <w:pStyle w:val="1tekst"/>
        <w:spacing w:before="0" w:beforeAutospacing="0" w:after="0" w:afterAutospacing="0"/>
        <w:ind w:left="720"/>
        <w:jc w:val="both"/>
        <w:rPr>
          <w:rFonts w:ascii="Verdana" w:hAnsi="Verdana"/>
          <w:sz w:val="20"/>
          <w:szCs w:val="20"/>
        </w:rPr>
      </w:pPr>
    </w:p>
    <w:p w:rsidR="00B653B8" w:rsidRPr="00FD6EBD" w:rsidRDefault="00FD6EBD" w:rsidP="00B653B8">
      <w:pPr>
        <w:spacing w:after="0" w:line="240" w:lineRule="auto"/>
        <w:jc w:val="both"/>
        <w:rPr>
          <w:rFonts w:ascii="Verdana" w:eastAsia="Times New Roman" w:hAnsi="Verdana" w:cs="Times New Roman"/>
          <w:b/>
          <w:bCs/>
          <w:sz w:val="20"/>
          <w:szCs w:val="20"/>
        </w:rPr>
      </w:pPr>
      <w:proofErr w:type="gramStart"/>
      <w:r w:rsidRPr="00FD6EBD">
        <w:rPr>
          <w:rFonts w:ascii="Verdana" w:eastAsia="Times New Roman" w:hAnsi="Verdana" w:cs="Times New Roman"/>
          <w:b/>
          <w:bCs/>
          <w:sz w:val="20"/>
          <w:szCs w:val="20"/>
        </w:rPr>
        <w:t>Термини који су у овом Правилнику изражени у граматичком мушком роду подразумевају природни мушки и женски род лица на које се односе.</w:t>
      </w:r>
      <w:proofErr w:type="gramEnd"/>
    </w:p>
    <w:p w:rsidR="00FD6EBD" w:rsidRPr="00FD6EBD" w:rsidRDefault="00FD6EBD" w:rsidP="00B653B8">
      <w:pPr>
        <w:spacing w:after="0" w:line="240" w:lineRule="auto"/>
        <w:jc w:val="both"/>
        <w:rPr>
          <w:rFonts w:ascii="Verdana" w:eastAsia="Times New Roman" w:hAnsi="Verdana" w:cs="Times New Roman"/>
          <w:b/>
          <w:bCs/>
          <w:sz w:val="20"/>
          <w:szCs w:val="20"/>
        </w:rPr>
      </w:pPr>
    </w:p>
    <w:p w:rsidR="00B653B8" w:rsidRPr="006F629C" w:rsidRDefault="00B653B8" w:rsidP="00B653B8">
      <w:pPr>
        <w:spacing w:after="0" w:line="240" w:lineRule="auto"/>
        <w:jc w:val="center"/>
        <w:rPr>
          <w:rFonts w:ascii="Verdana" w:eastAsia="Times New Roman" w:hAnsi="Verdana" w:cs="Times New Roman"/>
          <w:b/>
          <w:bCs/>
          <w:sz w:val="20"/>
          <w:szCs w:val="20"/>
        </w:rPr>
      </w:pPr>
      <w:r w:rsidRPr="006F629C">
        <w:rPr>
          <w:rFonts w:ascii="Verdana" w:eastAsia="Times New Roman" w:hAnsi="Verdana" w:cs="Times New Roman"/>
          <w:b/>
          <w:bCs/>
          <w:sz w:val="20"/>
          <w:szCs w:val="20"/>
        </w:rPr>
        <w:t>Циљеви Правилника</w:t>
      </w:r>
    </w:p>
    <w:p w:rsidR="00B653B8" w:rsidRPr="006F629C" w:rsidRDefault="00B653B8" w:rsidP="00B653B8">
      <w:pPr>
        <w:spacing w:after="0" w:line="240" w:lineRule="auto"/>
        <w:jc w:val="center"/>
        <w:rPr>
          <w:rFonts w:ascii="Verdana" w:eastAsia="Times New Roman" w:hAnsi="Verdana" w:cs="Times New Roman"/>
          <w:b/>
          <w:bCs/>
          <w:sz w:val="20"/>
          <w:szCs w:val="20"/>
          <w:bdr w:val="none" w:sz="0" w:space="0" w:color="auto" w:frame="1"/>
        </w:rPr>
      </w:pPr>
      <w:proofErr w:type="gramStart"/>
      <w:r w:rsidRPr="006F629C">
        <w:rPr>
          <w:rFonts w:ascii="Verdana" w:eastAsia="Times New Roman" w:hAnsi="Verdana" w:cs="Times New Roman"/>
          <w:b/>
          <w:bCs/>
          <w:sz w:val="20"/>
          <w:szCs w:val="20"/>
          <w:bdr w:val="none" w:sz="0" w:space="0" w:color="auto" w:frame="1"/>
        </w:rPr>
        <w:t>Члан 3.</w:t>
      </w:r>
      <w:proofErr w:type="gramEnd"/>
    </w:p>
    <w:p w:rsidR="00B653B8" w:rsidRPr="006F629C" w:rsidRDefault="007A3AC9" w:rsidP="00B653B8">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Циљеви овог Правилника су обезбеђење спровођења поступака јавних набавки у складу са Законом и подзаконским актима донетим у циљу спровођења Закона, спровођења поступака набавки на које се Закон не примењује у складу са начелима прописаним Законом, обезбеђење благовременог прибављања добара, услуга и радова на економичан и ефикасан начин, а у складу са објективним потребама </w:t>
      </w:r>
      <w:r w:rsidR="00230634" w:rsidRPr="006F629C">
        <w:rPr>
          <w:rFonts w:ascii="Verdana" w:eastAsia="Times New Roman" w:hAnsi="Verdana" w:cs="Times New Roman"/>
          <w:sz w:val="20"/>
          <w:szCs w:val="20"/>
        </w:rPr>
        <w:t>Н</w:t>
      </w:r>
      <w:r w:rsidRPr="006F629C">
        <w:rPr>
          <w:rFonts w:ascii="Verdana" w:eastAsia="Times New Roman" w:hAnsi="Verdana" w:cs="Times New Roman"/>
          <w:sz w:val="20"/>
          <w:szCs w:val="20"/>
        </w:rPr>
        <w:t>аручиоца.</w:t>
      </w:r>
    </w:p>
    <w:p w:rsidR="00B653B8" w:rsidRDefault="00B653B8" w:rsidP="00B653B8">
      <w:pPr>
        <w:spacing w:after="0" w:line="240" w:lineRule="auto"/>
        <w:rPr>
          <w:rFonts w:ascii="Verdana" w:eastAsia="Times New Roman" w:hAnsi="Verdana" w:cs="Times New Roman"/>
          <w:sz w:val="20"/>
          <w:szCs w:val="20"/>
        </w:rPr>
      </w:pPr>
    </w:p>
    <w:p w:rsidR="0074294A" w:rsidRDefault="0074294A" w:rsidP="00B653B8">
      <w:pPr>
        <w:spacing w:after="0" w:line="240" w:lineRule="auto"/>
        <w:rPr>
          <w:rFonts w:ascii="Verdana" w:eastAsia="Times New Roman" w:hAnsi="Verdana" w:cs="Times New Roman"/>
          <w:sz w:val="20"/>
          <w:szCs w:val="20"/>
        </w:rPr>
      </w:pPr>
    </w:p>
    <w:p w:rsidR="0074294A" w:rsidRPr="0074294A" w:rsidRDefault="0074294A" w:rsidP="00B653B8">
      <w:pPr>
        <w:spacing w:after="0" w:line="240" w:lineRule="auto"/>
        <w:rPr>
          <w:rFonts w:ascii="Verdana" w:eastAsia="Times New Roman" w:hAnsi="Verdana" w:cs="Times New Roman"/>
          <w:sz w:val="20"/>
          <w:szCs w:val="20"/>
        </w:rPr>
      </w:pPr>
    </w:p>
    <w:p w:rsidR="00442404" w:rsidRPr="006F629C" w:rsidRDefault="00E379AC" w:rsidP="002B6D19">
      <w:pPr>
        <w:spacing w:after="0" w:line="240" w:lineRule="auto"/>
        <w:jc w:val="center"/>
        <w:rPr>
          <w:rFonts w:ascii="Verdana" w:eastAsia="Times New Roman" w:hAnsi="Verdana" w:cs="Times New Roman"/>
          <w:b/>
          <w:bCs/>
          <w:sz w:val="20"/>
          <w:szCs w:val="20"/>
          <w:bdr w:val="none" w:sz="0" w:space="0" w:color="auto" w:frame="1"/>
        </w:rPr>
      </w:pPr>
      <w:r w:rsidRPr="006F629C">
        <w:rPr>
          <w:rFonts w:ascii="Verdana" w:eastAsia="Times New Roman" w:hAnsi="Verdana" w:cs="Times New Roman"/>
          <w:b/>
          <w:bCs/>
          <w:sz w:val="20"/>
          <w:szCs w:val="20"/>
          <w:bdr w:val="none" w:sz="0" w:space="0" w:color="auto" w:frame="1"/>
        </w:rPr>
        <w:t>Циљ</w:t>
      </w:r>
      <w:r w:rsidR="00442404" w:rsidRPr="006F629C">
        <w:rPr>
          <w:rFonts w:ascii="Verdana" w:eastAsia="Times New Roman" w:hAnsi="Verdana" w:cs="Times New Roman"/>
          <w:b/>
          <w:bCs/>
          <w:sz w:val="20"/>
          <w:szCs w:val="20"/>
          <w:bdr w:val="none" w:sz="0" w:space="0" w:color="auto" w:frame="1"/>
        </w:rPr>
        <w:t xml:space="preserve"> поступка јавне набавке</w:t>
      </w:r>
    </w:p>
    <w:p w:rsidR="00442404" w:rsidRPr="006F629C" w:rsidRDefault="00E379AC" w:rsidP="001C486C">
      <w:pPr>
        <w:spacing w:after="0" w:line="240" w:lineRule="auto"/>
        <w:jc w:val="center"/>
        <w:rPr>
          <w:rFonts w:ascii="Verdana" w:eastAsia="Times New Roman" w:hAnsi="Verdana" w:cs="Times New Roman"/>
          <w:b/>
          <w:bCs/>
          <w:sz w:val="20"/>
          <w:szCs w:val="20"/>
          <w:bdr w:val="none" w:sz="0" w:space="0" w:color="auto" w:frame="1"/>
        </w:rPr>
      </w:pPr>
      <w:proofErr w:type="gramStart"/>
      <w:r w:rsidRPr="006F629C">
        <w:rPr>
          <w:rFonts w:ascii="Verdana" w:eastAsia="Times New Roman" w:hAnsi="Verdana" w:cs="Times New Roman"/>
          <w:b/>
          <w:bCs/>
          <w:sz w:val="20"/>
          <w:szCs w:val="20"/>
          <w:bdr w:val="none" w:sz="0" w:space="0" w:color="auto" w:frame="1"/>
        </w:rPr>
        <w:t xml:space="preserve">Члан </w:t>
      </w:r>
      <w:r w:rsidR="00B653B8" w:rsidRPr="006F629C">
        <w:rPr>
          <w:rFonts w:ascii="Verdana" w:eastAsia="Times New Roman" w:hAnsi="Verdana" w:cs="Times New Roman"/>
          <w:b/>
          <w:bCs/>
          <w:sz w:val="20"/>
          <w:szCs w:val="20"/>
          <w:bdr w:val="none" w:sz="0" w:space="0" w:color="auto" w:frame="1"/>
        </w:rPr>
        <w:t>4</w:t>
      </w:r>
      <w:r w:rsidR="00442404" w:rsidRPr="006F629C">
        <w:rPr>
          <w:rFonts w:ascii="Verdana" w:eastAsia="Times New Roman" w:hAnsi="Verdana" w:cs="Times New Roman"/>
          <w:b/>
          <w:bCs/>
          <w:sz w:val="20"/>
          <w:szCs w:val="20"/>
          <w:bdr w:val="none" w:sz="0" w:space="0" w:color="auto" w:frame="1"/>
        </w:rPr>
        <w:t>.</w:t>
      </w:r>
      <w:proofErr w:type="gramEnd"/>
    </w:p>
    <w:p w:rsidR="001C486C" w:rsidRPr="00321145" w:rsidRDefault="001C486C" w:rsidP="002A6F69">
      <w:pPr>
        <w:pStyle w:val="1tekst"/>
        <w:spacing w:before="0" w:beforeAutospacing="0" w:after="0" w:afterAutospacing="0"/>
        <w:jc w:val="both"/>
        <w:rPr>
          <w:rFonts w:ascii="Verdana" w:hAnsi="Verdana"/>
          <w:sz w:val="20"/>
          <w:szCs w:val="20"/>
        </w:rPr>
      </w:pPr>
      <w:r w:rsidRPr="006F629C">
        <w:rPr>
          <w:rFonts w:ascii="Verdana" w:hAnsi="Verdana"/>
          <w:sz w:val="20"/>
          <w:szCs w:val="20"/>
        </w:rPr>
        <w:t xml:space="preserve">Циљеви </w:t>
      </w:r>
      <w:r w:rsidR="005A6C37" w:rsidRPr="006F629C">
        <w:rPr>
          <w:rFonts w:ascii="Verdana" w:hAnsi="Verdana"/>
          <w:sz w:val="20"/>
          <w:szCs w:val="20"/>
        </w:rPr>
        <w:t>спровођења поступака јавних</w:t>
      </w:r>
      <w:r w:rsidRPr="006F629C">
        <w:rPr>
          <w:rFonts w:ascii="Verdana" w:hAnsi="Verdana"/>
          <w:sz w:val="20"/>
          <w:szCs w:val="20"/>
        </w:rPr>
        <w:t xml:space="preserve"> набавки </w:t>
      </w:r>
      <w:r w:rsidR="005A6C37" w:rsidRPr="006F629C">
        <w:rPr>
          <w:rFonts w:ascii="Verdana" w:hAnsi="Verdana"/>
          <w:sz w:val="20"/>
          <w:szCs w:val="20"/>
        </w:rPr>
        <w:t xml:space="preserve">и поступака набавки </w:t>
      </w:r>
      <w:r w:rsidRPr="006F629C">
        <w:rPr>
          <w:rFonts w:ascii="Verdana" w:hAnsi="Verdana"/>
          <w:sz w:val="20"/>
          <w:szCs w:val="20"/>
        </w:rPr>
        <w:t>код Наручиоца су:</w:t>
      </w:r>
    </w:p>
    <w:p w:rsidR="005A6C37" w:rsidRPr="006F629C" w:rsidRDefault="005A6C37" w:rsidP="002A6F69">
      <w:pPr>
        <w:pStyle w:val="1tekst"/>
        <w:numPr>
          <w:ilvl w:val="0"/>
          <w:numId w:val="17"/>
        </w:numPr>
        <w:spacing w:before="0" w:beforeAutospacing="0" w:after="0" w:afterAutospacing="0"/>
        <w:jc w:val="both"/>
        <w:rPr>
          <w:rFonts w:ascii="Verdana" w:hAnsi="Verdana"/>
          <w:sz w:val="20"/>
          <w:szCs w:val="20"/>
        </w:rPr>
      </w:pPr>
      <w:r w:rsidRPr="006F629C">
        <w:rPr>
          <w:rFonts w:ascii="Verdana" w:hAnsi="Verdana"/>
          <w:sz w:val="20"/>
          <w:szCs w:val="20"/>
        </w:rPr>
        <w:t>јасно, прецизно и недвосмислено уређивање процедура спровођења поступака јавних набавки и набавки на које се Закон не примењује, а нарочито планирања, спровођења поступка и праћења извршења уговора о јавним набавкама;</w:t>
      </w:r>
    </w:p>
    <w:p w:rsidR="00AE0FA3" w:rsidRPr="006F629C" w:rsidRDefault="001C486C" w:rsidP="002A6F69">
      <w:pPr>
        <w:pStyle w:val="1tekst"/>
        <w:numPr>
          <w:ilvl w:val="0"/>
          <w:numId w:val="17"/>
        </w:numPr>
        <w:spacing w:before="0" w:beforeAutospacing="0" w:after="0" w:afterAutospacing="0"/>
        <w:jc w:val="both"/>
        <w:rPr>
          <w:rFonts w:ascii="Verdana" w:hAnsi="Verdana"/>
          <w:sz w:val="20"/>
          <w:szCs w:val="20"/>
        </w:rPr>
      </w:pPr>
      <w:r w:rsidRPr="006F629C">
        <w:rPr>
          <w:rFonts w:ascii="Verdana" w:hAnsi="Verdana"/>
          <w:sz w:val="20"/>
          <w:szCs w:val="20"/>
        </w:rPr>
        <w:t>набавка добара, услуга и радова за потребе Наручиоца</w:t>
      </w:r>
      <w:r w:rsidR="005A6C37" w:rsidRPr="006F629C">
        <w:rPr>
          <w:rFonts w:ascii="Verdana" w:hAnsi="Verdana"/>
          <w:sz w:val="20"/>
          <w:szCs w:val="20"/>
        </w:rPr>
        <w:t xml:space="preserve"> у складу са Законом и овим Правилником, уз поштовање начела једнакости, конкуренције, заштите  понуђача од било ког вида дискриминације, са циљем да се обезбеди благовремено и економично прибављање добара, услуга или радова за обављање делатности Института</w:t>
      </w:r>
      <w:r w:rsidRPr="006F629C">
        <w:rPr>
          <w:rFonts w:ascii="Verdana" w:hAnsi="Verdana"/>
          <w:sz w:val="20"/>
          <w:szCs w:val="20"/>
        </w:rPr>
        <w:t>;</w:t>
      </w:r>
    </w:p>
    <w:p w:rsidR="002A6F69" w:rsidRPr="006F629C" w:rsidRDefault="002A6F69" w:rsidP="002A6F69">
      <w:pPr>
        <w:pStyle w:val="1tekst"/>
        <w:numPr>
          <w:ilvl w:val="0"/>
          <w:numId w:val="17"/>
        </w:numPr>
        <w:spacing w:before="0" w:beforeAutospacing="0" w:after="0" w:afterAutospacing="0"/>
        <w:jc w:val="both"/>
        <w:rPr>
          <w:rFonts w:ascii="Verdana" w:hAnsi="Verdana"/>
          <w:sz w:val="20"/>
          <w:szCs w:val="20"/>
        </w:rPr>
      </w:pPr>
      <w:r w:rsidRPr="006F629C">
        <w:rPr>
          <w:rFonts w:ascii="Verdana" w:hAnsi="Verdana"/>
          <w:sz w:val="20"/>
          <w:szCs w:val="20"/>
        </w:rPr>
        <w:t>утврђивање обавезе писане комуникације у поступку јавне набавке и набавке на које се Закон не примењује у вези са обављањем послова на реализацији истог;</w:t>
      </w:r>
    </w:p>
    <w:p w:rsidR="002A6F69" w:rsidRPr="006F629C" w:rsidRDefault="002A6F69" w:rsidP="002A6F69">
      <w:pPr>
        <w:pStyle w:val="1tekst"/>
        <w:numPr>
          <w:ilvl w:val="0"/>
          <w:numId w:val="17"/>
        </w:numPr>
        <w:spacing w:before="0" w:beforeAutospacing="0" w:after="0" w:afterAutospacing="0"/>
        <w:jc w:val="both"/>
        <w:rPr>
          <w:rFonts w:ascii="Verdana" w:hAnsi="Verdana"/>
          <w:sz w:val="20"/>
          <w:szCs w:val="20"/>
        </w:rPr>
      </w:pPr>
      <w:r w:rsidRPr="006F629C">
        <w:rPr>
          <w:rFonts w:ascii="Verdana" w:hAnsi="Verdana"/>
          <w:sz w:val="20"/>
          <w:szCs w:val="20"/>
        </w:rPr>
        <w:t>евидентирање свих радњи и аката током планирања, спровођења поступка и извршења уговора о јавним набавкама;</w:t>
      </w:r>
    </w:p>
    <w:p w:rsidR="002A6F69" w:rsidRPr="006F629C" w:rsidRDefault="002A6F69" w:rsidP="002A6F69">
      <w:pPr>
        <w:pStyle w:val="1tekst"/>
        <w:numPr>
          <w:ilvl w:val="0"/>
          <w:numId w:val="17"/>
        </w:numPr>
        <w:spacing w:before="0" w:beforeAutospacing="0" w:after="0" w:afterAutospacing="0"/>
        <w:jc w:val="both"/>
        <w:rPr>
          <w:rFonts w:ascii="Verdana" w:hAnsi="Verdana"/>
          <w:sz w:val="20"/>
          <w:szCs w:val="20"/>
        </w:rPr>
      </w:pPr>
      <w:r w:rsidRPr="006F629C">
        <w:rPr>
          <w:rFonts w:ascii="Verdana" w:hAnsi="Verdana"/>
          <w:sz w:val="20"/>
          <w:szCs w:val="20"/>
        </w:rPr>
        <w:t>утврђивање овлашћења и одговорности у свим фазама поступка јавних набавки и  набавки на које се Закон не примењује;</w:t>
      </w:r>
    </w:p>
    <w:p w:rsidR="002A6F69" w:rsidRPr="006F629C" w:rsidRDefault="002A6F69" w:rsidP="002A6F69">
      <w:pPr>
        <w:pStyle w:val="1tekst"/>
        <w:numPr>
          <w:ilvl w:val="0"/>
          <w:numId w:val="17"/>
        </w:numPr>
        <w:spacing w:before="0" w:beforeAutospacing="0" w:after="0" w:afterAutospacing="0"/>
        <w:jc w:val="both"/>
        <w:rPr>
          <w:rFonts w:ascii="Verdana" w:hAnsi="Verdana"/>
          <w:sz w:val="20"/>
          <w:szCs w:val="20"/>
        </w:rPr>
      </w:pPr>
      <w:r w:rsidRPr="006F629C">
        <w:rPr>
          <w:rFonts w:ascii="Verdana" w:hAnsi="Verdana"/>
          <w:sz w:val="20"/>
          <w:szCs w:val="20"/>
        </w:rPr>
        <w:t>контрола планирања, спровођења поступка и извршења поступака јавних набавки и  набавки на које се Закон не примењује;</w:t>
      </w:r>
    </w:p>
    <w:p w:rsidR="002A6F69" w:rsidRPr="006F629C" w:rsidRDefault="002A6F69" w:rsidP="002A6F69">
      <w:pPr>
        <w:pStyle w:val="ListParagraph"/>
        <w:numPr>
          <w:ilvl w:val="0"/>
          <w:numId w:val="17"/>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економично трошење средстава - принцип „вредност за новац“, односно прибављање добара, услуга и радова одговарајућег квалитета по најповољнијој цени;</w:t>
      </w:r>
    </w:p>
    <w:p w:rsidR="002A6F69" w:rsidRPr="006F629C" w:rsidRDefault="002A6F69" w:rsidP="002A6F69">
      <w:pPr>
        <w:pStyle w:val="ListParagraph"/>
        <w:numPr>
          <w:ilvl w:val="0"/>
          <w:numId w:val="17"/>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целисходност и оправданост набавке - прибављање добара, услуга и радова одговарајућег квалитета и потребних количина, за задовољавање стварних потреба Наручиоца на ефикасан, економичан и ефективан начин;</w:t>
      </w:r>
    </w:p>
    <w:p w:rsidR="002A6F69" w:rsidRPr="006F629C" w:rsidRDefault="002A6F69" w:rsidP="002A6F69">
      <w:pPr>
        <w:pStyle w:val="ListParagraph"/>
        <w:numPr>
          <w:ilvl w:val="0"/>
          <w:numId w:val="17"/>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транспарентно трошење средстава буџета Републике Србије;</w:t>
      </w:r>
    </w:p>
    <w:p w:rsidR="002A6F69" w:rsidRPr="006F629C" w:rsidRDefault="002A6F69" w:rsidP="002A6F69">
      <w:pPr>
        <w:pStyle w:val="ListParagraph"/>
        <w:numPr>
          <w:ilvl w:val="0"/>
          <w:numId w:val="17"/>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обезбеђивање конкуренције и једнак положај свих привредних субјеката;</w:t>
      </w:r>
    </w:p>
    <w:p w:rsidR="002A6F69" w:rsidRPr="00BB5487" w:rsidRDefault="00BB5487" w:rsidP="00BB5487">
      <w:pPr>
        <w:pStyle w:val="ListParagraph"/>
        <w:numPr>
          <w:ilvl w:val="0"/>
          <w:numId w:val="17"/>
        </w:numPr>
        <w:spacing w:after="0" w:line="240" w:lineRule="auto"/>
        <w:jc w:val="both"/>
        <w:rPr>
          <w:rFonts w:ascii="Verdana" w:eastAsia="Times New Roman" w:hAnsi="Verdana" w:cs="Times New Roman"/>
          <w:sz w:val="20"/>
          <w:szCs w:val="20"/>
        </w:rPr>
      </w:pPr>
      <w:r w:rsidRPr="00BB5487">
        <w:rPr>
          <w:rFonts w:ascii="Verdana" w:eastAsia="Times New Roman" w:hAnsi="Verdana" w:cs="Times New Roman"/>
          <w:sz w:val="20"/>
          <w:szCs w:val="20"/>
        </w:rPr>
        <w:t>поштовање обавеза у области заштите животне средине, социјалног и радног права, као и обавезе из колективних уговора, односно одред</w:t>
      </w:r>
      <w:r>
        <w:rPr>
          <w:rFonts w:ascii="Verdana" w:eastAsia="Times New Roman" w:hAnsi="Verdana" w:cs="Times New Roman"/>
          <w:sz w:val="20"/>
          <w:szCs w:val="20"/>
        </w:rPr>
        <w:t>а</w:t>
      </w:r>
      <w:r w:rsidRPr="00BB5487">
        <w:rPr>
          <w:rFonts w:ascii="Verdana" w:eastAsia="Times New Roman" w:hAnsi="Verdana" w:cs="Times New Roman"/>
          <w:sz w:val="20"/>
          <w:szCs w:val="20"/>
        </w:rPr>
        <w:t>б</w:t>
      </w:r>
      <w:r>
        <w:rPr>
          <w:rFonts w:ascii="Verdana" w:eastAsia="Times New Roman" w:hAnsi="Verdana" w:cs="Times New Roman"/>
          <w:sz w:val="20"/>
          <w:szCs w:val="20"/>
        </w:rPr>
        <w:t>а</w:t>
      </w:r>
      <w:r w:rsidRPr="00BB5487">
        <w:rPr>
          <w:rFonts w:ascii="Verdana" w:eastAsia="Times New Roman" w:hAnsi="Verdana" w:cs="Times New Roman"/>
          <w:sz w:val="20"/>
          <w:szCs w:val="20"/>
        </w:rPr>
        <w:t xml:space="preserve"> међународног права везаног за заштиту животне средине, социјалног и радног права</w:t>
      </w:r>
      <w:r w:rsidR="009D24B4" w:rsidRPr="00BB5487">
        <w:rPr>
          <w:rFonts w:ascii="Verdana" w:eastAsia="Times New Roman" w:hAnsi="Verdana" w:cs="Times New Roman"/>
          <w:sz w:val="20"/>
          <w:szCs w:val="20"/>
        </w:rPr>
        <w:t>;</w:t>
      </w:r>
    </w:p>
    <w:p w:rsidR="002A6F69" w:rsidRPr="006F629C" w:rsidRDefault="002A6F69" w:rsidP="002A6F69">
      <w:pPr>
        <w:pStyle w:val="ListParagraph"/>
        <w:numPr>
          <w:ilvl w:val="0"/>
          <w:numId w:val="17"/>
        </w:numPr>
        <w:spacing w:after="0" w:line="240" w:lineRule="auto"/>
        <w:jc w:val="both"/>
        <w:rPr>
          <w:rFonts w:ascii="Verdana" w:eastAsia="Times New Roman" w:hAnsi="Verdana" w:cs="Times New Roman"/>
          <w:sz w:val="20"/>
          <w:szCs w:val="20"/>
        </w:rPr>
      </w:pPr>
      <w:r w:rsidRPr="006F629C">
        <w:rPr>
          <w:rFonts w:ascii="Verdana" w:hAnsi="Verdana" w:cs="Times New Roman"/>
          <w:sz w:val="20"/>
          <w:szCs w:val="20"/>
        </w:rPr>
        <w:t xml:space="preserve">дефинисање услова и начина стручног оспособљавања и усавршавања запослених који обављају послове јавних набавки и набавки на које се Закон не примењује, са циљем правилног, ефикасног и економичног обављања послова из ове области; </w:t>
      </w:r>
    </w:p>
    <w:p w:rsidR="00BB5487" w:rsidRPr="00BB5487" w:rsidRDefault="00BB5487" w:rsidP="00BB5487">
      <w:pPr>
        <w:pStyle w:val="ListParagraph"/>
        <w:numPr>
          <w:ilvl w:val="0"/>
          <w:numId w:val="17"/>
        </w:numPr>
        <w:rPr>
          <w:rFonts w:ascii="Verdana" w:eastAsia="Times New Roman" w:hAnsi="Verdana" w:cs="Times New Roman"/>
          <w:sz w:val="20"/>
          <w:szCs w:val="20"/>
        </w:rPr>
      </w:pPr>
      <w:r w:rsidRPr="00BB5487">
        <w:rPr>
          <w:rFonts w:ascii="Verdana" w:eastAsia="Times New Roman" w:hAnsi="Verdana" w:cs="Times New Roman"/>
          <w:sz w:val="20"/>
          <w:szCs w:val="20"/>
        </w:rPr>
        <w:t xml:space="preserve">благовремено и ефикасно спровођење поступка јавне набавке за потребе несметаног одвијања процеса рада наручиоца и благовременог задовољавања потреба осталих корисника; </w:t>
      </w:r>
    </w:p>
    <w:p w:rsidR="002A6F69" w:rsidRPr="006F629C" w:rsidRDefault="002A6F69" w:rsidP="002A6F69">
      <w:pPr>
        <w:pStyle w:val="ListParagraph"/>
        <w:numPr>
          <w:ilvl w:val="0"/>
          <w:numId w:val="17"/>
        </w:numPr>
        <w:spacing w:after="0" w:line="240" w:lineRule="auto"/>
        <w:jc w:val="both"/>
        <w:rPr>
          <w:rFonts w:ascii="Verdana" w:eastAsia="Times New Roman" w:hAnsi="Verdana" w:cs="Times New Roman"/>
          <w:sz w:val="20"/>
          <w:szCs w:val="20"/>
        </w:rPr>
      </w:pPr>
      <w:proofErr w:type="gramStart"/>
      <w:r w:rsidRPr="006F629C">
        <w:rPr>
          <w:rFonts w:ascii="Verdana" w:hAnsi="Verdana" w:cs="Times New Roman"/>
          <w:sz w:val="20"/>
          <w:szCs w:val="20"/>
        </w:rPr>
        <w:t>дефинисање</w:t>
      </w:r>
      <w:proofErr w:type="gramEnd"/>
      <w:r w:rsidRPr="006F629C">
        <w:rPr>
          <w:rFonts w:ascii="Verdana" w:hAnsi="Verdana" w:cs="Times New Roman"/>
          <w:sz w:val="20"/>
          <w:szCs w:val="20"/>
        </w:rPr>
        <w:t xml:space="preserve"> општих мера за спречавање корупције у јавним набавкама. </w:t>
      </w:r>
    </w:p>
    <w:p w:rsidR="009973B8" w:rsidRDefault="009973B8" w:rsidP="001C486C">
      <w:pPr>
        <w:pStyle w:val="1tekst"/>
        <w:spacing w:before="0" w:beforeAutospacing="0" w:after="0" w:afterAutospacing="0"/>
        <w:jc w:val="both"/>
        <w:rPr>
          <w:rFonts w:ascii="Verdana" w:hAnsi="Verdana"/>
          <w:sz w:val="20"/>
          <w:szCs w:val="20"/>
        </w:rPr>
      </w:pPr>
    </w:p>
    <w:p w:rsidR="00BB5487" w:rsidRPr="006F629C" w:rsidRDefault="00BB5487" w:rsidP="001C486C">
      <w:pPr>
        <w:pStyle w:val="1tekst"/>
        <w:spacing w:before="0" w:beforeAutospacing="0" w:after="0" w:afterAutospacing="0"/>
        <w:jc w:val="both"/>
        <w:rPr>
          <w:rFonts w:ascii="Verdana" w:hAnsi="Verdana"/>
          <w:sz w:val="20"/>
          <w:szCs w:val="20"/>
        </w:rPr>
      </w:pPr>
    </w:p>
    <w:p w:rsidR="00442404" w:rsidRPr="006F629C" w:rsidRDefault="00A0272B" w:rsidP="009D24B4">
      <w:pPr>
        <w:spacing w:after="0" w:line="240" w:lineRule="auto"/>
        <w:jc w:val="center"/>
        <w:rPr>
          <w:rFonts w:ascii="Verdana" w:eastAsia="Times New Roman" w:hAnsi="Verdana" w:cs="Times New Roman"/>
          <w:b/>
          <w:bCs/>
          <w:sz w:val="20"/>
          <w:szCs w:val="20"/>
          <w:bdr w:val="none" w:sz="0" w:space="0" w:color="auto" w:frame="1"/>
        </w:rPr>
      </w:pPr>
      <w:r w:rsidRPr="006F629C">
        <w:rPr>
          <w:rFonts w:ascii="Verdana" w:eastAsia="Times New Roman" w:hAnsi="Verdana" w:cs="Times New Roman"/>
          <w:b/>
          <w:bCs/>
          <w:sz w:val="20"/>
          <w:szCs w:val="20"/>
          <w:bdr w:val="none" w:sz="0" w:space="0" w:color="auto" w:frame="1"/>
        </w:rPr>
        <w:t>II</w:t>
      </w:r>
      <w:r w:rsidR="00442404" w:rsidRPr="006F629C">
        <w:rPr>
          <w:rFonts w:ascii="Verdana" w:eastAsia="Times New Roman" w:hAnsi="Verdana" w:cs="Times New Roman"/>
          <w:b/>
          <w:bCs/>
          <w:sz w:val="20"/>
          <w:szCs w:val="20"/>
          <w:bdr w:val="none" w:sz="0" w:space="0" w:color="auto" w:frame="1"/>
        </w:rPr>
        <w:t xml:space="preserve"> </w:t>
      </w:r>
      <w:r w:rsidR="00AE0FA3" w:rsidRPr="006F629C">
        <w:rPr>
          <w:rFonts w:ascii="Verdana" w:eastAsia="Times New Roman" w:hAnsi="Verdana" w:cs="Times New Roman"/>
          <w:b/>
          <w:bCs/>
          <w:sz w:val="20"/>
          <w:szCs w:val="20"/>
          <w:bdr w:val="none" w:sz="0" w:space="0" w:color="auto" w:frame="1"/>
        </w:rPr>
        <w:t xml:space="preserve">НАЧИН </w:t>
      </w:r>
      <w:r w:rsidR="00442404" w:rsidRPr="006F629C">
        <w:rPr>
          <w:rFonts w:ascii="Verdana" w:eastAsia="Times New Roman" w:hAnsi="Verdana" w:cs="Times New Roman"/>
          <w:b/>
          <w:bCs/>
          <w:sz w:val="20"/>
          <w:szCs w:val="20"/>
          <w:bdr w:val="none" w:sz="0" w:space="0" w:color="auto" w:frame="1"/>
        </w:rPr>
        <w:t>ПЛАНИРАЊ</w:t>
      </w:r>
      <w:r w:rsidR="00AE0FA3" w:rsidRPr="006F629C">
        <w:rPr>
          <w:rFonts w:ascii="Verdana" w:eastAsia="Times New Roman" w:hAnsi="Verdana" w:cs="Times New Roman"/>
          <w:b/>
          <w:bCs/>
          <w:sz w:val="20"/>
          <w:szCs w:val="20"/>
          <w:bdr w:val="none" w:sz="0" w:space="0" w:color="auto" w:frame="1"/>
        </w:rPr>
        <w:t>А</w:t>
      </w:r>
      <w:r w:rsidR="00442404" w:rsidRPr="006F629C">
        <w:rPr>
          <w:rFonts w:ascii="Verdana" w:eastAsia="Times New Roman" w:hAnsi="Verdana" w:cs="Times New Roman"/>
          <w:b/>
          <w:bCs/>
          <w:sz w:val="20"/>
          <w:szCs w:val="20"/>
          <w:bdr w:val="none" w:sz="0" w:space="0" w:color="auto" w:frame="1"/>
        </w:rPr>
        <w:t xml:space="preserve"> ЈАВНИХ НАБАВКИ</w:t>
      </w:r>
    </w:p>
    <w:p w:rsidR="00E379AC" w:rsidRPr="006F629C" w:rsidRDefault="00E379AC" w:rsidP="001C486C">
      <w:pPr>
        <w:spacing w:after="0" w:line="240" w:lineRule="auto"/>
        <w:jc w:val="center"/>
        <w:rPr>
          <w:rFonts w:ascii="Verdana" w:eastAsia="Times New Roman" w:hAnsi="Verdana" w:cs="Times New Roman"/>
          <w:sz w:val="20"/>
          <w:szCs w:val="20"/>
        </w:rPr>
      </w:pPr>
    </w:p>
    <w:p w:rsidR="00EB719E" w:rsidRPr="006F629C" w:rsidRDefault="00442404" w:rsidP="00EB719E">
      <w:pPr>
        <w:spacing w:after="0" w:line="240" w:lineRule="auto"/>
        <w:jc w:val="center"/>
        <w:rPr>
          <w:rFonts w:ascii="Verdana" w:eastAsia="Times New Roman" w:hAnsi="Verdana" w:cs="Times New Roman"/>
          <w:b/>
          <w:bCs/>
          <w:sz w:val="20"/>
          <w:szCs w:val="20"/>
          <w:bdr w:val="none" w:sz="0" w:space="0" w:color="auto" w:frame="1"/>
        </w:rPr>
      </w:pPr>
      <w:r w:rsidRPr="006F629C">
        <w:rPr>
          <w:rFonts w:ascii="Verdana" w:eastAsia="Times New Roman" w:hAnsi="Verdana" w:cs="Times New Roman"/>
          <w:bCs/>
          <w:sz w:val="20"/>
          <w:szCs w:val="20"/>
          <w:bdr w:val="none" w:sz="0" w:space="0" w:color="auto" w:frame="1"/>
        </w:rPr>
        <w:t> </w:t>
      </w:r>
      <w:r w:rsidR="00EB719E" w:rsidRPr="006F629C">
        <w:rPr>
          <w:rFonts w:ascii="Verdana" w:eastAsia="Times New Roman" w:hAnsi="Verdana" w:cs="Times New Roman"/>
          <w:b/>
          <w:bCs/>
          <w:sz w:val="20"/>
          <w:szCs w:val="20"/>
          <w:bdr w:val="none" w:sz="0" w:space="0" w:color="auto" w:frame="1"/>
        </w:rPr>
        <w:t>Годишњи план јавних набавки</w:t>
      </w:r>
    </w:p>
    <w:p w:rsidR="00EB719E" w:rsidRPr="006F629C" w:rsidRDefault="00EB719E" w:rsidP="00EB719E">
      <w:pPr>
        <w:spacing w:after="0" w:line="240" w:lineRule="auto"/>
        <w:jc w:val="center"/>
        <w:rPr>
          <w:rFonts w:ascii="Verdana" w:eastAsia="Times New Roman" w:hAnsi="Verdana" w:cs="Times New Roman"/>
          <w:b/>
          <w:sz w:val="20"/>
          <w:szCs w:val="20"/>
        </w:rPr>
      </w:pPr>
    </w:p>
    <w:p w:rsidR="00EB719E" w:rsidRPr="006F629C" w:rsidRDefault="00EB719E" w:rsidP="00EB719E">
      <w:pPr>
        <w:spacing w:after="0" w:line="240" w:lineRule="auto"/>
        <w:jc w:val="center"/>
        <w:rPr>
          <w:rFonts w:ascii="Verdana" w:eastAsia="Times New Roman" w:hAnsi="Verdana" w:cs="Times New Roman"/>
          <w:b/>
          <w:bCs/>
          <w:sz w:val="20"/>
          <w:szCs w:val="20"/>
          <w:bdr w:val="none" w:sz="0" w:space="0" w:color="auto" w:frame="1"/>
        </w:rPr>
      </w:pPr>
      <w:r w:rsidRPr="006F629C">
        <w:rPr>
          <w:rFonts w:ascii="Verdana" w:eastAsia="Times New Roman" w:hAnsi="Verdana" w:cs="Times New Roman"/>
          <w:b/>
          <w:bCs/>
          <w:sz w:val="20"/>
          <w:szCs w:val="20"/>
          <w:bdr w:val="none" w:sz="0" w:space="0" w:color="auto" w:frame="1"/>
        </w:rPr>
        <w:t> </w:t>
      </w:r>
      <w:proofErr w:type="gramStart"/>
      <w:r w:rsidRPr="006F629C">
        <w:rPr>
          <w:rFonts w:ascii="Verdana" w:eastAsia="Times New Roman" w:hAnsi="Verdana" w:cs="Times New Roman"/>
          <w:b/>
          <w:bCs/>
          <w:sz w:val="20"/>
          <w:szCs w:val="20"/>
          <w:bdr w:val="none" w:sz="0" w:space="0" w:color="auto" w:frame="1"/>
        </w:rPr>
        <w:t xml:space="preserve">Члан </w:t>
      </w:r>
      <w:r w:rsidR="009D24B4" w:rsidRPr="006F629C">
        <w:rPr>
          <w:rFonts w:ascii="Verdana" w:eastAsia="Times New Roman" w:hAnsi="Verdana" w:cs="Times New Roman"/>
          <w:b/>
          <w:bCs/>
          <w:sz w:val="20"/>
          <w:szCs w:val="20"/>
          <w:bdr w:val="none" w:sz="0" w:space="0" w:color="auto" w:frame="1"/>
        </w:rPr>
        <w:t>5</w:t>
      </w:r>
      <w:r w:rsidRPr="006F629C">
        <w:rPr>
          <w:rFonts w:ascii="Verdana" w:eastAsia="Times New Roman" w:hAnsi="Verdana" w:cs="Times New Roman"/>
          <w:b/>
          <w:bCs/>
          <w:sz w:val="20"/>
          <w:szCs w:val="20"/>
          <w:bdr w:val="none" w:sz="0" w:space="0" w:color="auto" w:frame="1"/>
        </w:rPr>
        <w:t>.</w:t>
      </w:r>
      <w:proofErr w:type="gramEnd"/>
    </w:p>
    <w:p w:rsidR="00EB719E" w:rsidRPr="006F629C" w:rsidRDefault="00EB719E" w:rsidP="00EB719E">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Наручилац доноси годишњи План јавних набавки (у даљем тексту: План).</w:t>
      </w:r>
    </w:p>
    <w:p w:rsidR="00EB719E" w:rsidRPr="006F629C" w:rsidRDefault="00EB719E" w:rsidP="00D13D47">
      <w:pPr>
        <w:spacing w:after="0" w:line="240" w:lineRule="auto"/>
        <w:rPr>
          <w:rFonts w:ascii="Verdana" w:eastAsia="Times New Roman" w:hAnsi="Verdana" w:cs="Times New Roman"/>
          <w:sz w:val="20"/>
          <w:szCs w:val="20"/>
        </w:rPr>
      </w:pPr>
      <w:r w:rsidRPr="006F629C">
        <w:rPr>
          <w:rFonts w:ascii="Verdana" w:eastAsia="Times New Roman" w:hAnsi="Verdana" w:cs="Times New Roman"/>
          <w:sz w:val="20"/>
          <w:szCs w:val="20"/>
        </w:rPr>
        <w:t> </w:t>
      </w:r>
    </w:p>
    <w:p w:rsidR="00EB719E" w:rsidRPr="006F629C" w:rsidRDefault="00EB719E" w:rsidP="00EB719E">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 xml:space="preserve">План </w:t>
      </w:r>
      <w:r w:rsidR="00322740" w:rsidRPr="006F629C">
        <w:rPr>
          <w:rFonts w:ascii="Verdana" w:eastAsia="Times New Roman" w:hAnsi="Verdana" w:cs="Times New Roman"/>
          <w:sz w:val="20"/>
          <w:szCs w:val="20"/>
        </w:rPr>
        <w:t xml:space="preserve">јавних набавки </w:t>
      </w:r>
      <w:r w:rsidRPr="006F629C">
        <w:rPr>
          <w:rFonts w:ascii="Verdana" w:eastAsia="Times New Roman" w:hAnsi="Verdana" w:cs="Times New Roman"/>
          <w:sz w:val="20"/>
          <w:szCs w:val="20"/>
        </w:rPr>
        <w:t>садржи обавезне елементе одређене Законом и овим Правилником и мора бити усаглашен са усвојеним Финансијским планом Наручиоца.</w:t>
      </w:r>
      <w:proofErr w:type="gramEnd"/>
      <w:r w:rsidRPr="006F629C">
        <w:rPr>
          <w:rFonts w:ascii="Verdana" w:eastAsia="Times New Roman" w:hAnsi="Verdana" w:cs="Times New Roman"/>
          <w:sz w:val="20"/>
          <w:szCs w:val="20"/>
        </w:rPr>
        <w:t xml:space="preserve">                        </w:t>
      </w:r>
    </w:p>
    <w:p w:rsidR="00AE0FA3" w:rsidRPr="006F629C" w:rsidRDefault="00AE0FA3" w:rsidP="005D4927">
      <w:pPr>
        <w:spacing w:after="0" w:line="240" w:lineRule="auto"/>
        <w:jc w:val="both"/>
        <w:rPr>
          <w:rFonts w:ascii="Verdana" w:eastAsia="Times New Roman" w:hAnsi="Verdana" w:cs="Times New Roman"/>
          <w:sz w:val="20"/>
          <w:szCs w:val="20"/>
        </w:rPr>
      </w:pPr>
    </w:p>
    <w:p w:rsidR="00C567A9" w:rsidRDefault="00C567A9" w:rsidP="005D4927">
      <w:pPr>
        <w:spacing w:after="0" w:line="240" w:lineRule="auto"/>
        <w:jc w:val="both"/>
        <w:rPr>
          <w:rFonts w:ascii="Verdana" w:eastAsia="Times New Roman" w:hAnsi="Verdana" w:cs="Times New Roman"/>
          <w:sz w:val="20"/>
          <w:szCs w:val="20"/>
        </w:rPr>
      </w:pPr>
    </w:p>
    <w:p w:rsidR="00EB719E" w:rsidRPr="006F629C" w:rsidRDefault="00EB719E" w:rsidP="005D4927">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lastRenderedPageBreak/>
        <w:t>План садржи следеће податке:</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редни број јавне набавке;</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врста предмета;</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п</w:t>
      </w:r>
      <w:r w:rsidR="00EB719E" w:rsidRPr="006F629C">
        <w:rPr>
          <w:rFonts w:ascii="Verdana" w:eastAsia="Times New Roman" w:hAnsi="Verdana" w:cs="Times New Roman"/>
          <w:sz w:val="20"/>
          <w:szCs w:val="20"/>
        </w:rPr>
        <w:t>редмет јавне набавке</w:t>
      </w:r>
      <w:r w:rsidRPr="006F629C">
        <w:rPr>
          <w:rFonts w:ascii="Verdana" w:eastAsia="Times New Roman" w:hAnsi="Verdana" w:cs="Times New Roman"/>
          <w:sz w:val="20"/>
          <w:szCs w:val="20"/>
        </w:rPr>
        <w:t>;</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процењену вредност јавне набавке;</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врсту поступка јавне набавке;</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оквирно време покретања поступка;</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ЦПВ</w:t>
      </w:r>
      <w:r w:rsidR="00EB719E" w:rsidRPr="006F629C">
        <w:rPr>
          <w:rFonts w:ascii="Verdana" w:eastAsia="Times New Roman" w:hAnsi="Verdana" w:cs="Times New Roman"/>
          <w:sz w:val="20"/>
          <w:szCs w:val="20"/>
        </w:rPr>
        <w:t xml:space="preserve"> ознаку</w:t>
      </w:r>
      <w:r w:rsidR="004635C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w:t>
      </w:r>
      <w:r w:rsidR="004635C4" w:rsidRPr="006F629C">
        <w:rPr>
          <w:rFonts w:ascii="Verdana" w:eastAsia="Times New Roman" w:hAnsi="Verdana" w:cs="Times New Roman"/>
          <w:sz w:val="20"/>
          <w:szCs w:val="20"/>
        </w:rPr>
        <w:t>РН)</w:t>
      </w:r>
      <w:r w:rsidRPr="006F629C">
        <w:rPr>
          <w:rFonts w:ascii="Verdana" w:eastAsia="Times New Roman" w:hAnsi="Verdana" w:cs="Times New Roman"/>
          <w:sz w:val="20"/>
          <w:szCs w:val="20"/>
        </w:rPr>
        <w:t>;</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"НСТЈ </w:t>
      </w:r>
      <w:r w:rsidR="005D4927">
        <w:rPr>
          <w:rFonts w:ascii="Verdana" w:eastAsia="Times New Roman" w:hAnsi="Verdana" w:cs="Times New Roman"/>
          <w:sz w:val="20"/>
          <w:szCs w:val="20"/>
        </w:rPr>
        <w:t>- Номенклатура</w:t>
      </w:r>
      <w:r w:rsidR="005D4927" w:rsidRPr="005D4927">
        <w:rPr>
          <w:rFonts w:ascii="Verdana" w:eastAsia="Times New Roman" w:hAnsi="Verdana" w:cs="Times New Roman"/>
          <w:sz w:val="20"/>
          <w:szCs w:val="20"/>
        </w:rPr>
        <w:t xml:space="preserve"> </w:t>
      </w:r>
      <w:r w:rsidR="005D4927">
        <w:rPr>
          <w:rFonts w:ascii="Verdana" w:eastAsia="Times New Roman" w:hAnsi="Verdana" w:cs="Times New Roman"/>
          <w:sz w:val="20"/>
          <w:szCs w:val="20"/>
        </w:rPr>
        <w:t>статистичких</w:t>
      </w:r>
      <w:r w:rsidR="005D4927" w:rsidRPr="005D4927">
        <w:rPr>
          <w:rFonts w:ascii="Verdana" w:eastAsia="Times New Roman" w:hAnsi="Verdana" w:cs="Times New Roman"/>
          <w:sz w:val="20"/>
          <w:szCs w:val="20"/>
        </w:rPr>
        <w:t xml:space="preserve"> </w:t>
      </w:r>
      <w:r w:rsidR="005D4927">
        <w:rPr>
          <w:rFonts w:ascii="Verdana" w:eastAsia="Times New Roman" w:hAnsi="Verdana" w:cs="Times New Roman"/>
          <w:sz w:val="20"/>
          <w:szCs w:val="20"/>
        </w:rPr>
        <w:t>територијалних</w:t>
      </w:r>
      <w:r w:rsidR="005D4927" w:rsidRPr="005D4927">
        <w:rPr>
          <w:rFonts w:ascii="Verdana" w:eastAsia="Times New Roman" w:hAnsi="Verdana" w:cs="Times New Roman"/>
          <w:sz w:val="20"/>
          <w:szCs w:val="20"/>
        </w:rPr>
        <w:t xml:space="preserve"> </w:t>
      </w:r>
      <w:r w:rsidR="005D4927">
        <w:rPr>
          <w:rFonts w:ascii="Verdana" w:eastAsia="Times New Roman" w:hAnsi="Verdana" w:cs="Times New Roman"/>
          <w:sz w:val="20"/>
          <w:szCs w:val="20"/>
        </w:rPr>
        <w:t>јединица</w:t>
      </w:r>
      <w:r w:rsidR="005D4927" w:rsidRPr="005D4927">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(извршења / испоруке")</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Техника;</w:t>
      </w:r>
    </w:p>
    <w:p w:rsidR="009D24B4"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Спроводи други наручилац и</w:t>
      </w:r>
      <w:r w:rsidRPr="006F629C">
        <w:rPr>
          <w:rFonts w:ascii="Verdana" w:eastAsia="Times New Roman" w:hAnsi="Verdana" w:cs="Times New Roman"/>
          <w:sz w:val="20"/>
          <w:szCs w:val="20"/>
        </w:rPr>
        <w:tab/>
      </w:r>
    </w:p>
    <w:p w:rsidR="003061DD" w:rsidRPr="006F629C" w:rsidRDefault="009D24B4" w:rsidP="005D4927">
      <w:pPr>
        <w:pStyle w:val="ListParagraph"/>
        <w:numPr>
          <w:ilvl w:val="0"/>
          <w:numId w:val="21"/>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Напомена.</w:t>
      </w:r>
    </w:p>
    <w:p w:rsidR="009D24B4" w:rsidRPr="006F629C" w:rsidRDefault="009D24B4" w:rsidP="009D24B4">
      <w:pPr>
        <w:spacing w:after="0" w:line="240" w:lineRule="auto"/>
        <w:rPr>
          <w:rFonts w:ascii="Verdana" w:eastAsia="Times New Roman" w:hAnsi="Verdana" w:cs="Times New Roman"/>
          <w:sz w:val="20"/>
          <w:szCs w:val="20"/>
        </w:rPr>
      </w:pPr>
    </w:p>
    <w:p w:rsidR="009D24B4" w:rsidRPr="006F629C" w:rsidRDefault="003F1EA7" w:rsidP="009D24B4">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План</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јавних</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чине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све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чије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покретање</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текућој</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буџетској</w:t>
      </w:r>
      <w:r w:rsidR="009D24B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години</w:t>
      </w:r>
      <w:r w:rsidR="009D24B4" w:rsidRPr="006F629C">
        <w:rPr>
          <w:rFonts w:ascii="Verdana" w:eastAsia="Times New Roman" w:hAnsi="Verdana" w:cs="Times New Roman"/>
          <w:sz w:val="20"/>
          <w:szCs w:val="20"/>
        </w:rPr>
        <w:t>.</w:t>
      </w:r>
      <w:proofErr w:type="gramEnd"/>
      <w:r w:rsidR="009D24B4" w:rsidRPr="006F629C">
        <w:rPr>
          <w:rFonts w:ascii="Verdana" w:eastAsia="Times New Roman" w:hAnsi="Verdana" w:cs="Times New Roman"/>
          <w:sz w:val="20"/>
          <w:szCs w:val="20"/>
        </w:rPr>
        <w:t xml:space="preserve"> </w:t>
      </w:r>
    </w:p>
    <w:p w:rsidR="009D24B4" w:rsidRPr="006F629C" w:rsidRDefault="009D24B4" w:rsidP="009D24B4">
      <w:pPr>
        <w:spacing w:after="0" w:line="240" w:lineRule="auto"/>
        <w:rPr>
          <w:rFonts w:ascii="Verdana" w:eastAsia="Times New Roman" w:hAnsi="Verdana" w:cs="Times New Roman"/>
          <w:sz w:val="20"/>
          <w:szCs w:val="20"/>
        </w:rPr>
      </w:pPr>
    </w:p>
    <w:p w:rsidR="00CD02F1" w:rsidRPr="00CD02F1" w:rsidRDefault="00CD02F1" w:rsidP="008415D4">
      <w:pPr>
        <w:spacing w:after="0" w:line="240" w:lineRule="auto"/>
        <w:jc w:val="center"/>
        <w:rPr>
          <w:rFonts w:ascii="Verdana" w:eastAsia="Times New Roman" w:hAnsi="Verdana" w:cs="Times New Roman"/>
          <w:b/>
          <w:bCs/>
          <w:sz w:val="20"/>
          <w:szCs w:val="20"/>
          <w:bdr w:val="none" w:sz="0" w:space="0" w:color="auto" w:frame="1"/>
        </w:rPr>
      </w:pPr>
    </w:p>
    <w:p w:rsidR="00EB719E" w:rsidRPr="006F629C" w:rsidRDefault="003061DD" w:rsidP="008415D4">
      <w:pPr>
        <w:spacing w:after="0" w:line="240" w:lineRule="auto"/>
        <w:jc w:val="center"/>
        <w:rPr>
          <w:rFonts w:ascii="Verdana" w:eastAsia="Times New Roman" w:hAnsi="Verdana" w:cs="Times New Roman"/>
          <w:b/>
          <w:sz w:val="20"/>
          <w:szCs w:val="20"/>
        </w:rPr>
      </w:pPr>
      <w:proofErr w:type="gramStart"/>
      <w:r w:rsidRPr="006F629C">
        <w:rPr>
          <w:rFonts w:ascii="Verdana" w:eastAsia="Times New Roman" w:hAnsi="Verdana" w:cs="Times New Roman"/>
          <w:b/>
          <w:bCs/>
          <w:sz w:val="20"/>
          <w:szCs w:val="20"/>
          <w:bdr w:val="none" w:sz="0" w:space="0" w:color="auto" w:frame="1"/>
        </w:rPr>
        <w:t>Члан 6</w:t>
      </w:r>
      <w:r w:rsidR="00EB719E" w:rsidRPr="006F629C">
        <w:rPr>
          <w:rFonts w:ascii="Verdana" w:eastAsia="Times New Roman" w:hAnsi="Verdana" w:cs="Times New Roman"/>
          <w:b/>
          <w:bCs/>
          <w:sz w:val="20"/>
          <w:szCs w:val="20"/>
          <w:bdr w:val="none" w:sz="0" w:space="0" w:color="auto" w:frame="1"/>
        </w:rPr>
        <w:t>.</w:t>
      </w:r>
      <w:proofErr w:type="gramEnd"/>
    </w:p>
    <w:p w:rsidR="009D24B4" w:rsidRPr="006F629C" w:rsidRDefault="005D6ED8" w:rsidP="00EB719E">
      <w:pPr>
        <w:spacing w:after="0" w:line="240" w:lineRule="auto"/>
        <w:jc w:val="both"/>
        <w:rPr>
          <w:rFonts w:ascii="Verdana" w:eastAsia="Times New Roman" w:hAnsi="Verdana" w:cs="Times New Roman"/>
          <w:sz w:val="20"/>
          <w:szCs w:val="20"/>
        </w:rPr>
      </w:pPr>
      <w:proofErr w:type="gramStart"/>
      <w:r>
        <w:rPr>
          <w:rFonts w:ascii="Verdana" w:eastAsia="Times New Roman" w:hAnsi="Verdana" w:cs="Times New Roman"/>
          <w:sz w:val="20"/>
          <w:szCs w:val="20"/>
        </w:rPr>
        <w:t>План јавних набавки</w:t>
      </w:r>
      <w:r w:rsidR="003F1EA7" w:rsidRPr="006F629C">
        <w:rPr>
          <w:rFonts w:ascii="Verdana" w:eastAsia="Times New Roman" w:hAnsi="Verdana" w:cs="Times New Roman"/>
          <w:sz w:val="20"/>
          <w:szCs w:val="20"/>
        </w:rPr>
        <w:t xml:space="preserve"> усваја Управни одбор на предлог директора Института, а у складу са усвојеним Финансијским Планом за текућу буџетску годину.</w:t>
      </w:r>
      <w:proofErr w:type="gramEnd"/>
    </w:p>
    <w:p w:rsidR="00D85C7F" w:rsidRPr="006F629C" w:rsidRDefault="00D85C7F" w:rsidP="00EB719E">
      <w:pPr>
        <w:spacing w:after="0" w:line="240" w:lineRule="auto"/>
        <w:jc w:val="both"/>
        <w:rPr>
          <w:rFonts w:ascii="Verdana" w:eastAsia="Times New Roman" w:hAnsi="Verdana" w:cs="Times New Roman"/>
          <w:sz w:val="20"/>
          <w:szCs w:val="20"/>
        </w:rPr>
      </w:pPr>
    </w:p>
    <w:p w:rsidR="00F37D80" w:rsidRPr="006F629C" w:rsidRDefault="003F1EA7" w:rsidP="00EB719E">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 xml:space="preserve">Измене и допуне Плана јавних набавки </w:t>
      </w:r>
      <w:r w:rsidR="00F37D80" w:rsidRPr="006F629C">
        <w:rPr>
          <w:rFonts w:ascii="Verdana" w:eastAsia="Times New Roman" w:hAnsi="Verdana" w:cs="Times New Roman"/>
          <w:sz w:val="20"/>
          <w:szCs w:val="20"/>
        </w:rPr>
        <w:t>се врше по поступку предвиђеном за њихово доношење.</w:t>
      </w:r>
      <w:proofErr w:type="gramEnd"/>
    </w:p>
    <w:p w:rsidR="00F37D80" w:rsidRPr="006F629C" w:rsidRDefault="00F37D80" w:rsidP="00EB719E">
      <w:pPr>
        <w:spacing w:after="0" w:line="240" w:lineRule="auto"/>
        <w:jc w:val="both"/>
        <w:rPr>
          <w:rFonts w:ascii="Verdana" w:eastAsia="Times New Roman" w:hAnsi="Verdana" w:cs="Times New Roman"/>
          <w:sz w:val="20"/>
          <w:szCs w:val="20"/>
        </w:rPr>
      </w:pPr>
    </w:p>
    <w:p w:rsidR="00FA4EA0" w:rsidRPr="006F629C" w:rsidRDefault="00FA4EA0" w:rsidP="00EB719E">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У</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изузетним</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случајевима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када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јавну</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набавку</w:t>
      </w:r>
      <w:r w:rsidR="00F37D80" w:rsidRPr="006F629C">
        <w:rPr>
          <w:rFonts w:ascii="Verdana" w:eastAsia="Times New Roman" w:hAnsi="Verdana" w:cs="Times New Roman"/>
          <w:sz w:val="20"/>
          <w:szCs w:val="20"/>
        </w:rPr>
        <w:t>, одно</w:t>
      </w:r>
      <w:r w:rsidR="00F0003E">
        <w:rPr>
          <w:rFonts w:ascii="Verdana" w:eastAsia="Times New Roman" w:hAnsi="Verdana" w:cs="Times New Roman"/>
          <w:sz w:val="20"/>
          <w:szCs w:val="20"/>
        </w:rPr>
        <w:t>с</w:t>
      </w:r>
      <w:r w:rsidR="00F37D80" w:rsidRPr="006F629C">
        <w:rPr>
          <w:rFonts w:ascii="Verdana" w:eastAsia="Times New Roman" w:hAnsi="Verdana" w:cs="Times New Roman"/>
          <w:sz w:val="20"/>
          <w:szCs w:val="20"/>
        </w:rPr>
        <w:t xml:space="preserve">но набавку на коју се закон не примењује </w:t>
      </w:r>
      <w:r w:rsidRPr="006F629C">
        <w:rPr>
          <w:rFonts w:ascii="Verdana" w:eastAsia="Times New Roman" w:hAnsi="Verdana" w:cs="Times New Roman"/>
          <w:sz w:val="20"/>
          <w:szCs w:val="20"/>
        </w:rPr>
        <w:t>није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могуће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унапред</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планирати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или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разлога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хитности</w:t>
      </w:r>
      <w:r w:rsidR="00F37D80" w:rsidRPr="006F629C">
        <w:rPr>
          <w:rFonts w:ascii="Verdana" w:eastAsia="Times New Roman" w:hAnsi="Verdana" w:cs="Times New Roman"/>
          <w:sz w:val="20"/>
          <w:szCs w:val="20"/>
        </w:rPr>
        <w:t>, Н</w:t>
      </w:r>
      <w:r w:rsidRPr="006F629C">
        <w:rPr>
          <w:rFonts w:ascii="Verdana" w:eastAsia="Times New Roman" w:hAnsi="Verdana" w:cs="Times New Roman"/>
          <w:sz w:val="20"/>
          <w:szCs w:val="20"/>
        </w:rPr>
        <w:t>аручилац</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може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покрене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поступак</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F37D80" w:rsidRPr="006F629C">
        <w:rPr>
          <w:rFonts w:ascii="Verdana" w:eastAsia="Times New Roman" w:hAnsi="Verdana" w:cs="Times New Roman"/>
          <w:sz w:val="20"/>
          <w:szCs w:val="20"/>
        </w:rPr>
        <w:t xml:space="preserve">, односно набавке </w:t>
      </w:r>
      <w:r w:rsidRPr="006F629C">
        <w:rPr>
          <w:rFonts w:ascii="Verdana" w:eastAsia="Times New Roman" w:hAnsi="Verdana" w:cs="Times New Roman"/>
          <w:sz w:val="20"/>
          <w:szCs w:val="20"/>
        </w:rPr>
        <w:t>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ако</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није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предвиђена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F37D80" w:rsidRPr="006F629C">
        <w:rPr>
          <w:rFonts w:ascii="Verdana" w:eastAsia="Times New Roman" w:hAnsi="Verdana" w:cs="Times New Roman"/>
          <w:sz w:val="20"/>
          <w:szCs w:val="20"/>
        </w:rPr>
        <w:t xml:space="preserve"> </w:t>
      </w:r>
      <w:r w:rsidR="00AB3EF1" w:rsidRPr="006F629C">
        <w:rPr>
          <w:rFonts w:ascii="Verdana" w:eastAsia="Times New Roman" w:hAnsi="Verdana" w:cs="Times New Roman"/>
          <w:sz w:val="20"/>
          <w:szCs w:val="20"/>
        </w:rPr>
        <w:t>П</w:t>
      </w:r>
      <w:r w:rsidRPr="006F629C">
        <w:rPr>
          <w:rFonts w:ascii="Verdana" w:eastAsia="Times New Roman" w:hAnsi="Verdana" w:cs="Times New Roman"/>
          <w:sz w:val="20"/>
          <w:szCs w:val="20"/>
        </w:rPr>
        <w:t>лану</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јавних</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F37D80" w:rsidRPr="006F629C">
        <w:rPr>
          <w:rFonts w:ascii="Verdana" w:eastAsia="Times New Roman" w:hAnsi="Verdana" w:cs="Times New Roman"/>
          <w:sz w:val="20"/>
          <w:szCs w:val="20"/>
        </w:rPr>
        <w:t>, односно Списк</w:t>
      </w:r>
      <w:r w:rsidR="00D85C7F" w:rsidRPr="006F629C">
        <w:rPr>
          <w:rFonts w:ascii="Verdana" w:eastAsia="Times New Roman" w:hAnsi="Verdana" w:cs="Times New Roman"/>
          <w:sz w:val="20"/>
          <w:szCs w:val="20"/>
        </w:rPr>
        <w:t>ом</w:t>
      </w:r>
      <w:r w:rsidR="00F37D80" w:rsidRPr="006F629C">
        <w:rPr>
          <w:rFonts w:ascii="Verdana" w:eastAsia="Times New Roman" w:hAnsi="Verdana" w:cs="Times New Roman"/>
          <w:sz w:val="20"/>
          <w:szCs w:val="20"/>
        </w:rPr>
        <w:t xml:space="preserve"> набавки на које се закон не примењује, у ком случају се Измене и допун</w:t>
      </w:r>
      <w:r w:rsidR="005D6ED8">
        <w:rPr>
          <w:rFonts w:ascii="Verdana" w:eastAsia="Times New Roman" w:hAnsi="Verdana" w:cs="Times New Roman"/>
          <w:sz w:val="20"/>
          <w:szCs w:val="20"/>
        </w:rPr>
        <w:t xml:space="preserve">е Плана јавних набавки </w:t>
      </w:r>
      <w:r w:rsidR="00F37D80" w:rsidRPr="006F629C">
        <w:rPr>
          <w:rFonts w:ascii="Verdana" w:eastAsia="Times New Roman" w:hAnsi="Verdana" w:cs="Times New Roman"/>
          <w:sz w:val="20"/>
          <w:szCs w:val="20"/>
        </w:rPr>
        <w:t>усвајају</w:t>
      </w:r>
      <w:r w:rsidRPr="006F629C">
        <w:rPr>
          <w:rFonts w:ascii="Verdana" w:eastAsia="Times New Roman" w:hAnsi="Verdana" w:cs="Times New Roman"/>
          <w:sz w:val="20"/>
          <w:szCs w:val="20"/>
        </w:rPr>
        <w:t xml:space="preserve"> у разумном року по покретању поступка јавне набавке, односно набавке </w:t>
      </w:r>
      <w:r w:rsidR="00F37D80" w:rsidRPr="006F629C">
        <w:rPr>
          <w:rFonts w:ascii="Verdana" w:eastAsia="Times New Roman" w:hAnsi="Verdana" w:cs="Times New Roman"/>
          <w:sz w:val="20"/>
          <w:szCs w:val="20"/>
        </w:rPr>
        <w:t>од стране Управног одбора Института</w:t>
      </w:r>
      <w:r w:rsidRPr="006F629C">
        <w:rPr>
          <w:rFonts w:ascii="Verdana" w:eastAsia="Times New Roman" w:hAnsi="Verdana" w:cs="Times New Roman"/>
          <w:sz w:val="20"/>
          <w:szCs w:val="20"/>
        </w:rPr>
        <w:t>.</w:t>
      </w:r>
    </w:p>
    <w:p w:rsidR="00FA4EA0" w:rsidRPr="006F629C" w:rsidRDefault="00FA4EA0" w:rsidP="00EB719E">
      <w:pPr>
        <w:spacing w:after="0" w:line="240" w:lineRule="auto"/>
        <w:jc w:val="both"/>
        <w:rPr>
          <w:rFonts w:ascii="Verdana" w:eastAsia="Times New Roman" w:hAnsi="Verdana" w:cs="Times New Roman"/>
          <w:sz w:val="20"/>
          <w:szCs w:val="20"/>
        </w:rPr>
      </w:pPr>
    </w:p>
    <w:p w:rsidR="00F37D80" w:rsidRPr="006F629C" w:rsidRDefault="00FA4EA0" w:rsidP="00EB719E">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Изменом</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допуном</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јавних</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сматра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планирање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нове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измена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повећање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процењене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вредности</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више</w:t>
      </w:r>
      <w:r w:rsidR="00F37D80"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w:t>
      </w:r>
      <w:r w:rsidR="00F37D80" w:rsidRPr="006F629C">
        <w:rPr>
          <w:rFonts w:ascii="Verdana" w:eastAsia="Times New Roman" w:hAnsi="Verdana" w:cs="Times New Roman"/>
          <w:sz w:val="20"/>
          <w:szCs w:val="20"/>
        </w:rPr>
        <w:t xml:space="preserve"> 10%.</w:t>
      </w:r>
      <w:proofErr w:type="gramEnd"/>
    </w:p>
    <w:p w:rsidR="00CD61B5" w:rsidRPr="006F629C" w:rsidRDefault="00CD61B5" w:rsidP="00EB719E">
      <w:pPr>
        <w:spacing w:after="0" w:line="240" w:lineRule="auto"/>
        <w:jc w:val="both"/>
        <w:rPr>
          <w:rFonts w:ascii="Verdana" w:eastAsia="Times New Roman" w:hAnsi="Verdana" w:cs="Times New Roman"/>
          <w:sz w:val="20"/>
          <w:szCs w:val="20"/>
        </w:rPr>
      </w:pPr>
    </w:p>
    <w:p w:rsidR="003061DD" w:rsidRPr="006F629C" w:rsidRDefault="00EB719E" w:rsidP="00EB719E">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 xml:space="preserve">План </w:t>
      </w:r>
      <w:r w:rsidR="003061DD" w:rsidRPr="006F629C">
        <w:rPr>
          <w:rFonts w:ascii="Verdana" w:eastAsia="Times New Roman" w:hAnsi="Verdana" w:cs="Times New Roman"/>
          <w:sz w:val="20"/>
          <w:szCs w:val="20"/>
        </w:rPr>
        <w:t xml:space="preserve">јавних набавки </w:t>
      </w:r>
      <w:r w:rsidRPr="006F629C">
        <w:rPr>
          <w:rFonts w:ascii="Verdana" w:eastAsia="Times New Roman" w:hAnsi="Verdana" w:cs="Times New Roman"/>
          <w:sz w:val="20"/>
          <w:szCs w:val="20"/>
        </w:rPr>
        <w:t xml:space="preserve">и све његове касније измене или допуне, </w:t>
      </w:r>
      <w:r w:rsidR="00BE0A45" w:rsidRPr="006F629C">
        <w:rPr>
          <w:rFonts w:ascii="Verdana" w:eastAsia="Times New Roman" w:hAnsi="Verdana" w:cs="Times New Roman"/>
          <w:sz w:val="20"/>
          <w:szCs w:val="20"/>
        </w:rPr>
        <w:t>Служб</w:t>
      </w:r>
      <w:r w:rsidR="003061DD" w:rsidRPr="006F629C">
        <w:rPr>
          <w:rFonts w:ascii="Verdana" w:eastAsia="Times New Roman" w:hAnsi="Verdana" w:cs="Times New Roman"/>
          <w:sz w:val="20"/>
          <w:szCs w:val="20"/>
        </w:rPr>
        <w:t xml:space="preserve">еник за јавне набавке </w:t>
      </w:r>
      <w:r w:rsidRPr="006F629C">
        <w:rPr>
          <w:rFonts w:ascii="Verdana" w:eastAsia="Times New Roman" w:hAnsi="Verdana" w:cs="Times New Roman"/>
          <w:sz w:val="20"/>
          <w:szCs w:val="20"/>
        </w:rPr>
        <w:t>у року од десет дана од дана доношења објављује на Порталу јавних набавки и на интернет страници Наручиоца.</w:t>
      </w:r>
      <w:proofErr w:type="gramEnd"/>
    </w:p>
    <w:p w:rsidR="003061DD" w:rsidRPr="006F629C" w:rsidRDefault="003061DD" w:rsidP="00EB719E">
      <w:pPr>
        <w:spacing w:after="0" w:line="240" w:lineRule="auto"/>
        <w:jc w:val="both"/>
        <w:rPr>
          <w:rFonts w:ascii="Verdana" w:eastAsia="Times New Roman" w:hAnsi="Verdana" w:cs="Times New Roman"/>
          <w:sz w:val="20"/>
          <w:szCs w:val="20"/>
        </w:rPr>
      </w:pPr>
    </w:p>
    <w:p w:rsidR="00EB719E" w:rsidRDefault="00EB719E" w:rsidP="00EB719E">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Процењена вредност јавне набавке и подаци из Плана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 неће се објавити.</w:t>
      </w:r>
      <w:proofErr w:type="gramEnd"/>
    </w:p>
    <w:p w:rsidR="00CD02F1" w:rsidRDefault="00CD02F1" w:rsidP="00EB719E">
      <w:pPr>
        <w:spacing w:after="0" w:line="240" w:lineRule="auto"/>
        <w:jc w:val="both"/>
        <w:rPr>
          <w:rFonts w:ascii="Verdana" w:eastAsia="Times New Roman" w:hAnsi="Verdana" w:cs="Times New Roman"/>
          <w:sz w:val="20"/>
          <w:szCs w:val="20"/>
        </w:rPr>
      </w:pPr>
    </w:p>
    <w:p w:rsidR="00CD02F1" w:rsidRPr="00CD02F1" w:rsidRDefault="00CD02F1" w:rsidP="00EB719E">
      <w:pPr>
        <w:spacing w:after="0" w:line="240" w:lineRule="auto"/>
        <w:jc w:val="both"/>
        <w:rPr>
          <w:rFonts w:ascii="Verdana" w:eastAsia="Times New Roman" w:hAnsi="Verdana" w:cs="Times New Roman"/>
          <w:sz w:val="20"/>
          <w:szCs w:val="20"/>
        </w:rPr>
      </w:pPr>
    </w:p>
    <w:p w:rsidR="00EB719E" w:rsidRPr="006F629C" w:rsidRDefault="00EB719E" w:rsidP="00EB719E">
      <w:pPr>
        <w:spacing w:after="0" w:line="240" w:lineRule="auto"/>
        <w:rPr>
          <w:rFonts w:ascii="Verdana" w:eastAsia="Times New Roman" w:hAnsi="Verdana" w:cs="Times New Roman"/>
          <w:sz w:val="20"/>
          <w:szCs w:val="20"/>
        </w:rPr>
      </w:pPr>
      <w:r w:rsidRPr="006F629C">
        <w:rPr>
          <w:rFonts w:ascii="Verdana" w:eastAsia="Times New Roman" w:hAnsi="Verdana" w:cs="Times New Roman"/>
          <w:sz w:val="20"/>
          <w:szCs w:val="20"/>
        </w:rPr>
        <w:t> </w:t>
      </w:r>
    </w:p>
    <w:p w:rsidR="00FA4EA0" w:rsidRPr="006F629C" w:rsidRDefault="00FA4EA0" w:rsidP="00FA4EA0">
      <w:pPr>
        <w:spacing w:after="0" w:line="240" w:lineRule="auto"/>
        <w:jc w:val="center"/>
        <w:rPr>
          <w:rFonts w:ascii="Verdana" w:eastAsia="Times New Roman" w:hAnsi="Verdana" w:cs="Times New Roman"/>
          <w:b/>
          <w:sz w:val="20"/>
          <w:szCs w:val="20"/>
          <w:bdr w:val="none" w:sz="0" w:space="0" w:color="auto" w:frame="1"/>
        </w:rPr>
      </w:pPr>
      <w:r w:rsidRPr="006F629C">
        <w:rPr>
          <w:rFonts w:ascii="Verdana" w:eastAsia="Times New Roman" w:hAnsi="Verdana" w:cs="Times New Roman"/>
          <w:b/>
          <w:sz w:val="20"/>
          <w:szCs w:val="20"/>
          <w:bdr w:val="none" w:sz="0" w:space="0" w:color="auto" w:frame="1"/>
        </w:rPr>
        <w:t xml:space="preserve">Критеријуми за планирање </w:t>
      </w:r>
    </w:p>
    <w:p w:rsidR="00FA4EA0" w:rsidRPr="006F629C" w:rsidRDefault="00FA4EA0" w:rsidP="00FA4EA0">
      <w:pPr>
        <w:spacing w:after="0" w:line="240" w:lineRule="auto"/>
        <w:jc w:val="center"/>
        <w:rPr>
          <w:rFonts w:ascii="Verdana" w:eastAsia="Times New Roman" w:hAnsi="Verdana" w:cs="Times New Roman"/>
          <w:b/>
          <w:sz w:val="20"/>
          <w:szCs w:val="20"/>
          <w:bdr w:val="none" w:sz="0" w:space="0" w:color="auto" w:frame="1"/>
        </w:rPr>
      </w:pPr>
    </w:p>
    <w:p w:rsidR="00442404" w:rsidRPr="006F629C" w:rsidRDefault="00EB719E" w:rsidP="00FA4EA0">
      <w:pPr>
        <w:spacing w:after="0" w:line="240" w:lineRule="auto"/>
        <w:jc w:val="center"/>
        <w:rPr>
          <w:rFonts w:ascii="Verdana" w:eastAsia="Times New Roman" w:hAnsi="Verdana" w:cs="Times New Roman"/>
          <w:b/>
          <w:sz w:val="20"/>
          <w:szCs w:val="20"/>
        </w:rPr>
      </w:pPr>
      <w:proofErr w:type="gramStart"/>
      <w:r w:rsidRPr="006F629C">
        <w:rPr>
          <w:rFonts w:ascii="Verdana" w:eastAsia="Times New Roman" w:hAnsi="Verdana" w:cs="Times New Roman"/>
          <w:b/>
          <w:bCs/>
          <w:sz w:val="20"/>
          <w:szCs w:val="20"/>
          <w:bdr w:val="none" w:sz="0" w:space="0" w:color="auto" w:frame="1"/>
        </w:rPr>
        <w:t xml:space="preserve">Члан </w:t>
      </w:r>
      <w:r w:rsidR="00FA4EA0" w:rsidRPr="006F629C">
        <w:rPr>
          <w:rFonts w:ascii="Verdana" w:eastAsia="Times New Roman" w:hAnsi="Verdana" w:cs="Times New Roman"/>
          <w:b/>
          <w:bCs/>
          <w:sz w:val="20"/>
          <w:szCs w:val="20"/>
          <w:bdr w:val="none" w:sz="0" w:space="0" w:color="auto" w:frame="1"/>
        </w:rPr>
        <w:t>7</w:t>
      </w:r>
      <w:r w:rsidR="00442404" w:rsidRPr="006F629C">
        <w:rPr>
          <w:rFonts w:ascii="Verdana" w:eastAsia="Times New Roman" w:hAnsi="Verdana" w:cs="Times New Roman"/>
          <w:b/>
          <w:bCs/>
          <w:sz w:val="20"/>
          <w:szCs w:val="20"/>
          <w:bdr w:val="none" w:sz="0" w:space="0" w:color="auto" w:frame="1"/>
        </w:rPr>
        <w:t>.</w:t>
      </w:r>
      <w:proofErr w:type="gramEnd"/>
    </w:p>
    <w:p w:rsidR="00DA2885" w:rsidRPr="006F629C" w:rsidRDefault="00DA2885" w:rsidP="00DA2885">
      <w:pPr>
        <w:pStyle w:val="Default"/>
        <w:jc w:val="both"/>
        <w:rPr>
          <w:rFonts w:ascii="Verdana" w:hAnsi="Verdana"/>
          <w:color w:val="auto"/>
          <w:sz w:val="20"/>
          <w:szCs w:val="20"/>
        </w:rPr>
      </w:pPr>
      <w:r w:rsidRPr="006F629C">
        <w:rPr>
          <w:rFonts w:ascii="Verdana" w:hAnsi="Verdana"/>
          <w:color w:val="auto"/>
          <w:sz w:val="20"/>
          <w:szCs w:val="20"/>
        </w:rPr>
        <w:t xml:space="preserve">Приликом планирања сваке јавне набавке, као и набавке на које се одредбе Закона не примењују нарочито се узимају у обзир следећи критеријуми: </w:t>
      </w:r>
    </w:p>
    <w:p w:rsidR="00DA2885" w:rsidRPr="006F629C" w:rsidRDefault="00DA2885" w:rsidP="00DA2885">
      <w:pPr>
        <w:pStyle w:val="Default"/>
        <w:jc w:val="both"/>
        <w:rPr>
          <w:rFonts w:ascii="Verdana" w:hAnsi="Verdana"/>
          <w:color w:val="auto"/>
          <w:sz w:val="20"/>
          <w:szCs w:val="20"/>
        </w:rPr>
      </w:pP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да ли је предмет набавке у функцији обављања делатности и у складу са пл</w:t>
      </w:r>
      <w:r w:rsidR="00C567A9">
        <w:rPr>
          <w:rFonts w:ascii="Verdana" w:hAnsi="Verdana"/>
          <w:color w:val="auto"/>
          <w:sz w:val="20"/>
          <w:szCs w:val="20"/>
        </w:rPr>
        <w:t xml:space="preserve">анираним циљевима дефинисаним у </w:t>
      </w:r>
      <w:r w:rsidRPr="006F629C">
        <w:rPr>
          <w:rFonts w:ascii="Verdana" w:hAnsi="Verdana"/>
          <w:color w:val="auto"/>
          <w:sz w:val="20"/>
          <w:szCs w:val="20"/>
        </w:rPr>
        <w:t xml:space="preserve">релевантним документима (прописи, </w:t>
      </w:r>
      <w:r w:rsidRPr="006F629C">
        <w:rPr>
          <w:rFonts w:ascii="Verdana" w:hAnsi="Verdana"/>
          <w:color w:val="auto"/>
          <w:sz w:val="20"/>
          <w:szCs w:val="20"/>
        </w:rPr>
        <w:lastRenderedPageBreak/>
        <w:t xml:space="preserve">стандарди, годишњи програм пословања, усвојени акциони планови и други плански документи, протоколи и др); </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да ли техничке спецификације и количине одређеног предмета набавке одговарају стварним потребама наручиоца, односно крајњег корисника;</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да ли је процењена вредност јавне набавке одговарајућа с обзиром на циљеве набавке, а имајући у виду техничке спецификације, неопходне количине и стање на тржишту;</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да ли се приликом набавке стварају и додатни трошкови, колика је висина и каква је природа тих трошкова;</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да ли постоје друга могућа решења за задовољавање исте потребе и које су предности и недостаци тих решења у односу на постојеће;</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стање на залихама, праћење и анализа показатеља у вези са потрошњом добара (дневно, месечно, квартално, годишње и сл);</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прикупљање и анализа постојећих информација и база података о изабраним понуђачима и закљученим уговорима;</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праћење и поређење трошкова одржавања и коришћења постојеће опреме у односу на трошкове набавке нове опреме, исплативост инвестиције, исплативост ремонта постојеће опреме и сл;</w:t>
      </w:r>
    </w:p>
    <w:p w:rsidR="00DA2885" w:rsidRPr="006F629C" w:rsidRDefault="00DA2885" w:rsidP="00DA2885">
      <w:pPr>
        <w:pStyle w:val="Default"/>
        <w:numPr>
          <w:ilvl w:val="0"/>
          <w:numId w:val="29"/>
        </w:numPr>
        <w:jc w:val="both"/>
        <w:rPr>
          <w:rFonts w:ascii="Verdana" w:hAnsi="Verdana"/>
          <w:color w:val="auto"/>
          <w:sz w:val="20"/>
          <w:szCs w:val="20"/>
        </w:rPr>
      </w:pPr>
      <w:r w:rsidRPr="006F629C">
        <w:rPr>
          <w:rFonts w:ascii="Verdana" w:hAnsi="Verdana"/>
          <w:color w:val="auto"/>
          <w:sz w:val="20"/>
          <w:szCs w:val="20"/>
        </w:rPr>
        <w:t>еколошке предности предмета набавке, енергетска ефикасност и трошкови животног циклуса (трошак набавке, трошкови употребе и одржавања, као и трошкови одлагања након употребе);</w:t>
      </w:r>
    </w:p>
    <w:p w:rsidR="00DA2885" w:rsidRPr="006F629C" w:rsidRDefault="00DA2885" w:rsidP="00DA2885">
      <w:pPr>
        <w:pStyle w:val="Default"/>
        <w:numPr>
          <w:ilvl w:val="0"/>
          <w:numId w:val="29"/>
        </w:numPr>
        <w:jc w:val="both"/>
        <w:rPr>
          <w:rFonts w:ascii="Verdana" w:hAnsi="Verdana"/>
          <w:color w:val="auto"/>
          <w:sz w:val="20"/>
          <w:szCs w:val="20"/>
        </w:rPr>
      </w:pPr>
      <w:proofErr w:type="gramStart"/>
      <w:r w:rsidRPr="006F629C">
        <w:rPr>
          <w:rFonts w:ascii="Verdana" w:hAnsi="Verdana"/>
          <w:color w:val="auto"/>
          <w:sz w:val="20"/>
          <w:szCs w:val="20"/>
        </w:rPr>
        <w:t>ризици</w:t>
      </w:r>
      <w:proofErr w:type="gramEnd"/>
      <w:r w:rsidRPr="006F629C">
        <w:rPr>
          <w:rFonts w:ascii="Verdana" w:hAnsi="Verdana"/>
          <w:color w:val="auto"/>
          <w:sz w:val="20"/>
          <w:szCs w:val="20"/>
        </w:rPr>
        <w:t xml:space="preserve"> и трошкови у случају неспровођења поступка набавке добара, услуга или радова, као и трошкови алтернативних решења.</w:t>
      </w:r>
    </w:p>
    <w:p w:rsidR="00DA2885" w:rsidRPr="006F629C" w:rsidRDefault="00DA2885" w:rsidP="00DA2885">
      <w:pPr>
        <w:pStyle w:val="Default"/>
        <w:ind w:left="720"/>
        <w:rPr>
          <w:rFonts w:ascii="Verdana" w:hAnsi="Verdana"/>
          <w:color w:val="auto"/>
          <w:sz w:val="20"/>
          <w:szCs w:val="20"/>
        </w:rPr>
      </w:pPr>
    </w:p>
    <w:p w:rsidR="00456514" w:rsidRPr="006F629C" w:rsidRDefault="00456514" w:rsidP="00456514">
      <w:pPr>
        <w:spacing w:after="0" w:line="240" w:lineRule="auto"/>
        <w:jc w:val="center"/>
        <w:rPr>
          <w:rFonts w:ascii="Verdana" w:eastAsia="Times New Roman" w:hAnsi="Verdana" w:cs="Times New Roman"/>
          <w:b/>
          <w:bCs/>
          <w:sz w:val="20"/>
          <w:szCs w:val="20"/>
        </w:rPr>
      </w:pPr>
      <w:r w:rsidRPr="006F629C">
        <w:rPr>
          <w:rFonts w:ascii="Verdana" w:eastAsia="Times New Roman" w:hAnsi="Verdana" w:cs="Times New Roman"/>
          <w:b/>
          <w:bCs/>
          <w:sz w:val="20"/>
          <w:szCs w:val="20"/>
        </w:rPr>
        <w:t xml:space="preserve">Начин исказивања потреба, провера исказаних потреба и утврђивање стварних потреба </w:t>
      </w:r>
    </w:p>
    <w:p w:rsidR="00456514" w:rsidRPr="006F629C" w:rsidRDefault="00456514" w:rsidP="00456514">
      <w:pPr>
        <w:spacing w:after="0" w:line="240" w:lineRule="auto"/>
        <w:jc w:val="center"/>
        <w:rPr>
          <w:rFonts w:ascii="Verdana" w:eastAsia="Times New Roman" w:hAnsi="Verdana" w:cs="Times New Roman"/>
          <w:b/>
          <w:bCs/>
          <w:sz w:val="20"/>
          <w:szCs w:val="20"/>
        </w:rPr>
      </w:pPr>
    </w:p>
    <w:p w:rsidR="00456514" w:rsidRPr="006F629C" w:rsidRDefault="00456514" w:rsidP="00456514">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 8.</w:t>
      </w:r>
      <w:proofErr w:type="gramEnd"/>
    </w:p>
    <w:p w:rsidR="00B178F6" w:rsidRPr="006F629C" w:rsidRDefault="00B178F6" w:rsidP="004B79D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Поступак израде План</w:t>
      </w:r>
      <w:r w:rsidR="005D6ED8">
        <w:rPr>
          <w:rFonts w:ascii="Verdana" w:eastAsia="Times New Roman" w:hAnsi="Verdana" w:cs="Times New Roman"/>
          <w:sz w:val="20"/>
          <w:szCs w:val="20"/>
        </w:rPr>
        <w:t>а јавних набавки</w:t>
      </w:r>
      <w:r w:rsidRPr="006F629C">
        <w:rPr>
          <w:rFonts w:ascii="Verdana" w:eastAsia="Times New Roman" w:hAnsi="Verdana" w:cs="Times New Roman"/>
          <w:sz w:val="20"/>
          <w:szCs w:val="20"/>
        </w:rPr>
        <w:t>покреће директо</w:t>
      </w:r>
      <w:r w:rsidR="00AB3EF1" w:rsidRPr="006F629C">
        <w:rPr>
          <w:rFonts w:ascii="Verdana" w:eastAsia="Times New Roman" w:hAnsi="Verdana" w:cs="Times New Roman"/>
          <w:sz w:val="20"/>
          <w:szCs w:val="20"/>
        </w:rPr>
        <w:t>р</w:t>
      </w:r>
      <w:r w:rsidRPr="006F629C">
        <w:rPr>
          <w:rFonts w:ascii="Verdana" w:eastAsia="Times New Roman" w:hAnsi="Verdana" w:cs="Times New Roman"/>
          <w:sz w:val="20"/>
          <w:szCs w:val="20"/>
        </w:rPr>
        <w:t xml:space="preserve"> Института давањем налога </w:t>
      </w:r>
      <w:r w:rsidR="00E42465">
        <w:rPr>
          <w:rFonts w:ascii="Verdana" w:eastAsia="Times New Roman" w:hAnsi="Verdana" w:cs="Times New Roman"/>
          <w:sz w:val="20"/>
          <w:szCs w:val="20"/>
        </w:rPr>
        <w:t>Носиоцу планирања/</w:t>
      </w:r>
      <w:r w:rsidRPr="006F629C">
        <w:rPr>
          <w:rFonts w:ascii="Verdana" w:eastAsia="Times New Roman" w:hAnsi="Verdana" w:cs="Times New Roman"/>
          <w:sz w:val="20"/>
          <w:szCs w:val="20"/>
        </w:rPr>
        <w:t>Службенику за јавне набавке за слање инструкција за планирање.</w:t>
      </w:r>
      <w:proofErr w:type="gramEnd"/>
    </w:p>
    <w:p w:rsidR="00B178F6" w:rsidRPr="006F629C" w:rsidRDefault="00B178F6" w:rsidP="004B79D3">
      <w:pPr>
        <w:spacing w:after="0" w:line="240" w:lineRule="auto"/>
        <w:jc w:val="both"/>
        <w:rPr>
          <w:rFonts w:ascii="Verdana" w:eastAsia="Times New Roman" w:hAnsi="Verdana" w:cs="Times New Roman"/>
          <w:sz w:val="20"/>
          <w:szCs w:val="20"/>
        </w:rPr>
      </w:pPr>
    </w:p>
    <w:p w:rsidR="00456514" w:rsidRPr="006F629C" w:rsidRDefault="00456514" w:rsidP="004B79D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Поступак планирања почиње утврђивањем стварних потреба за предметима набављања, који су неопходни за обављање редовних активности и који су у складу са постављеним циљевима.</w:t>
      </w:r>
      <w:proofErr w:type="gramEnd"/>
      <w:r w:rsidRPr="006F629C">
        <w:rPr>
          <w:rFonts w:ascii="Verdana" w:eastAsia="Times New Roman" w:hAnsi="Verdana" w:cs="Times New Roman"/>
          <w:sz w:val="20"/>
          <w:szCs w:val="20"/>
        </w:rPr>
        <w:t xml:space="preserve"> </w:t>
      </w:r>
    </w:p>
    <w:p w:rsidR="00367C9B" w:rsidRPr="006F629C" w:rsidRDefault="00367C9B" w:rsidP="00456514">
      <w:pPr>
        <w:spacing w:after="0" w:line="240" w:lineRule="auto"/>
        <w:rPr>
          <w:rFonts w:ascii="Verdana" w:eastAsia="Times New Roman" w:hAnsi="Verdana" w:cs="Times New Roman"/>
          <w:sz w:val="20"/>
          <w:szCs w:val="20"/>
        </w:rPr>
      </w:pPr>
    </w:p>
    <w:p w:rsidR="00456514" w:rsidRPr="006F629C" w:rsidRDefault="00456514" w:rsidP="00367C9B">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Стварне потребе за добрима, услугама и радовима које треба набавити одређују се у складу са критеријумима за планирање.</w:t>
      </w:r>
      <w:proofErr w:type="gramEnd"/>
      <w:r w:rsidRPr="006F629C">
        <w:rPr>
          <w:rFonts w:ascii="Verdana" w:eastAsia="Times New Roman" w:hAnsi="Verdana" w:cs="Times New Roman"/>
          <w:sz w:val="20"/>
          <w:szCs w:val="20"/>
        </w:rPr>
        <w:t xml:space="preserve"> </w:t>
      </w:r>
    </w:p>
    <w:p w:rsidR="00367C9B" w:rsidRPr="006F629C" w:rsidRDefault="00367C9B" w:rsidP="00367C9B">
      <w:pPr>
        <w:spacing w:after="0" w:line="240" w:lineRule="auto"/>
        <w:jc w:val="both"/>
        <w:rPr>
          <w:rFonts w:ascii="Verdana" w:eastAsia="Times New Roman" w:hAnsi="Verdana" w:cs="Times New Roman"/>
          <w:sz w:val="20"/>
          <w:szCs w:val="20"/>
        </w:rPr>
      </w:pPr>
    </w:p>
    <w:p w:rsidR="00456514" w:rsidRPr="006F629C" w:rsidRDefault="00456514" w:rsidP="00456514">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 9.</w:t>
      </w:r>
      <w:proofErr w:type="gramEnd"/>
    </w:p>
    <w:p w:rsidR="00456514" w:rsidRPr="006F629C" w:rsidRDefault="00E42465" w:rsidP="00456514">
      <w:pPr>
        <w:spacing w:after="0" w:line="240" w:lineRule="auto"/>
        <w:jc w:val="both"/>
        <w:rPr>
          <w:rFonts w:ascii="Verdana" w:eastAsia="Times New Roman" w:hAnsi="Verdana" w:cs="Times New Roman"/>
          <w:sz w:val="20"/>
          <w:szCs w:val="20"/>
        </w:rPr>
      </w:pPr>
      <w:proofErr w:type="gramStart"/>
      <w:r>
        <w:rPr>
          <w:rFonts w:ascii="Verdana" w:eastAsia="Times New Roman" w:hAnsi="Verdana" w:cs="Times New Roman"/>
          <w:sz w:val="20"/>
          <w:szCs w:val="20"/>
        </w:rPr>
        <w:t>Носилац планирања/</w:t>
      </w:r>
      <w:r w:rsidR="00456514" w:rsidRPr="006F629C">
        <w:rPr>
          <w:rFonts w:ascii="Verdana" w:eastAsia="Times New Roman" w:hAnsi="Verdana" w:cs="Times New Roman"/>
          <w:sz w:val="20"/>
          <w:szCs w:val="20"/>
        </w:rPr>
        <w:t xml:space="preserve">Службеник </w:t>
      </w:r>
      <w:r w:rsidR="00B13F20">
        <w:rPr>
          <w:rFonts w:ascii="Verdana" w:eastAsia="Times New Roman" w:hAnsi="Verdana" w:cs="Times New Roman"/>
          <w:sz w:val="20"/>
          <w:szCs w:val="20"/>
        </w:rPr>
        <w:t xml:space="preserve">за </w:t>
      </w:r>
      <w:r w:rsidR="00456514" w:rsidRPr="006F629C">
        <w:rPr>
          <w:rFonts w:ascii="Verdana" w:eastAsia="Times New Roman" w:hAnsi="Verdana" w:cs="Times New Roman"/>
          <w:sz w:val="20"/>
          <w:szCs w:val="20"/>
        </w:rPr>
        <w:t>јавн</w:t>
      </w:r>
      <w:r w:rsidR="00B13F20">
        <w:rPr>
          <w:rFonts w:ascii="Verdana" w:eastAsia="Times New Roman" w:hAnsi="Verdana" w:cs="Times New Roman"/>
          <w:sz w:val="20"/>
          <w:szCs w:val="20"/>
        </w:rPr>
        <w:t>е</w:t>
      </w:r>
      <w:r w:rsidR="00456514" w:rsidRPr="006F629C">
        <w:rPr>
          <w:rFonts w:ascii="Verdana" w:eastAsia="Times New Roman" w:hAnsi="Verdana" w:cs="Times New Roman"/>
          <w:sz w:val="20"/>
          <w:szCs w:val="20"/>
        </w:rPr>
        <w:t xml:space="preserve"> набавк</w:t>
      </w:r>
      <w:r w:rsidR="00B13F20">
        <w:rPr>
          <w:rFonts w:ascii="Verdana" w:eastAsia="Times New Roman" w:hAnsi="Verdana" w:cs="Times New Roman"/>
          <w:sz w:val="20"/>
          <w:szCs w:val="20"/>
        </w:rPr>
        <w:t>е</w:t>
      </w:r>
      <w:r w:rsidR="00456514" w:rsidRPr="006F629C">
        <w:rPr>
          <w:rFonts w:ascii="Verdana" w:eastAsia="Times New Roman" w:hAnsi="Verdana" w:cs="Times New Roman"/>
          <w:sz w:val="20"/>
          <w:szCs w:val="20"/>
        </w:rPr>
        <w:t>, пре почетка поступка пријављивања потреба, доставља инструкције за планирање Директору Института, Заменику директора Института, Помоћницима директора Института и Руководиоцима организационих јединица, који имају потребе које ће бити предвиђене у Плану јавних набав</w:t>
      </w:r>
      <w:r w:rsidR="00C567A9">
        <w:rPr>
          <w:rFonts w:ascii="Verdana" w:eastAsia="Times New Roman" w:hAnsi="Verdana" w:cs="Times New Roman"/>
          <w:sz w:val="20"/>
          <w:szCs w:val="20"/>
        </w:rPr>
        <w:t>ки Института.</w:t>
      </w:r>
      <w:proofErr w:type="gramEnd"/>
      <w:r w:rsidR="00C567A9">
        <w:rPr>
          <w:rFonts w:ascii="Verdana" w:eastAsia="Times New Roman" w:hAnsi="Verdana" w:cs="Times New Roman"/>
          <w:sz w:val="20"/>
          <w:szCs w:val="20"/>
        </w:rPr>
        <w:t xml:space="preserve"> </w:t>
      </w:r>
      <w:r w:rsidR="00456514" w:rsidRPr="006F629C">
        <w:rPr>
          <w:rFonts w:ascii="Verdana" w:eastAsia="Times New Roman" w:hAnsi="Verdana" w:cs="Times New Roman"/>
          <w:sz w:val="20"/>
          <w:szCs w:val="20"/>
        </w:rPr>
        <w:t xml:space="preserve"> </w:t>
      </w:r>
    </w:p>
    <w:p w:rsidR="00456514" w:rsidRPr="006F629C" w:rsidRDefault="00456514" w:rsidP="00456514">
      <w:pPr>
        <w:spacing w:after="0" w:line="240" w:lineRule="auto"/>
        <w:jc w:val="both"/>
        <w:rPr>
          <w:rFonts w:ascii="Verdana" w:eastAsia="Times New Roman" w:hAnsi="Verdana" w:cs="Times New Roman"/>
          <w:sz w:val="20"/>
          <w:szCs w:val="20"/>
        </w:rPr>
      </w:pPr>
    </w:p>
    <w:p w:rsidR="00456514" w:rsidRPr="00C567A9" w:rsidRDefault="00367C9B" w:rsidP="00456514">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Инструкције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садрже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обрасце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табеле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прикупљање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достављање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тражених</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података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потребама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чија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реализација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подаци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количинама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вредности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оквирном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времену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покретања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планираном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времену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реализације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уговора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као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w:t>
      </w:r>
      <w:r w:rsidR="006B3D31">
        <w:rPr>
          <w:rFonts w:ascii="Verdana" w:eastAsia="Times New Roman" w:hAnsi="Verdana" w:cs="Times New Roman"/>
          <w:sz w:val="20"/>
          <w:szCs w:val="20"/>
        </w:rPr>
        <w:t>вештај</w:t>
      </w:r>
      <w:r w:rsidRPr="006F629C">
        <w:rPr>
          <w:rFonts w:ascii="Verdana" w:eastAsia="Times New Roman" w:hAnsi="Verdana" w:cs="Times New Roman"/>
          <w:sz w:val="20"/>
          <w:szCs w:val="20"/>
        </w:rPr>
        <w:t xml:space="preserve"> да је спроведена анализа тржишта, образложење о елементима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битним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оцену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оправданости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процену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приоритета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поступцима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току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спроведеним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поступцима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стању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залиха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другим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подацима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који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Службенику за јавне набавке неопходни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би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сачинио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јавних</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законом</w:t>
      </w:r>
      <w:r w:rsidR="00C567A9">
        <w:rPr>
          <w:rFonts w:ascii="Verdana" w:eastAsia="Times New Roman" w:hAnsi="Verdana" w:cs="Times New Roman"/>
          <w:sz w:val="20"/>
          <w:szCs w:val="20"/>
        </w:rPr>
        <w:t>.</w:t>
      </w:r>
    </w:p>
    <w:p w:rsidR="00456514" w:rsidRPr="006F629C" w:rsidRDefault="00456514" w:rsidP="00456514">
      <w:pPr>
        <w:spacing w:after="0" w:line="240" w:lineRule="auto"/>
        <w:jc w:val="both"/>
        <w:rPr>
          <w:rFonts w:ascii="Verdana" w:eastAsia="Times New Roman" w:hAnsi="Verdana" w:cs="Times New Roman"/>
          <w:sz w:val="20"/>
          <w:szCs w:val="20"/>
        </w:rPr>
      </w:pPr>
    </w:p>
    <w:p w:rsidR="00AE52AC" w:rsidRPr="006F629C" w:rsidRDefault="00367C9B" w:rsidP="006071C1">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lastRenderedPageBreak/>
        <w:t>Инструкцијама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унифицира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стандардизује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исказивање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добрима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услугама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радовима</w:t>
      </w:r>
      <w:r w:rsidR="00456514" w:rsidRPr="006F629C">
        <w:rPr>
          <w:rFonts w:ascii="Verdana" w:eastAsia="Times New Roman" w:hAnsi="Verdana" w:cs="Times New Roman"/>
          <w:sz w:val="20"/>
          <w:szCs w:val="20"/>
        </w:rPr>
        <w:t>.</w:t>
      </w:r>
      <w:proofErr w:type="gramEnd"/>
      <w:r w:rsidR="00456514" w:rsidRPr="006F629C">
        <w:rPr>
          <w:rFonts w:ascii="Verdana" w:eastAsia="Times New Roman" w:hAnsi="Verdana" w:cs="Times New Roman"/>
          <w:sz w:val="20"/>
          <w:szCs w:val="20"/>
        </w:rPr>
        <w:t xml:space="preserve"> </w:t>
      </w:r>
    </w:p>
    <w:p w:rsidR="00AE52AC" w:rsidRPr="006F629C" w:rsidRDefault="00AE52AC" w:rsidP="006071C1">
      <w:pPr>
        <w:spacing w:after="0" w:line="240" w:lineRule="auto"/>
        <w:jc w:val="both"/>
        <w:rPr>
          <w:rFonts w:ascii="Verdana" w:eastAsia="Times New Roman" w:hAnsi="Verdana" w:cs="Times New Roman"/>
          <w:sz w:val="20"/>
          <w:szCs w:val="20"/>
        </w:rPr>
      </w:pPr>
    </w:p>
    <w:p w:rsidR="00456514" w:rsidRPr="006F629C" w:rsidRDefault="00AE52AC" w:rsidP="006071C1">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Потребе морају бити исказане у одговарајућим количинским јединицама, описаних карактеристика, квалитета, са исказаном динамиком потреба и образложењем разлога и сврсисходности набавке.</w:t>
      </w:r>
      <w:proofErr w:type="gramEnd"/>
    </w:p>
    <w:p w:rsidR="00367C9B" w:rsidRPr="006F629C" w:rsidRDefault="00367C9B" w:rsidP="006071C1">
      <w:pPr>
        <w:spacing w:after="0" w:line="240" w:lineRule="auto"/>
        <w:jc w:val="center"/>
        <w:rPr>
          <w:rFonts w:ascii="Verdana" w:eastAsia="Times New Roman" w:hAnsi="Verdana" w:cs="Times New Roman"/>
          <w:b/>
          <w:bCs/>
          <w:sz w:val="20"/>
          <w:szCs w:val="20"/>
        </w:rPr>
      </w:pPr>
      <w:bookmarkStart w:id="1" w:name="clan_9"/>
      <w:bookmarkEnd w:id="1"/>
    </w:p>
    <w:p w:rsidR="00456514" w:rsidRPr="006F629C" w:rsidRDefault="00367C9B" w:rsidP="006071C1">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10.</w:t>
      </w:r>
      <w:proofErr w:type="gramEnd"/>
    </w:p>
    <w:p w:rsidR="00456514" w:rsidRPr="006F629C" w:rsidRDefault="00367C9B" w:rsidP="006071C1">
      <w:pPr>
        <w:spacing w:after="0" w:line="240" w:lineRule="auto"/>
        <w:jc w:val="both"/>
        <w:rPr>
          <w:rFonts w:ascii="Verdana" w:eastAsia="Times New Roman" w:hAnsi="Verdana" w:cs="Times New Roman"/>
          <w:sz w:val="20"/>
          <w:szCs w:val="20"/>
        </w:rPr>
      </w:pPr>
      <w:bookmarkStart w:id="2" w:name="_Hlk117848330"/>
      <w:proofErr w:type="gramStart"/>
      <w:r w:rsidRPr="006F629C">
        <w:rPr>
          <w:rFonts w:ascii="Verdana" w:eastAsia="Times New Roman" w:hAnsi="Verdana" w:cs="Times New Roman"/>
          <w:sz w:val="20"/>
          <w:szCs w:val="20"/>
        </w:rPr>
        <w:t>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утврђују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исказују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потребе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свему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датим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инструкцијама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исте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 xml:space="preserve">достављају </w:t>
      </w:r>
      <w:r w:rsidR="00E42465">
        <w:rPr>
          <w:rFonts w:ascii="Verdana" w:eastAsia="Times New Roman" w:hAnsi="Verdana" w:cs="Times New Roman"/>
          <w:sz w:val="20"/>
          <w:szCs w:val="20"/>
        </w:rPr>
        <w:t>Носиоцу планирања/</w:t>
      </w:r>
      <w:r w:rsidRPr="006F629C">
        <w:rPr>
          <w:rFonts w:ascii="Verdana" w:eastAsia="Times New Roman" w:hAnsi="Verdana" w:cs="Times New Roman"/>
          <w:sz w:val="20"/>
          <w:szCs w:val="20"/>
        </w:rPr>
        <w:t>Службенику за јавне набавке</w:t>
      </w:r>
      <w:r w:rsidR="00AE52AC" w:rsidRPr="006F629C">
        <w:t xml:space="preserve"> </w:t>
      </w:r>
      <w:r w:rsidR="00AE52AC" w:rsidRPr="006F629C">
        <w:rPr>
          <w:rFonts w:ascii="Verdana" w:eastAsia="Times New Roman" w:hAnsi="Verdana" w:cs="Times New Roman"/>
          <w:sz w:val="20"/>
          <w:szCs w:val="20"/>
        </w:rPr>
        <w:t>у року одређеном у Инструкцијама за планирање.</w:t>
      </w:r>
    </w:p>
    <w:p w:rsidR="00A60413" w:rsidRPr="006F629C" w:rsidRDefault="00A60413" w:rsidP="00A60413">
      <w:pPr>
        <w:spacing w:after="0" w:line="240" w:lineRule="auto"/>
        <w:jc w:val="both"/>
        <w:rPr>
          <w:rFonts w:ascii="Verdana" w:eastAsia="Times New Roman" w:hAnsi="Verdana" w:cs="Times New Roman"/>
          <w:sz w:val="20"/>
          <w:szCs w:val="20"/>
        </w:rPr>
      </w:pPr>
    </w:p>
    <w:bookmarkEnd w:id="2"/>
    <w:p w:rsidR="00A60413" w:rsidRPr="006F629C" w:rsidRDefault="005C5D88" w:rsidP="00A60413">
      <w:pPr>
        <w:spacing w:after="0" w:line="240" w:lineRule="auto"/>
        <w:jc w:val="both"/>
        <w:rPr>
          <w:rFonts w:ascii="Verdana" w:eastAsia="Times New Roman" w:hAnsi="Verdana" w:cs="Times New Roman"/>
          <w:sz w:val="20"/>
          <w:szCs w:val="20"/>
        </w:rPr>
      </w:pPr>
      <w:proofErr w:type="gramStart"/>
      <w:r>
        <w:rPr>
          <w:rFonts w:ascii="Verdana" w:eastAsia="Times New Roman" w:hAnsi="Verdana" w:cs="Times New Roman"/>
          <w:sz w:val="20"/>
          <w:szCs w:val="20"/>
        </w:rPr>
        <w:t>Д</w:t>
      </w:r>
      <w:r w:rsidRPr="005C5D88">
        <w:rPr>
          <w:rFonts w:ascii="Verdana" w:eastAsia="Times New Roman" w:hAnsi="Verdana" w:cs="Times New Roman"/>
          <w:sz w:val="20"/>
          <w:szCs w:val="20"/>
        </w:rPr>
        <w:t xml:space="preserve">окументација потребна за припрему плана </w:t>
      </w:r>
      <w:r w:rsidR="00C567A9">
        <w:rPr>
          <w:rFonts w:ascii="Verdana" w:eastAsia="Times New Roman" w:hAnsi="Verdana" w:cs="Times New Roman"/>
          <w:sz w:val="20"/>
          <w:szCs w:val="20"/>
        </w:rPr>
        <w:t xml:space="preserve">јавних набавки, </w:t>
      </w:r>
      <w:r w:rsidR="00A60413" w:rsidRPr="006F629C">
        <w:rPr>
          <w:rFonts w:ascii="Verdana" w:eastAsia="Times New Roman" w:hAnsi="Verdana" w:cs="Times New Roman"/>
          <w:sz w:val="20"/>
          <w:szCs w:val="20"/>
        </w:rPr>
        <w:t xml:space="preserve">представљају писани докази о прикупљеним подацима о испитивању и истраживању тржишта сваког појединачног предмета јавне набавке, односно набавке на коју се Закон не примењује или </w:t>
      </w:r>
      <w:r w:rsidR="00487822" w:rsidRPr="006F629C">
        <w:rPr>
          <w:rFonts w:ascii="Verdana" w:eastAsia="Times New Roman" w:hAnsi="Verdana" w:cs="Times New Roman"/>
          <w:sz w:val="20"/>
          <w:szCs w:val="20"/>
        </w:rPr>
        <w:t xml:space="preserve">Записник </w:t>
      </w:r>
      <w:r w:rsidR="00A60413" w:rsidRPr="006F629C">
        <w:rPr>
          <w:rFonts w:ascii="Verdana" w:eastAsia="Times New Roman" w:hAnsi="Verdana" w:cs="Times New Roman"/>
          <w:sz w:val="20"/>
          <w:szCs w:val="20"/>
        </w:rPr>
        <w:t>о спроведено</w:t>
      </w:r>
      <w:r w:rsidR="00487822" w:rsidRPr="006F629C">
        <w:rPr>
          <w:rFonts w:ascii="Verdana" w:eastAsia="Times New Roman" w:hAnsi="Verdana" w:cs="Times New Roman"/>
          <w:sz w:val="20"/>
          <w:szCs w:val="20"/>
        </w:rPr>
        <w:t>м испитивању</w:t>
      </w:r>
      <w:r w:rsidR="00A60413" w:rsidRPr="006F629C">
        <w:rPr>
          <w:rFonts w:ascii="Verdana" w:eastAsia="Times New Roman" w:hAnsi="Verdana" w:cs="Times New Roman"/>
          <w:sz w:val="20"/>
          <w:szCs w:val="20"/>
        </w:rPr>
        <w:t xml:space="preserve"> тржишта.</w:t>
      </w:r>
      <w:proofErr w:type="gramEnd"/>
    </w:p>
    <w:p w:rsidR="006071C1" w:rsidRPr="006F629C" w:rsidRDefault="006071C1" w:rsidP="006071C1">
      <w:pPr>
        <w:spacing w:after="0" w:line="240" w:lineRule="auto"/>
        <w:rPr>
          <w:rFonts w:ascii="Verdana" w:eastAsia="Times New Roman" w:hAnsi="Verdana" w:cs="Times New Roman"/>
          <w:sz w:val="20"/>
          <w:szCs w:val="20"/>
        </w:rPr>
      </w:pPr>
      <w:bookmarkStart w:id="3" w:name="clan_10"/>
      <w:bookmarkEnd w:id="3"/>
    </w:p>
    <w:p w:rsidR="00456514" w:rsidRPr="006F629C" w:rsidRDefault="006071C1" w:rsidP="00193A4A">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w:t>
      </w:r>
      <w:r w:rsidRPr="006F629C">
        <w:rPr>
          <w:rFonts w:ascii="Verdana" w:eastAsia="Times New Roman" w:hAnsi="Verdana" w:cs="Times New Roman"/>
          <w:b/>
          <w:bCs/>
          <w:sz w:val="20"/>
          <w:szCs w:val="20"/>
        </w:rPr>
        <w:t>1.</w:t>
      </w:r>
      <w:proofErr w:type="gramEnd"/>
    </w:p>
    <w:p w:rsidR="00456514" w:rsidRPr="006F629C" w:rsidRDefault="00E42465" w:rsidP="006071C1">
      <w:p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Носилац планирања/</w:t>
      </w:r>
      <w:r w:rsidR="006071C1" w:rsidRPr="006F629C">
        <w:rPr>
          <w:rFonts w:ascii="Verdana" w:eastAsia="Times New Roman" w:hAnsi="Verdana" w:cs="Times New Roman"/>
          <w:sz w:val="20"/>
          <w:szCs w:val="20"/>
        </w:rPr>
        <w:t>Службеник за јавне набавке након</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прикупљања</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врши</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проверу</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ли</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су</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потребе</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исказане</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критеријумима</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006071C1" w:rsidRPr="006F629C">
        <w:rPr>
          <w:rFonts w:ascii="Verdana" w:eastAsia="Times New Roman" w:hAnsi="Verdana" w:cs="Times New Roman"/>
          <w:sz w:val="20"/>
          <w:szCs w:val="20"/>
        </w:rPr>
        <w:t>планирање</w:t>
      </w:r>
      <w:r w:rsidR="00456514" w:rsidRPr="006F629C">
        <w:rPr>
          <w:rFonts w:ascii="Verdana" w:eastAsia="Times New Roman" w:hAnsi="Verdana" w:cs="Times New Roman"/>
          <w:sz w:val="20"/>
          <w:szCs w:val="20"/>
        </w:rPr>
        <w:t xml:space="preserve">. </w:t>
      </w:r>
    </w:p>
    <w:p w:rsidR="006071C1" w:rsidRPr="006F629C" w:rsidRDefault="006071C1" w:rsidP="006071C1">
      <w:pPr>
        <w:spacing w:after="0" w:line="240" w:lineRule="auto"/>
        <w:jc w:val="both"/>
        <w:rPr>
          <w:rFonts w:ascii="Verdana" w:eastAsia="Times New Roman" w:hAnsi="Verdana" w:cs="Times New Roman"/>
          <w:sz w:val="20"/>
          <w:szCs w:val="20"/>
        </w:rPr>
      </w:pPr>
    </w:p>
    <w:p w:rsidR="00456514" w:rsidRPr="006F629C" w:rsidRDefault="006071C1" w:rsidP="006071C1">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Након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извршене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провере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Службеник за јавне набавке обавештава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свим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уоченим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неслагањима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критеријумима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планирање</w:t>
      </w:r>
      <w:r w:rsidR="00456514" w:rsidRPr="006F629C">
        <w:rPr>
          <w:rFonts w:ascii="Verdana" w:eastAsia="Times New Roman" w:hAnsi="Verdana" w:cs="Times New Roman"/>
          <w:sz w:val="20"/>
          <w:szCs w:val="20"/>
        </w:rPr>
        <w:t xml:space="preserve">. </w:t>
      </w:r>
    </w:p>
    <w:p w:rsidR="006071C1" w:rsidRPr="006F629C" w:rsidRDefault="006071C1" w:rsidP="006071C1">
      <w:pPr>
        <w:spacing w:after="0" w:line="240" w:lineRule="auto"/>
        <w:jc w:val="both"/>
        <w:rPr>
          <w:rFonts w:ascii="Verdana" w:eastAsia="Times New Roman" w:hAnsi="Verdana" w:cs="Times New Roman"/>
          <w:sz w:val="20"/>
          <w:szCs w:val="20"/>
        </w:rPr>
      </w:pPr>
    </w:p>
    <w:p w:rsidR="00456514" w:rsidRPr="006F629C" w:rsidRDefault="006071C1" w:rsidP="006071C1">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овог Правилника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након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пријема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обавештења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претходног</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става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врше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неопходне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исправке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утврђују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стварну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потребу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чему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 xml:space="preserve">обавештавају </w:t>
      </w:r>
      <w:r w:rsidR="00E42465">
        <w:rPr>
          <w:rFonts w:ascii="Verdana" w:eastAsia="Times New Roman" w:hAnsi="Verdana" w:cs="Times New Roman"/>
          <w:sz w:val="20"/>
          <w:szCs w:val="20"/>
        </w:rPr>
        <w:t>Носиоца планирања/</w:t>
      </w:r>
      <w:r w:rsidRPr="006F629C">
        <w:rPr>
          <w:rFonts w:ascii="Verdana" w:eastAsia="Times New Roman" w:hAnsi="Verdana" w:cs="Times New Roman"/>
          <w:sz w:val="20"/>
          <w:szCs w:val="20"/>
        </w:rPr>
        <w:t xml:space="preserve">Службеника за јавне набавке, који сачињава обједињен предлог потреба у писаном облику, са </w:t>
      </w:r>
      <w:r w:rsidR="00DE21F4">
        <w:rPr>
          <w:rFonts w:ascii="Verdana" w:eastAsia="Times New Roman" w:hAnsi="Verdana" w:cs="Times New Roman"/>
          <w:sz w:val="20"/>
          <w:szCs w:val="20"/>
        </w:rPr>
        <w:t>д</w:t>
      </w:r>
      <w:r w:rsidR="00DE21F4" w:rsidRPr="00DE21F4">
        <w:rPr>
          <w:rFonts w:ascii="Verdana" w:eastAsia="Times New Roman" w:hAnsi="Verdana" w:cs="Times New Roman"/>
          <w:sz w:val="20"/>
          <w:szCs w:val="20"/>
        </w:rPr>
        <w:t>окументациј</w:t>
      </w:r>
      <w:r w:rsidR="00DE21F4">
        <w:rPr>
          <w:rFonts w:ascii="Verdana" w:eastAsia="Times New Roman" w:hAnsi="Verdana" w:cs="Times New Roman"/>
          <w:sz w:val="20"/>
          <w:szCs w:val="20"/>
        </w:rPr>
        <w:t>ом</w:t>
      </w:r>
      <w:r w:rsidR="00DE21F4" w:rsidRPr="00DE21F4">
        <w:rPr>
          <w:rFonts w:ascii="Verdana" w:eastAsia="Times New Roman" w:hAnsi="Verdana" w:cs="Times New Roman"/>
          <w:sz w:val="20"/>
          <w:szCs w:val="20"/>
        </w:rPr>
        <w:t xml:space="preserve"> потребн</w:t>
      </w:r>
      <w:r w:rsidR="00DE21F4">
        <w:rPr>
          <w:rFonts w:ascii="Verdana" w:eastAsia="Times New Roman" w:hAnsi="Verdana" w:cs="Times New Roman"/>
          <w:sz w:val="20"/>
          <w:szCs w:val="20"/>
        </w:rPr>
        <w:t>ом</w:t>
      </w:r>
      <w:r w:rsidR="00DE21F4" w:rsidRPr="00DE21F4">
        <w:rPr>
          <w:rFonts w:ascii="Verdana" w:eastAsia="Times New Roman" w:hAnsi="Verdana" w:cs="Times New Roman"/>
          <w:sz w:val="20"/>
          <w:szCs w:val="20"/>
        </w:rPr>
        <w:t xml:space="preserve"> за припрему </w:t>
      </w:r>
      <w:r w:rsidR="00DE21F4">
        <w:rPr>
          <w:rFonts w:ascii="Verdana" w:eastAsia="Times New Roman" w:hAnsi="Verdana" w:cs="Times New Roman"/>
          <w:sz w:val="20"/>
          <w:szCs w:val="20"/>
        </w:rPr>
        <w:t>П</w:t>
      </w:r>
      <w:r w:rsidR="00DE21F4" w:rsidRPr="00DE21F4">
        <w:rPr>
          <w:rFonts w:ascii="Verdana" w:eastAsia="Times New Roman" w:hAnsi="Verdana" w:cs="Times New Roman"/>
          <w:sz w:val="20"/>
          <w:szCs w:val="20"/>
        </w:rPr>
        <w:t>лана</w:t>
      </w:r>
      <w:r w:rsidR="00DE21F4">
        <w:rPr>
          <w:rFonts w:ascii="Verdana" w:eastAsia="Times New Roman" w:hAnsi="Verdana" w:cs="Times New Roman"/>
          <w:sz w:val="20"/>
          <w:szCs w:val="20"/>
        </w:rPr>
        <w:t xml:space="preserve"> </w:t>
      </w:r>
      <w:r w:rsidRPr="006F629C">
        <w:rPr>
          <w:rFonts w:ascii="Verdana" w:eastAsia="Times New Roman" w:hAnsi="Verdana" w:cs="Times New Roman"/>
          <w:sz w:val="20"/>
          <w:szCs w:val="20"/>
        </w:rPr>
        <w:t>у прилогу, ради спровођења контроле.</w:t>
      </w:r>
    </w:p>
    <w:p w:rsidR="006071C1" w:rsidRPr="006F629C" w:rsidRDefault="006071C1" w:rsidP="006071C1">
      <w:pPr>
        <w:spacing w:after="0" w:line="240" w:lineRule="auto"/>
        <w:jc w:val="both"/>
        <w:rPr>
          <w:rFonts w:ascii="Verdana" w:eastAsia="Times New Roman" w:hAnsi="Verdana" w:cs="Times New Roman"/>
          <w:sz w:val="20"/>
          <w:szCs w:val="20"/>
        </w:rPr>
      </w:pPr>
    </w:p>
    <w:p w:rsidR="006071C1" w:rsidRPr="006F629C" w:rsidRDefault="00A60413" w:rsidP="006071C1">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дужна су да п</w:t>
      </w:r>
      <w:r w:rsidR="006071C1" w:rsidRPr="006F629C">
        <w:rPr>
          <w:rFonts w:ascii="Verdana" w:eastAsia="Times New Roman" w:hAnsi="Verdana" w:cs="Times New Roman"/>
          <w:sz w:val="20"/>
          <w:szCs w:val="20"/>
        </w:rPr>
        <w:t>редлог потреба, доставе у року који одреди Служб</w:t>
      </w:r>
      <w:r w:rsidR="00E42465">
        <w:rPr>
          <w:rFonts w:ascii="Verdana" w:eastAsia="Times New Roman" w:hAnsi="Verdana" w:cs="Times New Roman"/>
          <w:sz w:val="20"/>
          <w:szCs w:val="20"/>
        </w:rPr>
        <w:t>е</w:t>
      </w:r>
      <w:r w:rsidRPr="006F629C">
        <w:rPr>
          <w:rFonts w:ascii="Verdana" w:eastAsia="Times New Roman" w:hAnsi="Verdana" w:cs="Times New Roman"/>
          <w:sz w:val="20"/>
          <w:szCs w:val="20"/>
        </w:rPr>
        <w:t>ник за јавне набавке</w:t>
      </w:r>
      <w:r w:rsidR="006071C1" w:rsidRPr="006F629C">
        <w:rPr>
          <w:rFonts w:ascii="Verdana" w:eastAsia="Times New Roman" w:hAnsi="Verdana" w:cs="Times New Roman"/>
          <w:sz w:val="20"/>
          <w:szCs w:val="20"/>
        </w:rPr>
        <w:t xml:space="preserve"> у инструкцијама за планирање.</w:t>
      </w:r>
    </w:p>
    <w:p w:rsidR="00A60413" w:rsidRPr="006F629C" w:rsidRDefault="00A60413" w:rsidP="00A60413">
      <w:pPr>
        <w:spacing w:after="0" w:line="240" w:lineRule="auto"/>
        <w:rPr>
          <w:rFonts w:ascii="Verdana" w:eastAsia="Times New Roman" w:hAnsi="Verdana" w:cs="Arial"/>
          <w:b/>
          <w:bCs/>
          <w:sz w:val="20"/>
          <w:szCs w:val="20"/>
        </w:rPr>
      </w:pPr>
    </w:p>
    <w:p w:rsidR="006071C1" w:rsidRPr="006F629C" w:rsidRDefault="00A60413" w:rsidP="00A6041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Предлогом потреба из претходног става 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су у обавези да обухвате и набавке на које се закон не примењује.</w:t>
      </w:r>
    </w:p>
    <w:p w:rsidR="00030B76" w:rsidRPr="006F629C" w:rsidRDefault="00030B76" w:rsidP="00A60413">
      <w:pPr>
        <w:spacing w:after="0" w:line="240" w:lineRule="auto"/>
        <w:jc w:val="both"/>
        <w:rPr>
          <w:rFonts w:ascii="Verdana" w:eastAsia="Times New Roman" w:hAnsi="Verdana" w:cs="Times New Roman"/>
          <w:sz w:val="20"/>
          <w:szCs w:val="20"/>
        </w:rPr>
      </w:pPr>
    </w:p>
    <w:p w:rsidR="00A60413" w:rsidRPr="006F629C" w:rsidRDefault="00A60413" w:rsidP="00287105">
      <w:pPr>
        <w:spacing w:after="0" w:line="240" w:lineRule="auto"/>
        <w:jc w:val="center"/>
        <w:rPr>
          <w:rFonts w:ascii="Verdana" w:eastAsia="Times New Roman" w:hAnsi="Verdana" w:cs="Times New Roman"/>
          <w:b/>
          <w:bCs/>
          <w:sz w:val="20"/>
          <w:szCs w:val="20"/>
        </w:rPr>
      </w:pPr>
      <w:bookmarkStart w:id="4" w:name="clan_11"/>
      <w:bookmarkStart w:id="5" w:name="clan_12"/>
      <w:bookmarkEnd w:id="4"/>
      <w:bookmarkEnd w:id="5"/>
      <w:r w:rsidRPr="006F629C">
        <w:rPr>
          <w:rFonts w:ascii="Verdana" w:eastAsia="Times New Roman" w:hAnsi="Verdana" w:cs="Times New Roman"/>
          <w:b/>
          <w:bCs/>
          <w:sz w:val="20"/>
          <w:szCs w:val="20"/>
        </w:rPr>
        <w:t>Контрола предлога потреба</w:t>
      </w:r>
    </w:p>
    <w:p w:rsidR="00A60413" w:rsidRPr="006F629C" w:rsidRDefault="00A60413" w:rsidP="00A60413">
      <w:pPr>
        <w:spacing w:after="0" w:line="240" w:lineRule="auto"/>
        <w:jc w:val="center"/>
        <w:rPr>
          <w:rFonts w:ascii="Verdana" w:eastAsia="Times New Roman" w:hAnsi="Verdana" w:cs="Times New Roman"/>
          <w:b/>
          <w:bCs/>
          <w:sz w:val="20"/>
          <w:szCs w:val="20"/>
        </w:rPr>
      </w:pPr>
    </w:p>
    <w:p w:rsidR="00456514" w:rsidRPr="006F629C" w:rsidRDefault="00A60413" w:rsidP="00287105">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12</w:t>
      </w:r>
      <w:r w:rsidR="00287105" w:rsidRPr="006F629C">
        <w:rPr>
          <w:rFonts w:ascii="Verdana" w:eastAsia="Times New Roman" w:hAnsi="Verdana" w:cs="Times New Roman"/>
          <w:b/>
          <w:bCs/>
          <w:sz w:val="20"/>
          <w:szCs w:val="20"/>
        </w:rPr>
        <w:t>.</w:t>
      </w:r>
      <w:proofErr w:type="gramEnd"/>
    </w:p>
    <w:p w:rsidR="00456514" w:rsidRPr="006F629C" w:rsidRDefault="00193A4A" w:rsidP="00287105">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Комисиј</w:t>
      </w:r>
      <w:r w:rsidR="00D13D47" w:rsidRPr="006F629C">
        <w:rPr>
          <w:rFonts w:ascii="Verdana" w:eastAsia="Times New Roman" w:hAnsi="Verdana" w:cs="Times New Roman"/>
          <w:sz w:val="20"/>
          <w:szCs w:val="20"/>
        </w:rPr>
        <w:t>а</w:t>
      </w:r>
      <w:r w:rsidRPr="006F629C">
        <w:rPr>
          <w:rFonts w:ascii="Verdana" w:eastAsia="Times New Roman" w:hAnsi="Verdana" w:cs="Times New Roman"/>
          <w:sz w:val="20"/>
          <w:szCs w:val="20"/>
        </w:rPr>
        <w:t xml:space="preserve"> именован</w:t>
      </w:r>
      <w:r w:rsidR="00D13D47" w:rsidRPr="006F629C">
        <w:rPr>
          <w:rFonts w:ascii="Verdana" w:eastAsia="Times New Roman" w:hAnsi="Verdana" w:cs="Times New Roman"/>
          <w:sz w:val="20"/>
          <w:szCs w:val="20"/>
        </w:rPr>
        <w:t>а</w:t>
      </w:r>
      <w:r w:rsidRPr="006F629C">
        <w:rPr>
          <w:rFonts w:ascii="Verdana" w:eastAsia="Times New Roman" w:hAnsi="Verdana" w:cs="Times New Roman"/>
          <w:sz w:val="20"/>
          <w:szCs w:val="20"/>
        </w:rPr>
        <w:t xml:space="preserve"> од стран</w:t>
      </w:r>
      <w:r w:rsidR="000D0A6C">
        <w:rPr>
          <w:rFonts w:ascii="Verdana" w:eastAsia="Times New Roman" w:hAnsi="Verdana" w:cs="Times New Roman"/>
          <w:sz w:val="20"/>
          <w:szCs w:val="20"/>
        </w:rPr>
        <w:t xml:space="preserve">е директора Института коју чине најмање три члана, од којих је један </w:t>
      </w:r>
      <w:r w:rsidR="00CD02F1">
        <w:rPr>
          <w:rFonts w:ascii="Verdana" w:eastAsia="Times New Roman" w:hAnsi="Verdana" w:cs="Times New Roman"/>
          <w:sz w:val="20"/>
          <w:szCs w:val="20"/>
        </w:rPr>
        <w:t>Службеник за јавне набавке,</w:t>
      </w:r>
      <w:r w:rsidR="00D13D47" w:rsidRPr="006F629C">
        <w:rPr>
          <w:rFonts w:ascii="Verdana" w:eastAsia="Times New Roman" w:hAnsi="Verdana" w:cs="Times New Roman"/>
          <w:sz w:val="20"/>
          <w:szCs w:val="20"/>
        </w:rPr>
        <w:t xml:space="preserve"> дужна је да</w:t>
      </w:r>
      <w:r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року</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од</w:t>
      </w:r>
      <w:r w:rsidR="000D0A6C">
        <w:rPr>
          <w:rFonts w:ascii="Verdana" w:eastAsia="Times New Roman" w:hAnsi="Verdana" w:cs="Times New Roman"/>
          <w:sz w:val="20"/>
          <w:szCs w:val="20"/>
        </w:rPr>
        <w:t xml:space="preserve"> 3</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дана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од</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дана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пријема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 xml:space="preserve">обједињеног </w:t>
      </w:r>
      <w:r w:rsidR="00A60413" w:rsidRPr="006F629C">
        <w:rPr>
          <w:rFonts w:ascii="Verdana" w:eastAsia="Times New Roman" w:hAnsi="Verdana" w:cs="Times New Roman"/>
          <w:sz w:val="20"/>
          <w:szCs w:val="20"/>
        </w:rPr>
        <w:t>предлога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разм</w:t>
      </w:r>
      <w:r w:rsidR="00D13D47" w:rsidRPr="006F629C">
        <w:rPr>
          <w:rFonts w:ascii="Verdana" w:eastAsia="Times New Roman" w:hAnsi="Verdana" w:cs="Times New Roman"/>
          <w:sz w:val="20"/>
          <w:szCs w:val="20"/>
        </w:rPr>
        <w:t>о</w:t>
      </w:r>
      <w:r w:rsidR="00A60413" w:rsidRPr="006F629C">
        <w:rPr>
          <w:rFonts w:ascii="Verdana" w:eastAsia="Times New Roman" w:hAnsi="Verdana" w:cs="Times New Roman"/>
          <w:sz w:val="20"/>
          <w:szCs w:val="20"/>
        </w:rPr>
        <w:t>тр</w:t>
      </w:r>
      <w:r w:rsidR="00D13D47"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оце</w:t>
      </w:r>
      <w:r w:rsidR="00D13D47" w:rsidRPr="006F629C">
        <w:rPr>
          <w:rFonts w:ascii="Verdana" w:eastAsia="Times New Roman" w:hAnsi="Verdana" w:cs="Times New Roman"/>
          <w:sz w:val="20"/>
          <w:szCs w:val="20"/>
        </w:rPr>
        <w:t>ни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оправданост</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пријављених</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p>
    <w:p w:rsidR="00A60413" w:rsidRPr="006F629C" w:rsidRDefault="00A60413" w:rsidP="00287105">
      <w:pPr>
        <w:spacing w:after="0" w:line="240" w:lineRule="auto"/>
        <w:rPr>
          <w:rFonts w:ascii="Verdana" w:eastAsia="Times New Roman" w:hAnsi="Verdana" w:cs="Times New Roman"/>
          <w:sz w:val="20"/>
          <w:szCs w:val="20"/>
        </w:rPr>
      </w:pPr>
    </w:p>
    <w:p w:rsidR="00456514" w:rsidRPr="006F629C" w:rsidRDefault="00287105" w:rsidP="002871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Комисија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члана, </w:t>
      </w:r>
      <w:r w:rsidR="00A60413" w:rsidRPr="006F629C">
        <w:rPr>
          <w:rFonts w:ascii="Verdana" w:eastAsia="Times New Roman" w:hAnsi="Verdana" w:cs="Times New Roman"/>
          <w:sz w:val="20"/>
          <w:szCs w:val="20"/>
        </w:rPr>
        <w:t>може</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од</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 xml:space="preserve">Лица из става 1.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w:t>
      </w:r>
      <w:r w:rsidR="00A60413" w:rsidRPr="006F629C">
        <w:rPr>
          <w:rFonts w:ascii="Verdana" w:eastAsia="Times New Roman" w:hAnsi="Verdana" w:cs="Times New Roman"/>
          <w:sz w:val="20"/>
          <w:szCs w:val="20"/>
        </w:rPr>
        <w:t>захтевати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додатна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објашњења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предложити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измене</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предлога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смислу</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предмета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w:t>
      </w:r>
      <w:r w:rsidR="00A60413" w:rsidRPr="006F629C">
        <w:rPr>
          <w:rFonts w:ascii="Verdana" w:eastAsia="Times New Roman" w:hAnsi="Verdana" w:cs="Times New Roman"/>
          <w:sz w:val="20"/>
          <w:szCs w:val="20"/>
        </w:rPr>
        <w:t>набавке</w:t>
      </w:r>
      <w:r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вредности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количина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сл</w:t>
      </w:r>
      <w:r w:rsidR="00456514" w:rsidRPr="006F629C">
        <w:rPr>
          <w:rFonts w:ascii="Verdana" w:eastAsia="Times New Roman" w:hAnsi="Verdana" w:cs="Times New Roman"/>
          <w:sz w:val="20"/>
          <w:szCs w:val="20"/>
        </w:rPr>
        <w:t xml:space="preserve">. </w:t>
      </w:r>
    </w:p>
    <w:p w:rsidR="00A60413" w:rsidRPr="006F629C" w:rsidRDefault="00A60413" w:rsidP="00287105">
      <w:pPr>
        <w:spacing w:after="0" w:line="240" w:lineRule="auto"/>
        <w:rPr>
          <w:rFonts w:ascii="Verdana" w:eastAsia="Times New Roman" w:hAnsi="Verdana" w:cs="Times New Roman"/>
          <w:sz w:val="20"/>
          <w:szCs w:val="20"/>
        </w:rPr>
      </w:pPr>
    </w:p>
    <w:p w:rsidR="00456514" w:rsidRPr="006F629C" w:rsidRDefault="00287105" w:rsidP="002871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усклађују</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предлог</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препорукама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Комисиј</w:t>
      </w:r>
      <w:r w:rsidR="00D13D47" w:rsidRPr="006F629C">
        <w:rPr>
          <w:rFonts w:ascii="Verdana" w:eastAsia="Times New Roman" w:hAnsi="Verdana" w:cs="Times New Roman"/>
          <w:sz w:val="20"/>
          <w:szCs w:val="20"/>
        </w:rPr>
        <w:t>е</w:t>
      </w:r>
      <w:r w:rsidRPr="006F629C">
        <w:rPr>
          <w:rFonts w:ascii="Verdana" w:eastAsia="Times New Roman" w:hAnsi="Verdana" w:cs="Times New Roman"/>
          <w:sz w:val="20"/>
          <w:szCs w:val="20"/>
        </w:rPr>
        <w:t xml:space="preserve"> из става 1.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члана, која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основу</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уређеног</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предлога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потреба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сачињава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предлог</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w:t>
      </w:r>
      <w:r w:rsidR="00A60413" w:rsidRPr="006F629C">
        <w:rPr>
          <w:rFonts w:ascii="Verdana" w:eastAsia="Times New Roman" w:hAnsi="Verdana" w:cs="Times New Roman"/>
          <w:sz w:val="20"/>
          <w:szCs w:val="20"/>
        </w:rPr>
        <w:t>лана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јавних</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набавки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w:t>
      </w:r>
      <w:r w:rsidR="00A60413" w:rsidRPr="006F629C">
        <w:rPr>
          <w:rFonts w:ascii="Verdana" w:eastAsia="Times New Roman" w:hAnsi="Verdana" w:cs="Times New Roman"/>
          <w:sz w:val="20"/>
          <w:szCs w:val="20"/>
        </w:rPr>
        <w:t>писак</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набавки</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које</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Закон</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не</w:t>
      </w:r>
      <w:r w:rsidR="00456514" w:rsidRPr="006F629C">
        <w:rPr>
          <w:rFonts w:ascii="Verdana" w:eastAsia="Times New Roman" w:hAnsi="Verdana" w:cs="Times New Roman"/>
          <w:sz w:val="20"/>
          <w:szCs w:val="20"/>
        </w:rPr>
        <w:t xml:space="preserve"> </w:t>
      </w:r>
      <w:r w:rsidR="00A60413" w:rsidRPr="006F629C">
        <w:rPr>
          <w:rFonts w:ascii="Verdana" w:eastAsia="Times New Roman" w:hAnsi="Verdana" w:cs="Times New Roman"/>
          <w:sz w:val="20"/>
          <w:szCs w:val="20"/>
        </w:rPr>
        <w:t>примењује</w:t>
      </w:r>
      <w:r w:rsidR="00456514" w:rsidRPr="006F629C">
        <w:rPr>
          <w:rFonts w:ascii="Verdana" w:eastAsia="Times New Roman" w:hAnsi="Verdana" w:cs="Times New Roman"/>
          <w:sz w:val="20"/>
          <w:szCs w:val="20"/>
        </w:rPr>
        <w:t xml:space="preserve">. </w:t>
      </w:r>
    </w:p>
    <w:p w:rsidR="00C72AB4" w:rsidRPr="006F629C" w:rsidRDefault="00C72AB4" w:rsidP="00287105">
      <w:pPr>
        <w:spacing w:after="0" w:line="240" w:lineRule="auto"/>
        <w:jc w:val="both"/>
        <w:rPr>
          <w:rFonts w:ascii="Verdana" w:eastAsia="Times New Roman" w:hAnsi="Verdana" w:cs="Times New Roman"/>
          <w:sz w:val="20"/>
          <w:szCs w:val="20"/>
        </w:rPr>
      </w:pPr>
    </w:p>
    <w:p w:rsidR="00287105" w:rsidRPr="006F629C" w:rsidRDefault="00287105" w:rsidP="00287105">
      <w:pPr>
        <w:spacing w:after="0" w:line="240" w:lineRule="auto"/>
        <w:rPr>
          <w:rFonts w:ascii="Verdana" w:eastAsia="Times New Roman" w:hAnsi="Verdana" w:cs="Times New Roman"/>
          <w:sz w:val="20"/>
          <w:szCs w:val="20"/>
        </w:rPr>
      </w:pPr>
      <w:bookmarkStart w:id="6" w:name="str_9"/>
      <w:bookmarkEnd w:id="6"/>
    </w:p>
    <w:p w:rsidR="00456514" w:rsidRPr="006F629C" w:rsidRDefault="00A60413" w:rsidP="00287105">
      <w:pPr>
        <w:spacing w:after="0" w:line="240" w:lineRule="auto"/>
        <w:jc w:val="center"/>
        <w:rPr>
          <w:rFonts w:ascii="Verdana" w:eastAsia="Times New Roman" w:hAnsi="Verdana" w:cs="Times New Roman"/>
          <w:b/>
          <w:bCs/>
          <w:sz w:val="20"/>
          <w:szCs w:val="20"/>
        </w:rPr>
      </w:pPr>
      <w:r w:rsidRPr="006F629C">
        <w:rPr>
          <w:rFonts w:ascii="Verdana" w:eastAsia="Times New Roman" w:hAnsi="Verdana" w:cs="Times New Roman"/>
          <w:b/>
          <w:bCs/>
          <w:sz w:val="20"/>
          <w:szCs w:val="20"/>
        </w:rPr>
        <w:lastRenderedPageBreak/>
        <w:t>Правила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и</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начин</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одређивања</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предмета</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јавне</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набавке</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и</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техничких</w:t>
      </w:r>
      <w:r w:rsidR="00456514" w:rsidRPr="006F629C">
        <w:rPr>
          <w:rFonts w:ascii="Verdana" w:eastAsia="Times New Roman" w:hAnsi="Verdana" w:cs="Times New Roman"/>
          <w:b/>
          <w:bCs/>
          <w:sz w:val="20"/>
          <w:szCs w:val="20"/>
        </w:rPr>
        <w:t xml:space="preserve"> </w:t>
      </w:r>
      <w:r w:rsidR="00287105" w:rsidRPr="006F629C">
        <w:rPr>
          <w:rFonts w:ascii="Verdana" w:eastAsia="Times New Roman" w:hAnsi="Verdana" w:cs="Times New Roman"/>
          <w:b/>
          <w:bCs/>
          <w:sz w:val="20"/>
          <w:szCs w:val="20"/>
        </w:rPr>
        <w:t>спецификација</w:t>
      </w:r>
    </w:p>
    <w:p w:rsidR="00287105" w:rsidRPr="006F629C" w:rsidRDefault="00287105" w:rsidP="00287105">
      <w:pPr>
        <w:spacing w:after="0" w:line="240" w:lineRule="auto"/>
        <w:jc w:val="center"/>
        <w:rPr>
          <w:rFonts w:ascii="Verdana" w:eastAsia="Times New Roman" w:hAnsi="Verdana" w:cs="Times New Roman"/>
          <w:b/>
          <w:bCs/>
          <w:sz w:val="20"/>
          <w:szCs w:val="20"/>
        </w:rPr>
      </w:pPr>
    </w:p>
    <w:p w:rsidR="00456514" w:rsidRPr="006F629C" w:rsidRDefault="00287105" w:rsidP="00287105">
      <w:pPr>
        <w:spacing w:after="0" w:line="240" w:lineRule="auto"/>
        <w:jc w:val="center"/>
        <w:rPr>
          <w:rFonts w:ascii="Verdana" w:eastAsia="Times New Roman" w:hAnsi="Verdana" w:cs="Times New Roman"/>
          <w:b/>
          <w:bCs/>
          <w:sz w:val="20"/>
          <w:szCs w:val="20"/>
        </w:rPr>
      </w:pPr>
      <w:bookmarkStart w:id="7" w:name="clan_13"/>
      <w:bookmarkEnd w:id="7"/>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13</w:t>
      </w:r>
      <w:r w:rsidRPr="006F629C">
        <w:rPr>
          <w:rFonts w:ascii="Verdana" w:eastAsia="Times New Roman" w:hAnsi="Verdana" w:cs="Times New Roman"/>
          <w:b/>
          <w:bCs/>
          <w:sz w:val="20"/>
          <w:szCs w:val="20"/>
        </w:rPr>
        <w:t>.</w:t>
      </w:r>
      <w:proofErr w:type="gramEnd"/>
    </w:p>
    <w:p w:rsidR="00456514" w:rsidRPr="00BB2409" w:rsidRDefault="00287105" w:rsidP="002871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Предмет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добра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услуге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или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радови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који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одређени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законом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Општим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речником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BB2409">
        <w:rPr>
          <w:rFonts w:ascii="Verdana" w:eastAsia="Times New Roman" w:hAnsi="Verdana" w:cs="Times New Roman"/>
          <w:sz w:val="20"/>
          <w:szCs w:val="20"/>
        </w:rPr>
        <w:t>.</w:t>
      </w:r>
      <w:proofErr w:type="gramEnd"/>
    </w:p>
    <w:p w:rsidR="00287105" w:rsidRPr="006F629C" w:rsidRDefault="00287105" w:rsidP="00287105">
      <w:pPr>
        <w:spacing w:after="0" w:line="240" w:lineRule="auto"/>
        <w:jc w:val="both"/>
        <w:rPr>
          <w:rFonts w:ascii="Verdana" w:eastAsia="Times New Roman" w:hAnsi="Verdana" w:cs="Times New Roman"/>
          <w:sz w:val="20"/>
          <w:szCs w:val="20"/>
        </w:rPr>
      </w:pPr>
    </w:p>
    <w:p w:rsidR="00A15DD0" w:rsidRPr="006F629C" w:rsidRDefault="00287105" w:rsidP="00A15DD0">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Увек</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када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могуће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сврсисходно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становишта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циљева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обликује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партијама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основу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објективних</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критеријума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врсти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количини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својствима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намени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месту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или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времену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извршења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сл</w:t>
      </w:r>
      <w:r w:rsidR="00456514" w:rsidRPr="006F629C">
        <w:rPr>
          <w:rFonts w:ascii="Verdana" w:eastAsia="Times New Roman" w:hAnsi="Verdana" w:cs="Times New Roman"/>
          <w:sz w:val="20"/>
          <w:szCs w:val="20"/>
        </w:rPr>
        <w:t>.)</w:t>
      </w:r>
      <w:r w:rsidR="00A15DD0" w:rsidRPr="006F629C">
        <w:rPr>
          <w:rFonts w:ascii="Verdana" w:eastAsia="Times New Roman" w:hAnsi="Verdana" w:cs="Times New Roman"/>
          <w:sz w:val="20"/>
          <w:szCs w:val="20"/>
        </w:rPr>
        <w:t xml:space="preserve">, при чему се одређује предмет и обим поједине партије, узимајући у обзир могућност учешћа малих и средњих предузећа у поступку јавне набавке када је то оправдано. </w:t>
      </w:r>
    </w:p>
    <w:p w:rsidR="00287105" w:rsidRPr="006F629C" w:rsidRDefault="00287105" w:rsidP="00287105">
      <w:pPr>
        <w:spacing w:after="0" w:line="240" w:lineRule="auto"/>
        <w:jc w:val="both"/>
        <w:rPr>
          <w:rFonts w:ascii="Verdana" w:eastAsia="Times New Roman" w:hAnsi="Verdana" w:cs="Times New Roman"/>
          <w:sz w:val="20"/>
          <w:szCs w:val="20"/>
        </w:rPr>
      </w:pPr>
    </w:p>
    <w:p w:rsidR="00456514" w:rsidRPr="006F629C" w:rsidRDefault="00287105" w:rsidP="002871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Уколико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процењена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вредност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једнака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или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већа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износа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европских</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прагова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приликом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одређивања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00D13D47" w:rsidRPr="006F629C">
        <w:rPr>
          <w:rFonts w:ascii="Verdana" w:eastAsia="Times New Roman" w:hAnsi="Verdana" w:cs="Times New Roman"/>
          <w:sz w:val="20"/>
          <w:szCs w:val="20"/>
        </w:rPr>
        <w:t>Н</w:t>
      </w:r>
      <w:r w:rsidRPr="006F629C">
        <w:rPr>
          <w:rFonts w:ascii="Verdana" w:eastAsia="Times New Roman" w:hAnsi="Verdana" w:cs="Times New Roman"/>
          <w:sz w:val="20"/>
          <w:szCs w:val="20"/>
        </w:rPr>
        <w:t>аручилац</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сходно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одредбама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Закона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мора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размотри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прикладност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обликовања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више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партија</w:t>
      </w:r>
      <w:r w:rsidR="00456514" w:rsidRPr="006F629C">
        <w:rPr>
          <w:rFonts w:ascii="Verdana" w:eastAsia="Times New Roman" w:hAnsi="Verdana" w:cs="Times New Roman"/>
          <w:sz w:val="20"/>
          <w:szCs w:val="20"/>
        </w:rPr>
        <w:t>.</w:t>
      </w:r>
      <w:proofErr w:type="gramEnd"/>
      <w:r w:rsidR="00456514" w:rsidRPr="006F629C">
        <w:rPr>
          <w:rFonts w:ascii="Verdana" w:eastAsia="Times New Roman" w:hAnsi="Verdana" w:cs="Times New Roman"/>
          <w:sz w:val="20"/>
          <w:szCs w:val="20"/>
        </w:rPr>
        <w:t xml:space="preserve"> </w:t>
      </w:r>
    </w:p>
    <w:p w:rsidR="00287105" w:rsidRPr="006F629C" w:rsidRDefault="00287105" w:rsidP="00287105">
      <w:pPr>
        <w:spacing w:after="0" w:line="240" w:lineRule="auto"/>
        <w:jc w:val="both"/>
        <w:rPr>
          <w:rFonts w:ascii="Verdana" w:eastAsia="Times New Roman" w:hAnsi="Verdana" w:cs="Times New Roman"/>
          <w:sz w:val="20"/>
          <w:szCs w:val="20"/>
        </w:rPr>
      </w:pPr>
    </w:p>
    <w:p w:rsidR="00456514" w:rsidRPr="006F629C" w:rsidRDefault="00287105" w:rsidP="002871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Техничким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спецификацијама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одређује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законом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критеријумима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тако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опише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једноставан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јасан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објективан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разумљив</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логично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структуиран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начин</w:t>
      </w:r>
      <w:r w:rsidR="00456514" w:rsidRPr="006F629C">
        <w:rPr>
          <w:rFonts w:ascii="Verdana" w:eastAsia="Times New Roman" w:hAnsi="Verdana" w:cs="Times New Roman"/>
          <w:sz w:val="20"/>
          <w:szCs w:val="20"/>
        </w:rPr>
        <w:t>.</w:t>
      </w:r>
      <w:proofErr w:type="gramEnd"/>
      <w:r w:rsidR="00456514" w:rsidRPr="006F629C">
        <w:rPr>
          <w:rFonts w:ascii="Verdana" w:eastAsia="Times New Roman" w:hAnsi="Verdana" w:cs="Times New Roman"/>
          <w:sz w:val="20"/>
          <w:szCs w:val="20"/>
        </w:rPr>
        <w:t xml:space="preserve"> </w:t>
      </w:r>
    </w:p>
    <w:p w:rsidR="00287105" w:rsidRPr="006F629C" w:rsidRDefault="00287105" w:rsidP="00287105">
      <w:pPr>
        <w:spacing w:after="0" w:line="240" w:lineRule="auto"/>
        <w:jc w:val="both"/>
        <w:rPr>
          <w:rFonts w:ascii="Verdana" w:eastAsia="Times New Roman" w:hAnsi="Verdana" w:cs="Times New Roman"/>
          <w:sz w:val="20"/>
          <w:szCs w:val="20"/>
        </w:rPr>
      </w:pPr>
    </w:p>
    <w:p w:rsidR="00652E97" w:rsidRPr="006F629C" w:rsidRDefault="00287105" w:rsidP="00652E97">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Наручилац</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одређује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начин</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представља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техничку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технолошку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функционалну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другу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објективно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одредиву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целину</w:t>
      </w:r>
      <w:r w:rsidR="00456514" w:rsidRPr="006F629C">
        <w:rPr>
          <w:rFonts w:ascii="Verdana" w:eastAsia="Times New Roman" w:hAnsi="Verdana" w:cs="Times New Roman"/>
          <w:sz w:val="20"/>
          <w:szCs w:val="20"/>
        </w:rPr>
        <w:t>.</w:t>
      </w:r>
      <w:proofErr w:type="gramEnd"/>
      <w:r w:rsidR="00456514" w:rsidRPr="006F629C">
        <w:rPr>
          <w:rFonts w:ascii="Verdana" w:eastAsia="Times New Roman" w:hAnsi="Verdana" w:cs="Times New Roman"/>
          <w:sz w:val="20"/>
          <w:szCs w:val="20"/>
        </w:rPr>
        <w:t xml:space="preserve"> </w:t>
      </w:r>
    </w:p>
    <w:p w:rsidR="00652E97" w:rsidRPr="006F629C" w:rsidRDefault="00652E97" w:rsidP="00652E97">
      <w:pPr>
        <w:spacing w:after="0" w:line="240" w:lineRule="auto"/>
        <w:jc w:val="both"/>
        <w:rPr>
          <w:rFonts w:ascii="Verdana" w:eastAsia="Times New Roman" w:hAnsi="Verdana" w:cs="Times New Roman"/>
          <w:sz w:val="20"/>
          <w:szCs w:val="20"/>
        </w:rPr>
      </w:pPr>
    </w:p>
    <w:p w:rsidR="00652E97" w:rsidRPr="006F629C" w:rsidRDefault="00652E97" w:rsidP="00652E97">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На основу утврђених потреба за добрима, услугама и радовима за реализацију планираних активности Наручиоца, организациона јединица која је корисник предмета набавке, односно која је у поступку планирања исказала потребу за набавком утврђују спецификације потребних добара, услуга и радова.</w:t>
      </w:r>
      <w:proofErr w:type="gramEnd"/>
    </w:p>
    <w:p w:rsidR="00652E97" w:rsidRPr="006F629C" w:rsidRDefault="00652E97" w:rsidP="00652E97">
      <w:pPr>
        <w:spacing w:after="0" w:line="240" w:lineRule="auto"/>
        <w:jc w:val="both"/>
        <w:rPr>
          <w:rFonts w:ascii="Verdana" w:eastAsia="Times New Roman" w:hAnsi="Verdana" w:cs="Times New Roman"/>
          <w:sz w:val="20"/>
          <w:szCs w:val="20"/>
        </w:rPr>
      </w:pPr>
    </w:p>
    <w:p w:rsidR="00456514" w:rsidRPr="006F629C" w:rsidRDefault="00652E97" w:rsidP="00652E97">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Утврђене спецификације представљају основ за истраживање тржишта.</w:t>
      </w:r>
      <w:proofErr w:type="gramEnd"/>
    </w:p>
    <w:p w:rsidR="00287105" w:rsidRPr="006F629C" w:rsidRDefault="00287105" w:rsidP="00287105">
      <w:pPr>
        <w:spacing w:after="0" w:line="240" w:lineRule="auto"/>
        <w:rPr>
          <w:rFonts w:ascii="Verdana" w:eastAsia="Times New Roman" w:hAnsi="Verdana" w:cs="Times New Roman"/>
          <w:sz w:val="20"/>
          <w:szCs w:val="20"/>
        </w:rPr>
      </w:pPr>
    </w:p>
    <w:p w:rsidR="00456514" w:rsidRPr="006F629C" w:rsidRDefault="00287105" w:rsidP="00A15DD0">
      <w:pPr>
        <w:spacing w:after="0" w:line="240" w:lineRule="auto"/>
        <w:jc w:val="center"/>
        <w:rPr>
          <w:rFonts w:ascii="Verdana" w:eastAsia="Times New Roman" w:hAnsi="Verdana" w:cs="Times New Roman"/>
          <w:b/>
          <w:bCs/>
          <w:sz w:val="20"/>
          <w:szCs w:val="20"/>
        </w:rPr>
      </w:pPr>
      <w:bookmarkStart w:id="8" w:name="str_10"/>
      <w:bookmarkEnd w:id="8"/>
      <w:r w:rsidRPr="006F629C">
        <w:rPr>
          <w:rFonts w:ascii="Verdana" w:eastAsia="Times New Roman" w:hAnsi="Verdana" w:cs="Times New Roman"/>
          <w:b/>
          <w:bCs/>
          <w:sz w:val="20"/>
          <w:szCs w:val="20"/>
        </w:rPr>
        <w:t>Начин</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испитивања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и</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истраживања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тржишта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предмета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јавне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набавке</w:t>
      </w:r>
    </w:p>
    <w:p w:rsidR="00A15DD0" w:rsidRPr="006F629C" w:rsidRDefault="00A15DD0" w:rsidP="00A15DD0">
      <w:pPr>
        <w:spacing w:after="0" w:line="240" w:lineRule="auto"/>
        <w:rPr>
          <w:rFonts w:ascii="Verdana" w:eastAsia="Times New Roman" w:hAnsi="Verdana" w:cs="Times New Roman"/>
          <w:b/>
          <w:bCs/>
          <w:sz w:val="20"/>
          <w:szCs w:val="20"/>
        </w:rPr>
      </w:pPr>
      <w:bookmarkStart w:id="9" w:name="clan_15"/>
      <w:bookmarkEnd w:id="9"/>
    </w:p>
    <w:p w:rsidR="00456514" w:rsidRPr="006F629C" w:rsidRDefault="00287105" w:rsidP="00A15DD0">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w:t>
      </w:r>
      <w:r w:rsidR="00532F05" w:rsidRPr="006F629C">
        <w:rPr>
          <w:rFonts w:ascii="Verdana" w:eastAsia="Times New Roman" w:hAnsi="Verdana" w:cs="Times New Roman"/>
          <w:b/>
          <w:bCs/>
          <w:sz w:val="20"/>
          <w:szCs w:val="20"/>
        </w:rPr>
        <w:t>4</w:t>
      </w:r>
      <w:r w:rsidR="00A15DD0" w:rsidRPr="006F629C">
        <w:rPr>
          <w:rFonts w:ascii="Verdana" w:eastAsia="Times New Roman" w:hAnsi="Verdana" w:cs="Times New Roman"/>
          <w:b/>
          <w:bCs/>
          <w:sz w:val="20"/>
          <w:szCs w:val="20"/>
        </w:rPr>
        <w:t>.</w:t>
      </w:r>
      <w:proofErr w:type="gramEnd"/>
    </w:p>
    <w:p w:rsidR="00652E97" w:rsidRPr="006F629C" w:rsidRDefault="000D0A6C" w:rsidP="00652E97">
      <w:pPr>
        <w:spacing w:after="0" w:line="240" w:lineRule="auto"/>
        <w:jc w:val="both"/>
        <w:rPr>
          <w:rFonts w:ascii="Verdana" w:eastAsia="Times New Roman" w:hAnsi="Verdana" w:cs="Times New Roman"/>
          <w:sz w:val="20"/>
          <w:szCs w:val="20"/>
        </w:rPr>
      </w:pPr>
      <w:proofErr w:type="gramStart"/>
      <w:r>
        <w:rPr>
          <w:rFonts w:ascii="Verdana" w:eastAsia="Times New Roman" w:hAnsi="Verdana" w:cs="Times New Roman"/>
          <w:sz w:val="20"/>
          <w:szCs w:val="20"/>
        </w:rPr>
        <w:t xml:space="preserve">Истраживање тржишта спроводе </w:t>
      </w:r>
      <w:r w:rsidR="00C72AB4" w:rsidRPr="006F629C">
        <w:rPr>
          <w:rFonts w:ascii="Verdana" w:eastAsia="Times New Roman" w:hAnsi="Verdana" w:cs="Times New Roman"/>
          <w:sz w:val="20"/>
          <w:szCs w:val="20"/>
        </w:rPr>
        <w:t xml:space="preserve">Руководиоци организационих јединица </w:t>
      </w:r>
      <w:r w:rsidR="00652E97" w:rsidRPr="006F629C">
        <w:rPr>
          <w:rFonts w:ascii="Verdana" w:eastAsia="Times New Roman" w:hAnsi="Verdana" w:cs="Times New Roman"/>
          <w:sz w:val="20"/>
          <w:szCs w:val="20"/>
        </w:rPr>
        <w:t>која је корисник предмета набавке, односно која је у поступку планирања исказала потребу за набавком и/или друга стручна лица која на предлог ове организационе јединице одреди одговорно лице наручиоца.</w:t>
      </w:r>
      <w:proofErr w:type="gramEnd"/>
    </w:p>
    <w:p w:rsidR="00B0603C" w:rsidRPr="006F629C" w:rsidRDefault="00B0603C" w:rsidP="00652E97">
      <w:pPr>
        <w:spacing w:after="0" w:line="240" w:lineRule="auto"/>
        <w:jc w:val="both"/>
        <w:rPr>
          <w:rFonts w:ascii="Verdana" w:eastAsia="Times New Roman" w:hAnsi="Verdana" w:cs="Times New Roman"/>
          <w:sz w:val="20"/>
          <w:szCs w:val="20"/>
        </w:rPr>
      </w:pPr>
    </w:p>
    <w:p w:rsidR="00B0603C" w:rsidRPr="006F629C" w:rsidRDefault="00652E97" w:rsidP="00B0603C">
      <w:pPr>
        <w:spacing w:after="0" w:line="240" w:lineRule="auto"/>
        <w:jc w:val="both"/>
      </w:pPr>
      <w:proofErr w:type="gramStart"/>
      <w:r w:rsidRPr="006F629C">
        <w:rPr>
          <w:rFonts w:ascii="Verdana" w:eastAsia="Times New Roman" w:hAnsi="Verdana" w:cs="Times New Roman"/>
          <w:sz w:val="20"/>
          <w:szCs w:val="20"/>
        </w:rPr>
        <w:t>Истраживање тржишта спроводи се ради припреме поступка јавне набавке и информисања привредних субјеката о плановима наручиоца и захтевима у вези са набавкама.</w:t>
      </w:r>
      <w:proofErr w:type="gramEnd"/>
      <w:r w:rsidR="00B0603C" w:rsidRPr="006F629C">
        <w:t xml:space="preserve"> </w:t>
      </w:r>
    </w:p>
    <w:p w:rsidR="00B0603C" w:rsidRPr="006F629C" w:rsidRDefault="00B0603C" w:rsidP="00B0603C">
      <w:pPr>
        <w:spacing w:after="0" w:line="240" w:lineRule="auto"/>
        <w:jc w:val="both"/>
      </w:pPr>
    </w:p>
    <w:p w:rsidR="00EE37B8" w:rsidRPr="00886F1A" w:rsidRDefault="00B0603C" w:rsidP="00B0603C">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Истраживање тржишта спроводи се прикупљањем података из доступних база података и огласа, путем интернета (ценовници и каталози привредних субјеката, интернет странице институција надлежних за прикупљање и објављивање релевантних података о тржишним кретањима), испитивањем претходних искустава у набавкама истог предмета набавке, испитивањем искустава других наручилаца, прикупљањем података путем Портала јавних набавки, анкета и упитника и на други погодан начин у зависности од специфичности предмета набавке, количина и врсте добара, услуга и радова.</w:t>
      </w:r>
    </w:p>
    <w:p w:rsidR="00B0603C" w:rsidRPr="006F629C" w:rsidRDefault="00B0603C" w:rsidP="00B0603C">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 xml:space="preserve">О спроведеном истраживању тржишта сачињава се </w:t>
      </w:r>
      <w:r w:rsidR="00FB78E8">
        <w:rPr>
          <w:rFonts w:ascii="Verdana" w:eastAsia="Times New Roman" w:hAnsi="Verdana" w:cs="Times New Roman"/>
          <w:sz w:val="20"/>
          <w:szCs w:val="20"/>
        </w:rPr>
        <w:t>Извештај</w:t>
      </w:r>
      <w:r w:rsidR="003248A3">
        <w:rPr>
          <w:rFonts w:ascii="Verdana" w:eastAsia="Times New Roman" w:hAnsi="Verdana" w:cs="Times New Roman"/>
          <w:sz w:val="20"/>
          <w:szCs w:val="20"/>
        </w:rPr>
        <w:t xml:space="preserve">, који </w:t>
      </w:r>
      <w:r w:rsidRPr="006F629C">
        <w:rPr>
          <w:rFonts w:ascii="Verdana" w:eastAsia="Times New Roman" w:hAnsi="Verdana" w:cs="Times New Roman"/>
          <w:sz w:val="20"/>
          <w:szCs w:val="20"/>
        </w:rPr>
        <w:t>садржи податке о ценама, услуга и радова, њиховом квалитет</w:t>
      </w:r>
      <w:r w:rsidR="003248A3">
        <w:rPr>
          <w:rFonts w:ascii="Verdana" w:eastAsia="Times New Roman" w:hAnsi="Verdana" w:cs="Times New Roman"/>
          <w:sz w:val="20"/>
          <w:szCs w:val="20"/>
        </w:rPr>
        <w:t xml:space="preserve">у и периоду гаранције, </w:t>
      </w:r>
      <w:r w:rsidRPr="006F629C">
        <w:rPr>
          <w:rFonts w:ascii="Verdana" w:eastAsia="Times New Roman" w:hAnsi="Verdana" w:cs="Times New Roman"/>
          <w:sz w:val="20"/>
          <w:szCs w:val="20"/>
        </w:rPr>
        <w:t xml:space="preserve">списак </w:t>
      </w:r>
      <w:r w:rsidRPr="006F629C">
        <w:rPr>
          <w:rFonts w:ascii="Verdana" w:eastAsia="Times New Roman" w:hAnsi="Verdana" w:cs="Times New Roman"/>
          <w:sz w:val="20"/>
          <w:szCs w:val="20"/>
        </w:rPr>
        <w:lastRenderedPageBreak/>
        <w:t>потенцијалних добављача за сваки предмет набавке, опис стања конкуренције на тржишту предмета набавке и друге релевантне податке.</w:t>
      </w:r>
      <w:proofErr w:type="gramEnd"/>
    </w:p>
    <w:p w:rsidR="00B0603C" w:rsidRPr="006F629C" w:rsidRDefault="00B0603C" w:rsidP="00B0603C">
      <w:pPr>
        <w:spacing w:after="0" w:line="240" w:lineRule="auto"/>
        <w:jc w:val="both"/>
        <w:rPr>
          <w:rFonts w:ascii="Verdana" w:eastAsia="Times New Roman" w:hAnsi="Verdana" w:cs="Times New Roman"/>
          <w:sz w:val="20"/>
          <w:szCs w:val="20"/>
        </w:rPr>
      </w:pPr>
    </w:p>
    <w:p w:rsidR="00652E97" w:rsidRPr="006F629C" w:rsidRDefault="00B0603C" w:rsidP="00B0603C">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 xml:space="preserve">Уз </w:t>
      </w:r>
      <w:r w:rsidR="00D76986">
        <w:rPr>
          <w:rFonts w:ascii="Verdana" w:eastAsia="Times New Roman" w:hAnsi="Verdana" w:cs="Times New Roman"/>
          <w:sz w:val="20"/>
          <w:szCs w:val="20"/>
        </w:rPr>
        <w:t>Из</w:t>
      </w:r>
      <w:r w:rsidR="00F67E5C">
        <w:rPr>
          <w:rFonts w:ascii="Verdana" w:eastAsia="Times New Roman" w:hAnsi="Verdana" w:cs="Times New Roman"/>
          <w:sz w:val="20"/>
          <w:szCs w:val="20"/>
        </w:rPr>
        <w:t>вештај</w:t>
      </w:r>
      <w:r w:rsidRPr="006F629C">
        <w:rPr>
          <w:rFonts w:ascii="Verdana" w:eastAsia="Times New Roman" w:hAnsi="Verdana" w:cs="Times New Roman"/>
          <w:sz w:val="20"/>
          <w:szCs w:val="20"/>
        </w:rPr>
        <w:t xml:space="preserve"> о спроведеном истраживању тржишта прилажу се и заједно са њим чувају сва документа настала у току истраживања тржишта (документи и информације прикупљене коришћењем електронских средстава комуникације, електронска пошта размењена са учесницима на тржишту, другим наручиоцима, записници и др.).</w:t>
      </w:r>
      <w:proofErr w:type="gramEnd"/>
    </w:p>
    <w:p w:rsidR="00652E97" w:rsidRPr="006F629C" w:rsidRDefault="00652E97" w:rsidP="00030B76">
      <w:pPr>
        <w:spacing w:after="0" w:line="240" w:lineRule="auto"/>
        <w:jc w:val="both"/>
        <w:rPr>
          <w:rFonts w:ascii="Verdana" w:eastAsia="Times New Roman" w:hAnsi="Verdana" w:cs="Times New Roman"/>
          <w:sz w:val="20"/>
          <w:szCs w:val="20"/>
        </w:rPr>
      </w:pPr>
    </w:p>
    <w:p w:rsidR="00030B76" w:rsidRPr="006F629C" w:rsidRDefault="00030B76" w:rsidP="00030B76">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Запослени који обављају послове набавки и учествују у планирању </w:t>
      </w:r>
      <w:proofErr w:type="gramStart"/>
      <w:r w:rsidRPr="006F629C">
        <w:rPr>
          <w:rFonts w:ascii="Verdana" w:eastAsia="Times New Roman" w:hAnsi="Verdana" w:cs="Times New Roman"/>
          <w:sz w:val="20"/>
          <w:szCs w:val="20"/>
        </w:rPr>
        <w:t>наб</w:t>
      </w:r>
      <w:r w:rsidR="003248A3">
        <w:rPr>
          <w:rFonts w:ascii="Verdana" w:eastAsia="Times New Roman" w:hAnsi="Verdana" w:cs="Times New Roman"/>
          <w:sz w:val="20"/>
          <w:szCs w:val="20"/>
        </w:rPr>
        <w:t>авки  у</w:t>
      </w:r>
      <w:proofErr w:type="gramEnd"/>
      <w:r w:rsidR="003248A3">
        <w:rPr>
          <w:rFonts w:ascii="Verdana" w:eastAsia="Times New Roman" w:hAnsi="Verdana" w:cs="Times New Roman"/>
          <w:sz w:val="20"/>
          <w:szCs w:val="20"/>
        </w:rPr>
        <w:t xml:space="preserve"> Институту дужни су да </w:t>
      </w:r>
      <w:r w:rsidRPr="006F629C">
        <w:rPr>
          <w:rFonts w:ascii="Verdana" w:eastAsia="Times New Roman" w:hAnsi="Verdana" w:cs="Times New Roman"/>
          <w:sz w:val="20"/>
          <w:szCs w:val="20"/>
        </w:rPr>
        <w:t xml:space="preserve">Руководиоцима организационих јединица пруже помоћ у обављању послова из става 1. </w:t>
      </w:r>
      <w:proofErr w:type="gramStart"/>
      <w:r w:rsidRPr="006F629C">
        <w:rPr>
          <w:rFonts w:ascii="Verdana" w:eastAsia="Times New Roman" w:hAnsi="Verdana" w:cs="Times New Roman"/>
          <w:sz w:val="20"/>
          <w:szCs w:val="20"/>
        </w:rPr>
        <w:t>и</w:t>
      </w:r>
      <w:proofErr w:type="gramEnd"/>
      <w:r w:rsidRPr="006F629C">
        <w:rPr>
          <w:rFonts w:ascii="Verdana" w:eastAsia="Times New Roman" w:hAnsi="Verdana" w:cs="Times New Roman"/>
          <w:sz w:val="20"/>
          <w:szCs w:val="20"/>
        </w:rPr>
        <w:t xml:space="preserve"> 2.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члана.</w:t>
      </w:r>
    </w:p>
    <w:p w:rsidR="00030B76" w:rsidRPr="006F629C" w:rsidRDefault="00030B76" w:rsidP="00030B76">
      <w:pPr>
        <w:spacing w:after="0" w:line="240" w:lineRule="auto"/>
        <w:jc w:val="both"/>
        <w:rPr>
          <w:rFonts w:ascii="Verdana" w:eastAsia="Times New Roman" w:hAnsi="Verdana" w:cs="Times New Roman"/>
          <w:sz w:val="20"/>
          <w:szCs w:val="20"/>
        </w:rPr>
      </w:pPr>
    </w:p>
    <w:p w:rsidR="00532F05" w:rsidRPr="006F629C" w:rsidRDefault="00532F05" w:rsidP="00532F05">
      <w:pPr>
        <w:spacing w:after="0" w:line="240" w:lineRule="auto"/>
        <w:jc w:val="center"/>
        <w:rPr>
          <w:rFonts w:ascii="Verdana" w:eastAsia="Times New Roman" w:hAnsi="Verdana" w:cs="Times New Roman"/>
          <w:b/>
          <w:bCs/>
          <w:sz w:val="20"/>
          <w:szCs w:val="20"/>
        </w:rPr>
      </w:pPr>
      <w:r w:rsidRPr="006F629C">
        <w:rPr>
          <w:rFonts w:ascii="Verdana" w:eastAsia="Times New Roman" w:hAnsi="Verdana" w:cs="Times New Roman"/>
          <w:b/>
          <w:bCs/>
          <w:sz w:val="20"/>
          <w:szCs w:val="20"/>
        </w:rPr>
        <w:t xml:space="preserve">Правила и начин одређивања процењене вредности јавне набавке </w:t>
      </w:r>
    </w:p>
    <w:p w:rsidR="00532F05" w:rsidRPr="006F629C" w:rsidRDefault="00532F05" w:rsidP="00532F05">
      <w:pPr>
        <w:spacing w:after="0" w:line="240" w:lineRule="auto"/>
        <w:jc w:val="center"/>
        <w:rPr>
          <w:rFonts w:ascii="Verdana" w:eastAsia="Times New Roman" w:hAnsi="Verdana" w:cs="Times New Roman"/>
          <w:b/>
          <w:bCs/>
          <w:sz w:val="20"/>
          <w:szCs w:val="20"/>
        </w:rPr>
      </w:pPr>
      <w:bookmarkStart w:id="10" w:name="clan_14"/>
      <w:bookmarkEnd w:id="10"/>
    </w:p>
    <w:p w:rsidR="004E4653" w:rsidRDefault="004E4653" w:rsidP="00532F05">
      <w:pPr>
        <w:spacing w:after="0" w:line="240" w:lineRule="auto"/>
        <w:jc w:val="center"/>
        <w:rPr>
          <w:rFonts w:ascii="Verdana" w:eastAsia="Times New Roman" w:hAnsi="Verdana" w:cs="Times New Roman"/>
          <w:b/>
          <w:bCs/>
          <w:sz w:val="20"/>
          <w:szCs w:val="20"/>
        </w:rPr>
      </w:pPr>
    </w:p>
    <w:p w:rsidR="00532F05" w:rsidRPr="006F629C" w:rsidRDefault="00532F05" w:rsidP="00532F05">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 15.</w:t>
      </w:r>
      <w:proofErr w:type="gramEnd"/>
    </w:p>
    <w:p w:rsidR="00532F05" w:rsidRPr="006F629C" w:rsidRDefault="00532F05" w:rsidP="00532F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На основу резултата добијених истраживањем тржишта врши се утврђивање процењене вредности потребних предмета набавки ради израде предлога плана јавних набавки и плана набавки.</w:t>
      </w:r>
      <w:proofErr w:type="gramEnd"/>
    </w:p>
    <w:p w:rsidR="00532F05" w:rsidRPr="006F629C" w:rsidRDefault="00532F05" w:rsidP="00532F05">
      <w:pPr>
        <w:spacing w:after="0" w:line="240" w:lineRule="auto"/>
        <w:jc w:val="both"/>
        <w:rPr>
          <w:rFonts w:ascii="Verdana" w:eastAsia="Times New Roman" w:hAnsi="Verdana" w:cs="Times New Roman"/>
          <w:sz w:val="20"/>
          <w:szCs w:val="20"/>
        </w:rPr>
      </w:pPr>
    </w:p>
    <w:p w:rsidR="00532F05" w:rsidRPr="006F629C" w:rsidRDefault="00532F05" w:rsidP="00532F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Процењена вредност предмета јавне набавке мора да буде објективна, заснована на спроведеном испитивању и истраживању тржишта предмета јавне набавке, које укључује проверу цене, квалитета, периода гаранције, одржавања и сл.</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и</w:t>
      </w:r>
      <w:proofErr w:type="gramEnd"/>
      <w:r w:rsidRPr="006F629C">
        <w:rPr>
          <w:rFonts w:ascii="Verdana" w:eastAsia="Times New Roman" w:hAnsi="Verdana" w:cs="Times New Roman"/>
          <w:sz w:val="20"/>
          <w:szCs w:val="20"/>
        </w:rPr>
        <w:t xml:space="preserve"> мора да буде валидна у време покретања поступка. </w:t>
      </w:r>
    </w:p>
    <w:p w:rsidR="00532F05" w:rsidRPr="006F629C" w:rsidRDefault="00532F05" w:rsidP="00532F05">
      <w:pPr>
        <w:spacing w:after="0" w:line="240" w:lineRule="auto"/>
        <w:jc w:val="both"/>
        <w:rPr>
          <w:rFonts w:ascii="Verdana" w:eastAsia="Times New Roman" w:hAnsi="Verdana" w:cs="Times New Roman"/>
          <w:sz w:val="20"/>
          <w:szCs w:val="20"/>
        </w:rPr>
      </w:pPr>
    </w:p>
    <w:p w:rsidR="00532F05" w:rsidRPr="006F629C" w:rsidRDefault="00532F05" w:rsidP="00532F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Процењена вредност предмета јавне набавке, у складу са техничким спецификацијама утврђеног предмета и утврђеним количинама, може да се одреди и као резултат претходног искуства конкретног предмета јавне набавке.</w:t>
      </w:r>
      <w:proofErr w:type="gramEnd"/>
      <w:r w:rsidRPr="006F629C">
        <w:rPr>
          <w:rFonts w:ascii="Verdana" w:eastAsia="Times New Roman" w:hAnsi="Verdana" w:cs="Times New Roman"/>
          <w:sz w:val="20"/>
          <w:szCs w:val="20"/>
        </w:rPr>
        <w:t xml:space="preserve"> </w:t>
      </w:r>
    </w:p>
    <w:p w:rsidR="00532F05" w:rsidRPr="006F629C" w:rsidRDefault="00532F05" w:rsidP="00532F05">
      <w:pPr>
        <w:spacing w:after="0" w:line="240" w:lineRule="auto"/>
        <w:rPr>
          <w:rFonts w:ascii="Verdana" w:eastAsia="Times New Roman" w:hAnsi="Verdana" w:cs="Times New Roman"/>
          <w:sz w:val="20"/>
          <w:szCs w:val="20"/>
        </w:rPr>
      </w:pPr>
    </w:p>
    <w:p w:rsidR="00532F05" w:rsidRPr="006F629C" w:rsidRDefault="00532F05" w:rsidP="00532F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Процењена вредност за јавне набавке радова, одређује се према техничко-пројектној документацији, израђеној у складу са Законом, a имајући у виду и претходно искуство.</w:t>
      </w:r>
      <w:proofErr w:type="gramEnd"/>
      <w:r w:rsidRPr="006F629C">
        <w:rPr>
          <w:rFonts w:ascii="Verdana" w:eastAsia="Times New Roman" w:hAnsi="Verdana" w:cs="Times New Roman"/>
          <w:sz w:val="20"/>
          <w:szCs w:val="20"/>
        </w:rPr>
        <w:t xml:space="preserve"> </w:t>
      </w:r>
    </w:p>
    <w:p w:rsidR="00532F05" w:rsidRPr="006F629C" w:rsidRDefault="00532F05" w:rsidP="00532F05">
      <w:pPr>
        <w:spacing w:after="0" w:line="240" w:lineRule="auto"/>
        <w:rPr>
          <w:rFonts w:ascii="Verdana" w:eastAsia="Times New Roman" w:hAnsi="Verdana" w:cs="Times New Roman"/>
          <w:sz w:val="20"/>
          <w:szCs w:val="20"/>
        </w:rPr>
      </w:pPr>
    </w:p>
    <w:p w:rsidR="00532F05" w:rsidRPr="006F629C" w:rsidRDefault="00532F05" w:rsidP="00532F05">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Процењена вредност исказује се у динарима, без пореза на додату вредност, у свему у складу са одредбама закона, а обухвата процену укупних плаћања које ће извршити Наручилац, укључујући све опције уговора и могуће продужење уговора, уколико је предвиђено у конкурсној документацији. </w:t>
      </w:r>
    </w:p>
    <w:p w:rsidR="00532F05" w:rsidRPr="006F629C" w:rsidRDefault="00532F05" w:rsidP="00532F05">
      <w:pPr>
        <w:spacing w:after="0" w:line="240" w:lineRule="auto"/>
        <w:rPr>
          <w:rFonts w:ascii="Verdana" w:eastAsia="Times New Roman" w:hAnsi="Verdana" w:cs="Times New Roman"/>
          <w:sz w:val="20"/>
          <w:szCs w:val="20"/>
        </w:rPr>
      </w:pPr>
    </w:p>
    <w:p w:rsidR="00532F05" w:rsidRPr="006F629C" w:rsidRDefault="00532F05" w:rsidP="00532F05">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У случају да се реализација уговора планира у периоду од две или више година, процењена вредност исказује се за цео период реализације.</w:t>
      </w:r>
      <w:proofErr w:type="gramEnd"/>
      <w:r w:rsidRPr="006F629C">
        <w:rPr>
          <w:rFonts w:ascii="Verdana" w:eastAsia="Times New Roman" w:hAnsi="Verdana" w:cs="Times New Roman"/>
          <w:sz w:val="20"/>
          <w:szCs w:val="20"/>
        </w:rPr>
        <w:t xml:space="preserve"> </w:t>
      </w:r>
    </w:p>
    <w:p w:rsidR="00532F05" w:rsidRPr="006F629C" w:rsidRDefault="00532F05" w:rsidP="00532F05">
      <w:pPr>
        <w:spacing w:after="0" w:line="240" w:lineRule="auto"/>
        <w:rPr>
          <w:rFonts w:ascii="Verdana" w:eastAsia="Times New Roman" w:hAnsi="Verdana" w:cs="Times New Roman"/>
          <w:sz w:val="20"/>
          <w:szCs w:val="20"/>
        </w:rPr>
      </w:pPr>
      <w:bookmarkStart w:id="11" w:name="str_11"/>
      <w:bookmarkEnd w:id="11"/>
    </w:p>
    <w:p w:rsidR="00456514" w:rsidRPr="006F629C" w:rsidRDefault="00034DB3" w:rsidP="00034DB3">
      <w:pPr>
        <w:spacing w:after="0" w:line="240" w:lineRule="auto"/>
        <w:jc w:val="center"/>
        <w:rPr>
          <w:rFonts w:ascii="Verdana" w:eastAsia="Times New Roman" w:hAnsi="Verdana" w:cs="Times New Roman"/>
          <w:b/>
          <w:bCs/>
          <w:sz w:val="20"/>
          <w:szCs w:val="20"/>
        </w:rPr>
      </w:pPr>
      <w:bookmarkStart w:id="12" w:name="str_12"/>
      <w:bookmarkEnd w:id="12"/>
      <w:r w:rsidRPr="006F629C">
        <w:rPr>
          <w:rFonts w:ascii="Verdana" w:eastAsia="Times New Roman" w:hAnsi="Verdana" w:cs="Times New Roman"/>
          <w:b/>
          <w:bCs/>
          <w:sz w:val="20"/>
          <w:szCs w:val="20"/>
        </w:rPr>
        <w:t>Одређивање одговарајуће врсте поступка</w:t>
      </w:r>
    </w:p>
    <w:p w:rsidR="00A15DD0" w:rsidRPr="006F629C" w:rsidRDefault="00A15DD0" w:rsidP="00287105">
      <w:pPr>
        <w:spacing w:after="0" w:line="240" w:lineRule="auto"/>
        <w:jc w:val="center"/>
        <w:rPr>
          <w:rFonts w:ascii="Verdana" w:eastAsia="Times New Roman" w:hAnsi="Verdana" w:cs="Times New Roman"/>
          <w:b/>
          <w:bCs/>
          <w:sz w:val="20"/>
          <w:szCs w:val="20"/>
        </w:rPr>
      </w:pPr>
    </w:p>
    <w:p w:rsidR="00456514" w:rsidRPr="006F629C" w:rsidRDefault="00034DB3" w:rsidP="00034DB3">
      <w:pPr>
        <w:spacing w:after="0" w:line="240" w:lineRule="auto"/>
        <w:jc w:val="center"/>
        <w:rPr>
          <w:rFonts w:ascii="Verdana" w:eastAsia="Times New Roman" w:hAnsi="Verdana" w:cs="Times New Roman"/>
          <w:b/>
          <w:bCs/>
          <w:sz w:val="20"/>
          <w:szCs w:val="20"/>
        </w:rPr>
      </w:pPr>
      <w:bookmarkStart w:id="13" w:name="clan_16"/>
      <w:bookmarkEnd w:id="13"/>
      <w:proofErr w:type="gramStart"/>
      <w:r w:rsidRPr="006F629C">
        <w:rPr>
          <w:rFonts w:ascii="Verdana" w:eastAsia="Times New Roman" w:hAnsi="Verdana" w:cs="Times New Roman"/>
          <w:b/>
          <w:bCs/>
          <w:sz w:val="20"/>
          <w:szCs w:val="20"/>
        </w:rPr>
        <w:t>Члан 16.</w:t>
      </w:r>
      <w:proofErr w:type="gramEnd"/>
    </w:p>
    <w:p w:rsidR="00456514" w:rsidRPr="006F629C" w:rsidRDefault="00034DB3" w:rsidP="00034DB3">
      <w:pPr>
        <w:spacing w:after="0" w:line="240" w:lineRule="auto"/>
        <w:jc w:val="both"/>
        <w:rPr>
          <w:rFonts w:ascii="Verdana" w:eastAsia="Times New Roman" w:hAnsi="Verdana" w:cs="Times New Roman"/>
          <w:sz w:val="20"/>
          <w:szCs w:val="20"/>
        </w:rPr>
      </w:pPr>
      <w:bookmarkStart w:id="14" w:name="_Hlk117847378"/>
      <w:bookmarkStart w:id="15" w:name="_Hlk115704972"/>
      <w:proofErr w:type="gramStart"/>
      <w:r w:rsidRPr="006F629C">
        <w:rPr>
          <w:rFonts w:ascii="Verdana" w:eastAsia="Times New Roman" w:hAnsi="Verdana" w:cs="Times New Roman"/>
          <w:sz w:val="20"/>
          <w:szCs w:val="20"/>
        </w:rPr>
        <w:t>Комисија из члана 12.</w:t>
      </w:r>
      <w:proofErr w:type="gramEnd"/>
      <w:r w:rsidRPr="006F629C">
        <w:rPr>
          <w:rFonts w:ascii="Verdana" w:hAnsi="Verdana" w:cs="Times New Roman"/>
          <w:sz w:val="20"/>
          <w:szCs w:val="20"/>
        </w:rPr>
        <w:t xml:space="preserve"> </w:t>
      </w:r>
      <w:proofErr w:type="gramStart"/>
      <w:r w:rsidRPr="006F629C">
        <w:rPr>
          <w:rFonts w:ascii="Verdana" w:eastAsia="Times New Roman" w:hAnsi="Verdana" w:cs="Times New Roman"/>
          <w:sz w:val="20"/>
          <w:szCs w:val="20"/>
        </w:rPr>
        <w:t>став</w:t>
      </w:r>
      <w:proofErr w:type="gramEnd"/>
      <w:r w:rsidRPr="006F629C">
        <w:rPr>
          <w:rFonts w:ascii="Verdana" w:eastAsia="Times New Roman" w:hAnsi="Verdana" w:cs="Times New Roman"/>
          <w:sz w:val="20"/>
          <w:szCs w:val="20"/>
        </w:rPr>
        <w:t xml:space="preserve"> 1.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w:t>
      </w:r>
      <w:bookmarkEnd w:id="14"/>
      <w:r w:rsidRPr="006F629C">
        <w:rPr>
          <w:rFonts w:ascii="Verdana" w:eastAsia="Times New Roman" w:hAnsi="Verdana" w:cs="Times New Roman"/>
          <w:sz w:val="20"/>
          <w:szCs w:val="20"/>
        </w:rPr>
        <w:t xml:space="preserve">одређује </w:t>
      </w:r>
      <w:bookmarkEnd w:id="15"/>
      <w:r w:rsidRPr="006F629C">
        <w:rPr>
          <w:rFonts w:ascii="Verdana" w:eastAsia="Times New Roman" w:hAnsi="Verdana" w:cs="Times New Roman"/>
          <w:sz w:val="20"/>
          <w:szCs w:val="20"/>
        </w:rPr>
        <w:t xml:space="preserve">врсту поступка за сваки предмет јавне набавке/набавке, у складу са укупном процењеном вредношћу предмета јавне набавке, и у складу са другим релевантним одредбама Закона. </w:t>
      </w:r>
    </w:p>
    <w:p w:rsidR="00A15DD0" w:rsidRPr="006F629C" w:rsidRDefault="00A15DD0" w:rsidP="00287105">
      <w:pPr>
        <w:spacing w:after="0" w:line="240" w:lineRule="auto"/>
        <w:rPr>
          <w:rFonts w:ascii="Verdana" w:eastAsia="Times New Roman" w:hAnsi="Verdana" w:cs="Times New Roman"/>
          <w:sz w:val="20"/>
          <w:szCs w:val="20"/>
        </w:rPr>
      </w:pPr>
    </w:p>
    <w:p w:rsidR="00456514" w:rsidRPr="006F629C" w:rsidRDefault="00287105" w:rsidP="00034DB3">
      <w:pPr>
        <w:spacing w:after="0" w:line="240" w:lineRule="auto"/>
        <w:jc w:val="center"/>
        <w:rPr>
          <w:rFonts w:ascii="Verdana" w:eastAsia="Times New Roman" w:hAnsi="Verdana" w:cs="Times New Roman"/>
          <w:b/>
          <w:bCs/>
          <w:sz w:val="20"/>
          <w:szCs w:val="20"/>
        </w:rPr>
      </w:pPr>
      <w:bookmarkStart w:id="16" w:name="str_13"/>
      <w:bookmarkEnd w:id="16"/>
      <w:r w:rsidRPr="006F629C">
        <w:rPr>
          <w:rFonts w:ascii="Verdana" w:eastAsia="Times New Roman" w:hAnsi="Verdana" w:cs="Times New Roman"/>
          <w:b/>
          <w:bCs/>
          <w:sz w:val="20"/>
          <w:szCs w:val="20"/>
        </w:rPr>
        <w:t>Начин</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одређивања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периода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који</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се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уговор</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о</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јавној</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набавци</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закључује</w:t>
      </w:r>
    </w:p>
    <w:p w:rsidR="00A15DD0" w:rsidRPr="006F629C" w:rsidRDefault="00A15DD0" w:rsidP="00287105">
      <w:pPr>
        <w:spacing w:after="0" w:line="240" w:lineRule="auto"/>
        <w:jc w:val="center"/>
        <w:rPr>
          <w:rFonts w:ascii="Verdana" w:eastAsia="Times New Roman" w:hAnsi="Verdana" w:cs="Times New Roman"/>
          <w:b/>
          <w:bCs/>
          <w:sz w:val="20"/>
          <w:szCs w:val="20"/>
        </w:rPr>
      </w:pPr>
    </w:p>
    <w:p w:rsidR="00456514" w:rsidRPr="006F629C" w:rsidRDefault="00287105" w:rsidP="00287105">
      <w:pPr>
        <w:spacing w:after="0" w:line="240" w:lineRule="auto"/>
        <w:jc w:val="center"/>
        <w:rPr>
          <w:rFonts w:ascii="Verdana" w:eastAsia="Times New Roman" w:hAnsi="Verdana" w:cs="Times New Roman"/>
          <w:b/>
          <w:bCs/>
          <w:sz w:val="20"/>
          <w:szCs w:val="20"/>
        </w:rPr>
      </w:pPr>
      <w:bookmarkStart w:id="17" w:name="clan_17"/>
      <w:bookmarkEnd w:id="17"/>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17</w:t>
      </w:r>
      <w:r w:rsidR="00034DB3" w:rsidRPr="006F629C">
        <w:rPr>
          <w:rFonts w:ascii="Verdana" w:eastAsia="Times New Roman" w:hAnsi="Verdana" w:cs="Times New Roman"/>
          <w:b/>
          <w:bCs/>
          <w:sz w:val="20"/>
          <w:szCs w:val="20"/>
        </w:rPr>
        <w:t>.</w:t>
      </w:r>
      <w:proofErr w:type="gramEnd"/>
      <w:r w:rsidR="00456514" w:rsidRPr="006F629C">
        <w:rPr>
          <w:rFonts w:ascii="Verdana" w:eastAsia="Times New Roman" w:hAnsi="Verdana" w:cs="Times New Roman"/>
          <w:b/>
          <w:bCs/>
          <w:sz w:val="20"/>
          <w:szCs w:val="20"/>
        </w:rPr>
        <w:t xml:space="preserve"> </w:t>
      </w:r>
    </w:p>
    <w:p w:rsidR="00456514" w:rsidRDefault="00034DB3" w:rsidP="00034DB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Лица из става 1.</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 </w:t>
      </w:r>
      <w:r w:rsidR="00287105" w:rsidRPr="006F629C">
        <w:rPr>
          <w:rFonts w:ascii="Verdana" w:eastAsia="Times New Roman" w:hAnsi="Verdana" w:cs="Times New Roman"/>
          <w:sz w:val="20"/>
          <w:szCs w:val="20"/>
        </w:rPr>
        <w:t>одређује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период</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који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0023545A" w:rsidRPr="006F629C">
        <w:rPr>
          <w:rFonts w:ascii="Verdana" w:eastAsia="Times New Roman" w:hAnsi="Verdana" w:cs="Times New Roman"/>
          <w:sz w:val="20"/>
          <w:szCs w:val="20"/>
        </w:rPr>
        <w:t>У</w:t>
      </w:r>
      <w:r w:rsidR="00287105" w:rsidRPr="006F629C">
        <w:rPr>
          <w:rFonts w:ascii="Verdana" w:eastAsia="Times New Roman" w:hAnsi="Verdana" w:cs="Times New Roman"/>
          <w:sz w:val="20"/>
          <w:szCs w:val="20"/>
        </w:rPr>
        <w:t>говор</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јавној</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набавци</w:t>
      </w:r>
      <w:r w:rsidR="0023545A" w:rsidRPr="006F629C">
        <w:rPr>
          <w:rFonts w:ascii="Verdana" w:eastAsia="Times New Roman" w:hAnsi="Verdana" w:cs="Times New Roman"/>
          <w:sz w:val="20"/>
          <w:szCs w:val="20"/>
        </w:rPr>
        <w:t>/Оквирни споразум</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закључује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важећим</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прописима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реалним</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потребама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сходно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начелу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економичности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ефикасности</w:t>
      </w:r>
      <w:r w:rsidR="00456514" w:rsidRPr="006F629C">
        <w:rPr>
          <w:rFonts w:ascii="Verdana" w:eastAsia="Times New Roman" w:hAnsi="Verdana" w:cs="Times New Roman"/>
          <w:sz w:val="20"/>
          <w:szCs w:val="20"/>
        </w:rPr>
        <w:t xml:space="preserve">. </w:t>
      </w:r>
    </w:p>
    <w:p w:rsidR="00A44D7B" w:rsidRPr="00A44D7B" w:rsidRDefault="00A44D7B" w:rsidP="00034DB3">
      <w:pPr>
        <w:spacing w:after="0" w:line="240" w:lineRule="auto"/>
        <w:jc w:val="both"/>
        <w:rPr>
          <w:rFonts w:ascii="Verdana" w:eastAsia="Times New Roman" w:hAnsi="Verdana" w:cs="Times New Roman"/>
          <w:sz w:val="20"/>
          <w:szCs w:val="20"/>
        </w:rPr>
      </w:pPr>
    </w:p>
    <w:p w:rsidR="00034DB3" w:rsidRPr="006F629C" w:rsidRDefault="00034DB3" w:rsidP="00287105">
      <w:pPr>
        <w:spacing w:after="0" w:line="240" w:lineRule="auto"/>
        <w:rPr>
          <w:rFonts w:ascii="Arial" w:eastAsia="Times New Roman" w:hAnsi="Arial" w:cs="Arial"/>
        </w:rPr>
      </w:pPr>
    </w:p>
    <w:p w:rsidR="00456514" w:rsidRPr="006F629C" w:rsidRDefault="00287105" w:rsidP="00034DB3">
      <w:pPr>
        <w:spacing w:after="0" w:line="240" w:lineRule="auto"/>
        <w:jc w:val="center"/>
        <w:rPr>
          <w:rFonts w:ascii="Verdana" w:eastAsia="Times New Roman" w:hAnsi="Verdana" w:cs="Times New Roman"/>
          <w:b/>
          <w:bCs/>
          <w:sz w:val="20"/>
          <w:szCs w:val="20"/>
        </w:rPr>
      </w:pPr>
      <w:bookmarkStart w:id="18" w:name="str_14"/>
      <w:bookmarkEnd w:id="18"/>
      <w:r w:rsidRPr="006F629C">
        <w:rPr>
          <w:rFonts w:ascii="Verdana" w:eastAsia="Times New Roman" w:hAnsi="Verdana" w:cs="Times New Roman"/>
          <w:b/>
          <w:bCs/>
          <w:sz w:val="20"/>
          <w:szCs w:val="20"/>
        </w:rPr>
        <w:lastRenderedPageBreak/>
        <w:t>Одређивање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динамике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покретања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поступка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јавне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набавке</w:t>
      </w:r>
    </w:p>
    <w:p w:rsidR="00034DB3" w:rsidRPr="006F629C" w:rsidRDefault="00034DB3" w:rsidP="00034DB3">
      <w:pPr>
        <w:spacing w:after="0" w:line="240" w:lineRule="auto"/>
        <w:jc w:val="both"/>
        <w:rPr>
          <w:rFonts w:ascii="Verdana" w:eastAsia="Times New Roman" w:hAnsi="Verdana" w:cs="Times New Roman"/>
          <w:b/>
          <w:bCs/>
          <w:sz w:val="20"/>
          <w:szCs w:val="20"/>
        </w:rPr>
      </w:pPr>
    </w:p>
    <w:p w:rsidR="00456514" w:rsidRPr="006F629C" w:rsidRDefault="00287105" w:rsidP="00034DB3">
      <w:pPr>
        <w:spacing w:after="0" w:line="240" w:lineRule="auto"/>
        <w:jc w:val="center"/>
        <w:rPr>
          <w:rFonts w:ascii="Verdana" w:eastAsia="Times New Roman" w:hAnsi="Verdana" w:cs="Times New Roman"/>
          <w:b/>
          <w:bCs/>
          <w:sz w:val="20"/>
          <w:szCs w:val="20"/>
        </w:rPr>
      </w:pPr>
      <w:bookmarkStart w:id="19" w:name="clan_18"/>
      <w:bookmarkEnd w:id="19"/>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18</w:t>
      </w:r>
      <w:r w:rsidR="00034DB3" w:rsidRPr="006F629C">
        <w:rPr>
          <w:rFonts w:ascii="Verdana" w:eastAsia="Times New Roman" w:hAnsi="Verdana" w:cs="Times New Roman"/>
          <w:b/>
          <w:bCs/>
          <w:sz w:val="20"/>
          <w:szCs w:val="20"/>
        </w:rPr>
        <w:t>.</w:t>
      </w:r>
      <w:proofErr w:type="gramEnd"/>
    </w:p>
    <w:p w:rsidR="00456514" w:rsidRPr="006F629C" w:rsidRDefault="00287105" w:rsidP="00034DB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Динамику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покретања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поступака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одређуј</w:t>
      </w:r>
      <w:r w:rsidR="00C3341F" w:rsidRPr="006F629C">
        <w:rPr>
          <w:rFonts w:ascii="Verdana" w:eastAsia="Times New Roman" w:hAnsi="Verdana" w:cs="Times New Roman"/>
          <w:sz w:val="20"/>
          <w:szCs w:val="20"/>
        </w:rPr>
        <w:t>у Лица из става 1.</w:t>
      </w:r>
      <w:proofErr w:type="gramEnd"/>
      <w:r w:rsidR="00C3341F" w:rsidRPr="006F629C">
        <w:rPr>
          <w:rFonts w:ascii="Verdana" w:eastAsia="Times New Roman" w:hAnsi="Verdana" w:cs="Times New Roman"/>
          <w:sz w:val="20"/>
          <w:szCs w:val="20"/>
        </w:rPr>
        <w:t xml:space="preserve"> </w:t>
      </w:r>
      <w:proofErr w:type="gramStart"/>
      <w:r w:rsidR="00C3341F" w:rsidRPr="006F629C">
        <w:rPr>
          <w:rFonts w:ascii="Verdana" w:eastAsia="Times New Roman" w:hAnsi="Verdana" w:cs="Times New Roman"/>
          <w:sz w:val="20"/>
          <w:szCs w:val="20"/>
        </w:rPr>
        <w:t>члана</w:t>
      </w:r>
      <w:proofErr w:type="gramEnd"/>
      <w:r w:rsidR="00C3341F" w:rsidRPr="006F629C">
        <w:rPr>
          <w:rFonts w:ascii="Verdana" w:eastAsia="Times New Roman" w:hAnsi="Verdana" w:cs="Times New Roman"/>
          <w:sz w:val="20"/>
          <w:szCs w:val="20"/>
        </w:rPr>
        <w:t xml:space="preserve"> 9. овог Правилника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претходно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дефинисаним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оквирним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датумима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закључења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извршења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уговора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имајући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виду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врсту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поступка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који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спроводи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сваки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предмет</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објективне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рокове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припрему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достављање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понуда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као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прописане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рокове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подношење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поступање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захтеву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заштиту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права</w:t>
      </w:r>
      <w:r w:rsidR="00456514" w:rsidRPr="006F629C">
        <w:rPr>
          <w:rFonts w:ascii="Verdana" w:eastAsia="Times New Roman" w:hAnsi="Verdana" w:cs="Times New Roman"/>
          <w:sz w:val="20"/>
          <w:szCs w:val="20"/>
        </w:rPr>
        <w:t xml:space="preserve">. </w:t>
      </w:r>
    </w:p>
    <w:p w:rsidR="00034DB3" w:rsidRPr="006F629C" w:rsidRDefault="00034DB3" w:rsidP="00034DB3">
      <w:pPr>
        <w:spacing w:after="0" w:line="240" w:lineRule="auto"/>
        <w:jc w:val="both"/>
        <w:rPr>
          <w:rFonts w:ascii="Candara Light" w:eastAsia="Times New Roman" w:hAnsi="Candara Light" w:cs="Times New Roman"/>
          <w:sz w:val="24"/>
          <w:szCs w:val="24"/>
        </w:rPr>
      </w:pPr>
    </w:p>
    <w:p w:rsidR="00456514" w:rsidRPr="006F629C" w:rsidRDefault="00287105" w:rsidP="00C3341F">
      <w:pPr>
        <w:spacing w:after="0" w:line="240" w:lineRule="auto"/>
        <w:jc w:val="center"/>
        <w:rPr>
          <w:rFonts w:ascii="Verdana" w:eastAsia="Times New Roman" w:hAnsi="Verdana" w:cs="Times New Roman"/>
          <w:b/>
          <w:bCs/>
          <w:sz w:val="20"/>
          <w:szCs w:val="20"/>
        </w:rPr>
      </w:pPr>
      <w:bookmarkStart w:id="20" w:name="str_15"/>
      <w:bookmarkEnd w:id="20"/>
      <w:r w:rsidRPr="006F629C">
        <w:rPr>
          <w:rFonts w:ascii="Verdana" w:eastAsia="Times New Roman" w:hAnsi="Verdana" w:cs="Times New Roman"/>
          <w:b/>
          <w:bCs/>
          <w:sz w:val="20"/>
          <w:szCs w:val="20"/>
        </w:rPr>
        <w:t>Испитивање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оправданости</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резервисане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јавне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набавке</w:t>
      </w:r>
    </w:p>
    <w:p w:rsidR="00C3341F" w:rsidRPr="006F629C" w:rsidRDefault="00C3341F" w:rsidP="00C3341F">
      <w:pPr>
        <w:spacing w:after="0" w:line="240" w:lineRule="auto"/>
        <w:jc w:val="center"/>
        <w:rPr>
          <w:rFonts w:ascii="Verdana" w:eastAsia="Times New Roman" w:hAnsi="Verdana" w:cs="Times New Roman"/>
          <w:b/>
          <w:bCs/>
          <w:sz w:val="20"/>
          <w:szCs w:val="20"/>
        </w:rPr>
      </w:pPr>
      <w:bookmarkStart w:id="21" w:name="clan_19"/>
      <w:bookmarkEnd w:id="21"/>
    </w:p>
    <w:p w:rsidR="00456514" w:rsidRPr="006F629C" w:rsidRDefault="00287105" w:rsidP="00C3341F">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19</w:t>
      </w:r>
      <w:r w:rsidR="00C3341F" w:rsidRPr="006F629C">
        <w:rPr>
          <w:rFonts w:ascii="Verdana" w:eastAsia="Times New Roman" w:hAnsi="Verdana" w:cs="Times New Roman"/>
          <w:b/>
          <w:bCs/>
          <w:sz w:val="20"/>
          <w:szCs w:val="20"/>
        </w:rPr>
        <w:t>.</w:t>
      </w:r>
      <w:proofErr w:type="gramEnd"/>
    </w:p>
    <w:p w:rsidR="00456514" w:rsidRPr="006F629C" w:rsidRDefault="004B79D3" w:rsidP="00034DB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Комисија из члана 12.</w:t>
      </w:r>
      <w:proofErr w:type="gramEnd"/>
      <w:r w:rsidRPr="006F629C">
        <w:rPr>
          <w:rFonts w:ascii="Verdana" w:eastAsia="Times New Roman" w:hAnsi="Verdana" w:cs="Times New Roman"/>
          <w:sz w:val="20"/>
          <w:szCs w:val="20"/>
        </w:rPr>
        <w:t xml:space="preserve"> </w:t>
      </w:r>
      <w:proofErr w:type="gramStart"/>
      <w:r w:rsidRPr="006F629C">
        <w:rPr>
          <w:rFonts w:ascii="Verdana" w:eastAsia="Times New Roman" w:hAnsi="Verdana" w:cs="Times New Roman"/>
          <w:sz w:val="20"/>
          <w:szCs w:val="20"/>
        </w:rPr>
        <w:t>став</w:t>
      </w:r>
      <w:proofErr w:type="gramEnd"/>
      <w:r w:rsidRPr="006F629C">
        <w:rPr>
          <w:rFonts w:ascii="Verdana" w:eastAsia="Times New Roman" w:hAnsi="Verdana" w:cs="Times New Roman"/>
          <w:sz w:val="20"/>
          <w:szCs w:val="20"/>
        </w:rPr>
        <w:t xml:space="preserve"> 1. </w:t>
      </w:r>
      <w:proofErr w:type="gramStart"/>
      <w:r w:rsidRPr="006F629C">
        <w:rPr>
          <w:rFonts w:ascii="Verdana" w:eastAsia="Times New Roman" w:hAnsi="Verdana" w:cs="Times New Roman"/>
          <w:sz w:val="20"/>
          <w:szCs w:val="20"/>
        </w:rPr>
        <w:t>овог</w:t>
      </w:r>
      <w:proofErr w:type="gramEnd"/>
      <w:r w:rsidRPr="006F629C">
        <w:rPr>
          <w:rFonts w:ascii="Verdana" w:eastAsia="Times New Roman" w:hAnsi="Verdana" w:cs="Times New Roman"/>
          <w:sz w:val="20"/>
          <w:szCs w:val="20"/>
        </w:rPr>
        <w:t xml:space="preserve"> Правилника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као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резултат</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истраживања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тржишта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сваког</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предмета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приликом</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планирања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одређују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ли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оправдано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могуће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или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објективно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спровести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резервисану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јавну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набавку</w:t>
      </w:r>
      <w:r w:rsidR="00456514" w:rsidRPr="006F629C">
        <w:rPr>
          <w:rFonts w:ascii="Verdana" w:eastAsia="Times New Roman" w:hAnsi="Verdana" w:cs="Times New Roman"/>
          <w:sz w:val="20"/>
          <w:szCs w:val="20"/>
        </w:rPr>
        <w:t xml:space="preserve">. </w:t>
      </w:r>
    </w:p>
    <w:p w:rsidR="00C3341F" w:rsidRPr="006F629C" w:rsidRDefault="00C3341F" w:rsidP="00034DB3">
      <w:pPr>
        <w:spacing w:after="0" w:line="240" w:lineRule="auto"/>
        <w:jc w:val="both"/>
        <w:rPr>
          <w:rFonts w:ascii="Times New Roman" w:eastAsia="Times New Roman" w:hAnsi="Times New Roman" w:cs="Times New Roman"/>
          <w:sz w:val="24"/>
          <w:szCs w:val="24"/>
        </w:rPr>
      </w:pPr>
    </w:p>
    <w:p w:rsidR="00456514" w:rsidRPr="006F629C" w:rsidRDefault="00287105" w:rsidP="00C3341F">
      <w:pPr>
        <w:spacing w:after="0" w:line="240" w:lineRule="auto"/>
        <w:jc w:val="center"/>
        <w:rPr>
          <w:rFonts w:ascii="Verdana" w:eastAsia="Times New Roman" w:hAnsi="Verdana" w:cs="Times New Roman"/>
          <w:b/>
          <w:bCs/>
          <w:sz w:val="20"/>
          <w:szCs w:val="20"/>
        </w:rPr>
      </w:pPr>
      <w:bookmarkStart w:id="22" w:name="str_16"/>
      <w:bookmarkEnd w:id="22"/>
      <w:r w:rsidRPr="006F629C">
        <w:rPr>
          <w:rFonts w:ascii="Verdana" w:eastAsia="Times New Roman" w:hAnsi="Verdana" w:cs="Times New Roman"/>
          <w:b/>
          <w:bCs/>
          <w:sz w:val="20"/>
          <w:szCs w:val="20"/>
        </w:rPr>
        <w:t>Испитивање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оправданости</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заједничког</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спровођења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јавне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набавке</w:t>
      </w:r>
    </w:p>
    <w:p w:rsidR="00C3341F" w:rsidRPr="006F629C" w:rsidRDefault="00C3341F" w:rsidP="00C3341F">
      <w:pPr>
        <w:spacing w:after="0" w:line="240" w:lineRule="auto"/>
        <w:jc w:val="center"/>
        <w:rPr>
          <w:rFonts w:ascii="Verdana" w:eastAsia="Times New Roman" w:hAnsi="Verdana" w:cs="Times New Roman"/>
          <w:b/>
          <w:bCs/>
          <w:sz w:val="20"/>
          <w:szCs w:val="20"/>
        </w:rPr>
      </w:pPr>
      <w:bookmarkStart w:id="23" w:name="clan_20"/>
      <w:bookmarkEnd w:id="23"/>
    </w:p>
    <w:p w:rsidR="00456514" w:rsidRPr="006F629C" w:rsidRDefault="00287105" w:rsidP="00C3341F">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20</w:t>
      </w:r>
      <w:r w:rsidR="00C3341F" w:rsidRPr="006F629C">
        <w:rPr>
          <w:rFonts w:ascii="Verdana" w:eastAsia="Times New Roman" w:hAnsi="Verdana" w:cs="Times New Roman"/>
          <w:b/>
          <w:bCs/>
          <w:sz w:val="20"/>
          <w:szCs w:val="20"/>
        </w:rPr>
        <w:t>.</w:t>
      </w:r>
      <w:proofErr w:type="gramEnd"/>
    </w:p>
    <w:p w:rsidR="00C3341F" w:rsidRPr="006F629C" w:rsidRDefault="00C3341F" w:rsidP="00034DB3">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 xml:space="preserve">Наручилац </w:t>
      </w:r>
      <w:r w:rsidR="00287105" w:rsidRPr="006F629C">
        <w:rPr>
          <w:rFonts w:ascii="Verdana" w:eastAsia="Times New Roman" w:hAnsi="Verdana" w:cs="Times New Roman"/>
          <w:sz w:val="20"/>
          <w:szCs w:val="20"/>
        </w:rPr>
        <w:t>одређују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да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ли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оправдано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заједничко</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спровођење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јавне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набавке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имајући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виду</w:t>
      </w:r>
      <w:r w:rsidR="00456514" w:rsidRPr="006F629C">
        <w:rPr>
          <w:rFonts w:ascii="Verdana" w:eastAsia="Times New Roman" w:hAnsi="Verdana" w:cs="Times New Roman"/>
          <w:sz w:val="20"/>
          <w:szCs w:val="20"/>
        </w:rPr>
        <w:t xml:space="preserve"> </w:t>
      </w:r>
      <w:r w:rsidR="004B79D3" w:rsidRPr="006F629C">
        <w:rPr>
          <w:rFonts w:ascii="Verdana" w:eastAsia="Times New Roman" w:hAnsi="Verdana" w:cs="Times New Roman"/>
          <w:sz w:val="20"/>
          <w:szCs w:val="20"/>
        </w:rPr>
        <w:t xml:space="preserve">резултате испитивања тржишта и </w:t>
      </w:r>
      <w:r w:rsidR="00287105" w:rsidRPr="006F629C">
        <w:rPr>
          <w:rFonts w:ascii="Verdana" w:eastAsia="Times New Roman" w:hAnsi="Verdana" w:cs="Times New Roman"/>
          <w:sz w:val="20"/>
          <w:szCs w:val="20"/>
        </w:rPr>
        <w:t>своје</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потребе</w:t>
      </w:r>
      <w:r w:rsidR="00456514" w:rsidRPr="006F629C">
        <w:rPr>
          <w:rFonts w:ascii="Verdana" w:eastAsia="Times New Roman" w:hAnsi="Verdana" w:cs="Times New Roman"/>
          <w:sz w:val="20"/>
          <w:szCs w:val="20"/>
        </w:rPr>
        <w:t>.</w:t>
      </w:r>
      <w:proofErr w:type="gramEnd"/>
    </w:p>
    <w:p w:rsidR="00456514" w:rsidRPr="006F629C" w:rsidRDefault="00456514" w:rsidP="00034DB3">
      <w:pPr>
        <w:spacing w:after="0" w:line="240" w:lineRule="auto"/>
        <w:jc w:val="both"/>
        <w:rPr>
          <w:rFonts w:ascii="Times New Roman" w:eastAsia="Times New Roman" w:hAnsi="Times New Roman" w:cs="Times New Roman"/>
          <w:sz w:val="24"/>
          <w:szCs w:val="24"/>
        </w:rPr>
      </w:pPr>
      <w:r w:rsidRPr="006F629C">
        <w:rPr>
          <w:rFonts w:ascii="Times New Roman" w:eastAsia="Times New Roman" w:hAnsi="Times New Roman" w:cs="Times New Roman"/>
          <w:sz w:val="24"/>
          <w:szCs w:val="24"/>
        </w:rPr>
        <w:t xml:space="preserve"> </w:t>
      </w:r>
    </w:p>
    <w:p w:rsidR="00456514" w:rsidRPr="006F629C" w:rsidRDefault="00287105" w:rsidP="00C3341F">
      <w:pPr>
        <w:spacing w:after="0" w:line="240" w:lineRule="auto"/>
        <w:jc w:val="center"/>
        <w:rPr>
          <w:rFonts w:ascii="Verdana" w:eastAsia="Times New Roman" w:hAnsi="Verdana" w:cs="Times New Roman"/>
          <w:b/>
          <w:bCs/>
          <w:sz w:val="20"/>
          <w:szCs w:val="20"/>
        </w:rPr>
      </w:pPr>
      <w:bookmarkStart w:id="24" w:name="str_17"/>
      <w:bookmarkEnd w:id="24"/>
      <w:r w:rsidRPr="006F629C">
        <w:rPr>
          <w:rFonts w:ascii="Verdana" w:eastAsia="Times New Roman" w:hAnsi="Verdana" w:cs="Times New Roman"/>
          <w:b/>
          <w:bCs/>
          <w:sz w:val="20"/>
          <w:szCs w:val="20"/>
        </w:rPr>
        <w:t>Израда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и</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доношење</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плана</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јавних</w:t>
      </w:r>
      <w:r w:rsidR="00456514" w:rsidRPr="006F629C">
        <w:rPr>
          <w:rFonts w:ascii="Verdana" w:eastAsia="Times New Roman" w:hAnsi="Verdana" w:cs="Times New Roman"/>
          <w:b/>
          <w:bCs/>
          <w:sz w:val="20"/>
          <w:szCs w:val="20"/>
        </w:rPr>
        <w:t xml:space="preserve"> </w:t>
      </w:r>
      <w:r w:rsidRPr="006F629C">
        <w:rPr>
          <w:rFonts w:ascii="Verdana" w:eastAsia="Times New Roman" w:hAnsi="Verdana" w:cs="Times New Roman"/>
          <w:b/>
          <w:bCs/>
          <w:sz w:val="20"/>
          <w:szCs w:val="20"/>
        </w:rPr>
        <w:t>набавки</w:t>
      </w:r>
    </w:p>
    <w:p w:rsidR="00C3341F" w:rsidRPr="006F629C" w:rsidRDefault="00C3341F" w:rsidP="00C3341F">
      <w:pPr>
        <w:spacing w:after="0" w:line="240" w:lineRule="auto"/>
        <w:jc w:val="center"/>
        <w:rPr>
          <w:rFonts w:ascii="Verdana" w:eastAsia="Times New Roman" w:hAnsi="Verdana" w:cs="Times New Roman"/>
          <w:b/>
          <w:bCs/>
          <w:sz w:val="20"/>
          <w:szCs w:val="20"/>
        </w:rPr>
      </w:pPr>
      <w:bookmarkStart w:id="25" w:name="clan_21"/>
      <w:bookmarkEnd w:id="25"/>
    </w:p>
    <w:p w:rsidR="00456514" w:rsidRPr="006F629C" w:rsidRDefault="00287105" w:rsidP="00CD7B40">
      <w:pPr>
        <w:spacing w:after="0" w:line="240" w:lineRule="auto"/>
        <w:jc w:val="center"/>
        <w:rPr>
          <w:rFonts w:ascii="Verdana" w:eastAsia="Times New Roman" w:hAnsi="Verdana" w:cs="Times New Roman"/>
          <w:b/>
          <w:bCs/>
          <w:sz w:val="20"/>
          <w:szCs w:val="20"/>
        </w:rPr>
      </w:pPr>
      <w:proofErr w:type="gramStart"/>
      <w:r w:rsidRPr="006F629C">
        <w:rPr>
          <w:rFonts w:ascii="Verdana" w:eastAsia="Times New Roman" w:hAnsi="Verdana" w:cs="Times New Roman"/>
          <w:b/>
          <w:bCs/>
          <w:sz w:val="20"/>
          <w:szCs w:val="20"/>
        </w:rPr>
        <w:t>Члан</w:t>
      </w:r>
      <w:r w:rsidR="00456514" w:rsidRPr="006F629C">
        <w:rPr>
          <w:rFonts w:ascii="Verdana" w:eastAsia="Times New Roman" w:hAnsi="Verdana" w:cs="Times New Roman"/>
          <w:b/>
          <w:bCs/>
          <w:sz w:val="20"/>
          <w:szCs w:val="20"/>
        </w:rPr>
        <w:t xml:space="preserve"> 21</w:t>
      </w:r>
      <w:r w:rsidR="00C3341F" w:rsidRPr="006F629C">
        <w:rPr>
          <w:rFonts w:ascii="Verdana" w:eastAsia="Times New Roman" w:hAnsi="Verdana" w:cs="Times New Roman"/>
          <w:b/>
          <w:bCs/>
          <w:sz w:val="20"/>
          <w:szCs w:val="20"/>
        </w:rPr>
        <w:t>.</w:t>
      </w:r>
      <w:proofErr w:type="gramEnd"/>
    </w:p>
    <w:p w:rsidR="00456514" w:rsidRPr="006F629C" w:rsidRDefault="00287105" w:rsidP="00CD7B40">
      <w:p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Обавезе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овлашћења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одговорности</w:t>
      </w:r>
      <w:r w:rsidR="00456514" w:rsidRPr="006F629C">
        <w:rPr>
          <w:rFonts w:ascii="Verdana" w:eastAsia="Times New Roman" w:hAnsi="Verdana" w:cs="Times New Roman"/>
          <w:sz w:val="20"/>
          <w:szCs w:val="20"/>
        </w:rPr>
        <w:t xml:space="preserve"> </w:t>
      </w:r>
      <w:r w:rsidR="00C3341F" w:rsidRPr="006F629C">
        <w:rPr>
          <w:rFonts w:ascii="Verdana" w:eastAsia="Times New Roman" w:hAnsi="Verdana" w:cs="Times New Roman"/>
          <w:sz w:val="20"/>
          <w:szCs w:val="20"/>
        </w:rPr>
        <w:t>Н</w:t>
      </w:r>
      <w:r w:rsidRPr="006F629C">
        <w:rPr>
          <w:rFonts w:ascii="Verdana" w:eastAsia="Times New Roman" w:hAnsi="Verdana" w:cs="Times New Roman"/>
          <w:sz w:val="20"/>
          <w:szCs w:val="20"/>
        </w:rPr>
        <w:t>аручиоца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приликом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сачињавања</w:t>
      </w:r>
      <w:r w:rsidR="00456514" w:rsidRPr="006F629C">
        <w:rPr>
          <w:rFonts w:ascii="Verdana" w:eastAsia="Times New Roman" w:hAnsi="Verdana" w:cs="Times New Roman"/>
          <w:sz w:val="20"/>
          <w:szCs w:val="20"/>
        </w:rPr>
        <w:t xml:space="preserve"> </w:t>
      </w:r>
      <w:r w:rsidR="00C3341F" w:rsidRPr="006F629C">
        <w:rPr>
          <w:rFonts w:ascii="Verdana" w:eastAsia="Times New Roman" w:hAnsi="Verdana" w:cs="Times New Roman"/>
          <w:sz w:val="20"/>
          <w:szCs w:val="20"/>
        </w:rPr>
        <w:t>П</w:t>
      </w:r>
      <w:r w:rsidRPr="006F629C">
        <w:rPr>
          <w:rFonts w:ascii="Verdana" w:eastAsia="Times New Roman" w:hAnsi="Verdana" w:cs="Times New Roman"/>
          <w:sz w:val="20"/>
          <w:szCs w:val="20"/>
        </w:rPr>
        <w:t>лана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јавних</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набавки</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дефинисане</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су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тако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што</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року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предвиђеном</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упутствима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за</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планирање</w:t>
      </w:r>
      <w:r w:rsidR="00456514" w:rsidRPr="006F629C">
        <w:rPr>
          <w:rFonts w:ascii="Verdana" w:eastAsia="Times New Roman" w:hAnsi="Verdana" w:cs="Times New Roman"/>
          <w:sz w:val="20"/>
          <w:szCs w:val="20"/>
        </w:rPr>
        <w:t xml:space="preserve"> </w:t>
      </w:r>
      <w:r w:rsidR="001A3850">
        <w:rPr>
          <w:rFonts w:ascii="Verdana" w:eastAsia="Times New Roman" w:hAnsi="Verdana" w:cs="Times New Roman"/>
          <w:sz w:val="20"/>
          <w:szCs w:val="20"/>
        </w:rPr>
        <w:t>Носиоца планирања/</w:t>
      </w:r>
      <w:r w:rsidR="00C3341F" w:rsidRPr="006F629C">
        <w:rPr>
          <w:rFonts w:ascii="Verdana" w:eastAsia="Times New Roman" w:hAnsi="Verdana" w:cs="Times New Roman"/>
          <w:sz w:val="20"/>
          <w:szCs w:val="20"/>
        </w:rPr>
        <w:t>Службеника за јавне набавке</w:t>
      </w:r>
      <w:r w:rsidR="00456514" w:rsidRPr="006F629C">
        <w:rPr>
          <w:rFonts w:ascii="Verdana" w:eastAsia="Times New Roman" w:hAnsi="Verdana" w:cs="Times New Roman"/>
          <w:sz w:val="20"/>
          <w:szCs w:val="20"/>
        </w:rPr>
        <w:t xml:space="preserve">: </w:t>
      </w:r>
    </w:p>
    <w:p w:rsidR="004B79D3" w:rsidRPr="006F629C" w:rsidRDefault="001A3850" w:rsidP="00CD7B40">
      <w:pPr>
        <w:pStyle w:val="ListParagraph"/>
        <w:numPr>
          <w:ilvl w:val="0"/>
          <w:numId w:val="25"/>
        </w:numPr>
        <w:spacing w:after="0" w:line="240" w:lineRule="auto"/>
        <w:jc w:val="both"/>
        <w:rPr>
          <w:rFonts w:ascii="Verdana" w:eastAsia="Times New Roman" w:hAnsi="Verdana" w:cs="Times New Roman"/>
          <w:sz w:val="20"/>
          <w:szCs w:val="20"/>
        </w:rPr>
      </w:pPr>
      <w:r>
        <w:rPr>
          <w:rFonts w:ascii="Verdana" w:eastAsia="Times New Roman" w:hAnsi="Verdana" w:cs="Times New Roman"/>
          <w:sz w:val="20"/>
          <w:szCs w:val="20"/>
        </w:rPr>
        <w:t>Носилац планирања/</w:t>
      </w:r>
      <w:r w:rsidR="004B79D3" w:rsidRPr="006F629C">
        <w:rPr>
          <w:rFonts w:ascii="Verdana" w:eastAsia="Times New Roman" w:hAnsi="Verdana" w:cs="Times New Roman"/>
          <w:sz w:val="20"/>
          <w:szCs w:val="20"/>
        </w:rPr>
        <w:t xml:space="preserve">Службеник </w:t>
      </w:r>
      <w:r w:rsidR="00B13F20">
        <w:rPr>
          <w:rFonts w:ascii="Verdana" w:eastAsia="Times New Roman" w:hAnsi="Verdana" w:cs="Times New Roman"/>
          <w:sz w:val="20"/>
          <w:szCs w:val="20"/>
        </w:rPr>
        <w:t xml:space="preserve">за </w:t>
      </w:r>
      <w:r w:rsidR="004B79D3" w:rsidRPr="006F629C">
        <w:rPr>
          <w:rFonts w:ascii="Verdana" w:eastAsia="Times New Roman" w:hAnsi="Verdana" w:cs="Times New Roman"/>
          <w:sz w:val="20"/>
          <w:szCs w:val="20"/>
        </w:rPr>
        <w:t>јавн</w:t>
      </w:r>
      <w:r w:rsidR="00B13F20">
        <w:rPr>
          <w:rFonts w:ascii="Verdana" w:eastAsia="Times New Roman" w:hAnsi="Verdana" w:cs="Times New Roman"/>
          <w:sz w:val="20"/>
          <w:szCs w:val="20"/>
        </w:rPr>
        <w:t>е</w:t>
      </w:r>
      <w:r w:rsidR="004B79D3" w:rsidRPr="006F629C">
        <w:rPr>
          <w:rFonts w:ascii="Verdana" w:eastAsia="Times New Roman" w:hAnsi="Verdana" w:cs="Times New Roman"/>
          <w:sz w:val="20"/>
          <w:szCs w:val="20"/>
        </w:rPr>
        <w:t xml:space="preserve"> набавк</w:t>
      </w:r>
      <w:r w:rsidR="00B13F20">
        <w:rPr>
          <w:rFonts w:ascii="Verdana" w:eastAsia="Times New Roman" w:hAnsi="Verdana" w:cs="Times New Roman"/>
          <w:sz w:val="20"/>
          <w:szCs w:val="20"/>
        </w:rPr>
        <w:t>е</w:t>
      </w:r>
      <w:r w:rsidR="004B79D3" w:rsidRPr="006F629C">
        <w:rPr>
          <w:rFonts w:ascii="Verdana" w:eastAsia="Times New Roman" w:hAnsi="Verdana" w:cs="Times New Roman"/>
          <w:sz w:val="20"/>
          <w:szCs w:val="20"/>
        </w:rPr>
        <w:t>, доставља инструкције за планирање Директору Институт</w:t>
      </w:r>
      <w:r>
        <w:rPr>
          <w:rFonts w:ascii="Verdana" w:eastAsia="Times New Roman" w:hAnsi="Verdana" w:cs="Times New Roman"/>
          <w:sz w:val="20"/>
          <w:szCs w:val="20"/>
        </w:rPr>
        <w:t>а, Заменику директора Института</w:t>
      </w:r>
      <w:r w:rsidR="004B79D3" w:rsidRPr="006F629C">
        <w:rPr>
          <w:rFonts w:ascii="Verdana" w:eastAsia="Times New Roman" w:hAnsi="Verdana" w:cs="Times New Roman"/>
          <w:sz w:val="20"/>
          <w:szCs w:val="20"/>
        </w:rPr>
        <w:t xml:space="preserve"> и Руководиоцима организационих јединица, који имају потребе које ће бити предвиђене у Плану јавних наба</w:t>
      </w:r>
      <w:r w:rsidR="00AF4E96">
        <w:rPr>
          <w:rFonts w:ascii="Verdana" w:eastAsia="Times New Roman" w:hAnsi="Verdana" w:cs="Times New Roman"/>
          <w:sz w:val="20"/>
          <w:szCs w:val="20"/>
        </w:rPr>
        <w:t>вки Института</w:t>
      </w:r>
    </w:p>
    <w:p w:rsidR="00CD7B40" w:rsidRPr="006F629C" w:rsidRDefault="00CD7B40" w:rsidP="00CD7B40">
      <w:pPr>
        <w:pStyle w:val="ListParagraph"/>
        <w:numPr>
          <w:ilvl w:val="0"/>
          <w:numId w:val="25"/>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Лица из става 1. </w:t>
      </w:r>
      <w:proofErr w:type="gramStart"/>
      <w:r w:rsidRPr="006F629C">
        <w:rPr>
          <w:rFonts w:ascii="Verdana" w:eastAsia="Times New Roman" w:hAnsi="Verdana" w:cs="Times New Roman"/>
          <w:sz w:val="20"/>
          <w:szCs w:val="20"/>
        </w:rPr>
        <w:t>члана</w:t>
      </w:r>
      <w:proofErr w:type="gramEnd"/>
      <w:r w:rsidRPr="006F629C">
        <w:rPr>
          <w:rFonts w:ascii="Verdana" w:eastAsia="Times New Roman" w:hAnsi="Verdana" w:cs="Times New Roman"/>
          <w:sz w:val="20"/>
          <w:szCs w:val="20"/>
        </w:rPr>
        <w:t xml:space="preserve"> 9. овог Правилника утврђене и исказане потребе у свему у складу са датим инструкцијама достављају Службенику за јавне набавке;</w:t>
      </w:r>
    </w:p>
    <w:p w:rsidR="004B6BEB" w:rsidRPr="00AF4E96" w:rsidRDefault="004B6BEB" w:rsidP="00AF4E96">
      <w:pPr>
        <w:pStyle w:val="ListParagraph"/>
        <w:numPr>
          <w:ilvl w:val="0"/>
          <w:numId w:val="25"/>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Комисија из члана 12. </w:t>
      </w:r>
      <w:proofErr w:type="gramStart"/>
      <w:r w:rsidRPr="006F629C">
        <w:rPr>
          <w:rFonts w:ascii="Verdana" w:eastAsia="Times New Roman" w:hAnsi="Verdana" w:cs="Times New Roman"/>
          <w:sz w:val="20"/>
          <w:szCs w:val="20"/>
        </w:rPr>
        <w:t>став</w:t>
      </w:r>
      <w:proofErr w:type="gramEnd"/>
      <w:r w:rsidRPr="006F629C">
        <w:rPr>
          <w:rFonts w:ascii="Verdana" w:eastAsia="Times New Roman" w:hAnsi="Verdana" w:cs="Times New Roman"/>
          <w:sz w:val="20"/>
          <w:szCs w:val="20"/>
        </w:rPr>
        <w:t xml:space="preserve"> 1. овог Правилника (</w:t>
      </w:r>
      <w:r w:rsidR="00287105" w:rsidRPr="006F629C">
        <w:rPr>
          <w:rFonts w:ascii="Verdana" w:eastAsia="Times New Roman" w:hAnsi="Verdana" w:cs="Times New Roman"/>
          <w:sz w:val="20"/>
          <w:szCs w:val="20"/>
        </w:rPr>
        <w:t>Носилац</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планирања</w:t>
      </w:r>
      <w:r w:rsidRPr="006F629C">
        <w:rPr>
          <w:rFonts w:ascii="Verdana" w:eastAsia="Times New Roman" w:hAnsi="Verdana" w:cs="Times New Roman"/>
          <w:sz w:val="20"/>
          <w:szCs w:val="20"/>
        </w:rPr>
        <w:t>)</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сачињава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предлог</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w:t>
      </w:r>
      <w:r w:rsidR="00287105" w:rsidRPr="006F629C">
        <w:rPr>
          <w:rFonts w:ascii="Verdana" w:eastAsia="Times New Roman" w:hAnsi="Verdana" w:cs="Times New Roman"/>
          <w:sz w:val="20"/>
          <w:szCs w:val="20"/>
        </w:rPr>
        <w:t>лана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јавних</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набавки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складу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законом</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који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првој</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страни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садржи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назнаку</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предлог</w:t>
      </w:r>
      <w:r w:rsidR="00456514" w:rsidRPr="006F629C">
        <w:rPr>
          <w:rFonts w:ascii="Verdana" w:eastAsia="Times New Roman" w:hAnsi="Verdana" w:cs="Times New Roman"/>
          <w:sz w:val="20"/>
          <w:szCs w:val="20"/>
        </w:rPr>
        <w:t xml:space="preserve">"; </w:t>
      </w:r>
    </w:p>
    <w:p w:rsidR="004B6BEB" w:rsidRPr="006F629C" w:rsidRDefault="004B6BEB" w:rsidP="00034DB3">
      <w:pPr>
        <w:pStyle w:val="ListParagraph"/>
        <w:numPr>
          <w:ilvl w:val="0"/>
          <w:numId w:val="25"/>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 xml:space="preserve">Комисија из члана 12. </w:t>
      </w:r>
      <w:proofErr w:type="gramStart"/>
      <w:r w:rsidRPr="006F629C">
        <w:rPr>
          <w:rFonts w:ascii="Verdana" w:eastAsia="Times New Roman" w:hAnsi="Verdana" w:cs="Times New Roman"/>
          <w:sz w:val="20"/>
          <w:szCs w:val="20"/>
        </w:rPr>
        <w:t>став</w:t>
      </w:r>
      <w:proofErr w:type="gramEnd"/>
      <w:r w:rsidRPr="006F629C">
        <w:rPr>
          <w:rFonts w:ascii="Verdana" w:eastAsia="Times New Roman" w:hAnsi="Verdana" w:cs="Times New Roman"/>
          <w:sz w:val="20"/>
          <w:szCs w:val="20"/>
        </w:rPr>
        <w:t xml:space="preserve"> 1. овог Правилника (</w:t>
      </w:r>
      <w:r w:rsidR="00287105" w:rsidRPr="006F629C">
        <w:rPr>
          <w:rFonts w:ascii="Verdana" w:eastAsia="Times New Roman" w:hAnsi="Verdana" w:cs="Times New Roman"/>
          <w:sz w:val="20"/>
          <w:szCs w:val="20"/>
        </w:rPr>
        <w:t>Носиоци</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планирања</w:t>
      </w:r>
      <w:r w:rsidRPr="006F629C">
        <w:rPr>
          <w:rFonts w:ascii="Verdana" w:eastAsia="Times New Roman" w:hAnsi="Verdana" w:cs="Times New Roman"/>
          <w:sz w:val="20"/>
          <w:szCs w:val="20"/>
        </w:rPr>
        <w:t>)</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достављају</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достављају директору Института</w:t>
      </w:r>
      <w:r w:rsidR="00456514" w:rsidRPr="006F629C">
        <w:rPr>
          <w:rFonts w:ascii="Verdana" w:eastAsia="Times New Roman" w:hAnsi="Verdana" w:cs="Times New Roman"/>
          <w:sz w:val="20"/>
          <w:szCs w:val="20"/>
        </w:rPr>
        <w:t xml:space="preserve"> </w:t>
      </w:r>
      <w:bookmarkStart w:id="26" w:name="_Hlk115705258"/>
      <w:r w:rsidR="00287105" w:rsidRPr="006F629C">
        <w:rPr>
          <w:rFonts w:ascii="Verdana" w:eastAsia="Times New Roman" w:hAnsi="Verdana" w:cs="Times New Roman"/>
          <w:sz w:val="20"/>
          <w:szCs w:val="20"/>
        </w:rPr>
        <w:t>предлог</w:t>
      </w:r>
      <w:r w:rsidR="00456514" w:rsidRPr="006F629C">
        <w:rPr>
          <w:rFonts w:ascii="Verdana" w:eastAsia="Times New Roman" w:hAnsi="Verdana" w:cs="Times New Roman"/>
          <w:sz w:val="20"/>
          <w:szCs w:val="20"/>
        </w:rPr>
        <w:t xml:space="preserve"> </w:t>
      </w:r>
      <w:r w:rsidRPr="006F629C">
        <w:rPr>
          <w:rFonts w:ascii="Verdana" w:eastAsia="Times New Roman" w:hAnsi="Verdana" w:cs="Times New Roman"/>
          <w:sz w:val="20"/>
          <w:szCs w:val="20"/>
        </w:rPr>
        <w:t>П</w:t>
      </w:r>
      <w:r w:rsidR="00287105" w:rsidRPr="006F629C">
        <w:rPr>
          <w:rFonts w:ascii="Verdana" w:eastAsia="Times New Roman" w:hAnsi="Verdana" w:cs="Times New Roman"/>
          <w:sz w:val="20"/>
          <w:szCs w:val="20"/>
        </w:rPr>
        <w:t>лана</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јавних</w:t>
      </w:r>
      <w:r w:rsidR="00456514" w:rsidRPr="006F629C">
        <w:rPr>
          <w:rFonts w:ascii="Verdana" w:eastAsia="Times New Roman" w:hAnsi="Verdana" w:cs="Times New Roman"/>
          <w:sz w:val="20"/>
          <w:szCs w:val="20"/>
        </w:rPr>
        <w:t xml:space="preserve"> </w:t>
      </w:r>
      <w:r w:rsidR="00287105" w:rsidRPr="006F629C">
        <w:rPr>
          <w:rFonts w:ascii="Verdana" w:eastAsia="Times New Roman" w:hAnsi="Verdana" w:cs="Times New Roman"/>
          <w:sz w:val="20"/>
          <w:szCs w:val="20"/>
        </w:rPr>
        <w:t>набавки</w:t>
      </w:r>
      <w:bookmarkEnd w:id="26"/>
      <w:r w:rsidR="00456514" w:rsidRPr="006F629C">
        <w:rPr>
          <w:rFonts w:ascii="Verdana" w:eastAsia="Times New Roman" w:hAnsi="Verdana" w:cs="Times New Roman"/>
          <w:sz w:val="20"/>
          <w:szCs w:val="20"/>
        </w:rPr>
        <w:t>,</w:t>
      </w:r>
      <w:r w:rsidRPr="006F629C">
        <w:rPr>
          <w:rFonts w:ascii="Verdana" w:eastAsia="Times New Roman" w:hAnsi="Verdana" w:cs="Times New Roman"/>
          <w:sz w:val="20"/>
          <w:szCs w:val="20"/>
        </w:rPr>
        <w:t xml:space="preserve"> на верификацију;</w:t>
      </w:r>
    </w:p>
    <w:p w:rsidR="00DE0EAD" w:rsidRPr="006F629C" w:rsidRDefault="00287105" w:rsidP="00DE0EAD">
      <w:pPr>
        <w:pStyle w:val="ListParagraph"/>
        <w:numPr>
          <w:ilvl w:val="0"/>
          <w:numId w:val="25"/>
        </w:numPr>
        <w:spacing w:after="0" w:line="240" w:lineRule="auto"/>
        <w:jc w:val="both"/>
        <w:rPr>
          <w:rFonts w:ascii="Verdana" w:eastAsia="Times New Roman" w:hAnsi="Verdana" w:cs="Times New Roman"/>
          <w:sz w:val="20"/>
          <w:szCs w:val="20"/>
        </w:rPr>
      </w:pPr>
      <w:r w:rsidRPr="006F629C">
        <w:rPr>
          <w:rFonts w:ascii="Verdana" w:eastAsia="Times New Roman" w:hAnsi="Verdana" w:cs="Times New Roman"/>
          <w:sz w:val="20"/>
          <w:szCs w:val="20"/>
        </w:rPr>
        <w:t>Након</w:t>
      </w:r>
      <w:r w:rsidR="00456514" w:rsidRPr="006F629C">
        <w:rPr>
          <w:rFonts w:ascii="Verdana" w:eastAsia="Times New Roman" w:hAnsi="Verdana" w:cs="Times New Roman"/>
          <w:sz w:val="20"/>
          <w:szCs w:val="20"/>
        </w:rPr>
        <w:t xml:space="preserve"> </w:t>
      </w:r>
      <w:r w:rsidR="004B6BEB" w:rsidRPr="006F629C">
        <w:rPr>
          <w:rFonts w:ascii="Verdana" w:eastAsia="Times New Roman" w:hAnsi="Verdana" w:cs="Times New Roman"/>
          <w:sz w:val="20"/>
          <w:szCs w:val="20"/>
        </w:rPr>
        <w:t>извршене верификације</w:t>
      </w:r>
      <w:r w:rsidR="00456514" w:rsidRPr="006F629C">
        <w:rPr>
          <w:rFonts w:ascii="Verdana" w:eastAsia="Times New Roman" w:hAnsi="Verdana" w:cs="Times New Roman"/>
          <w:sz w:val="20"/>
          <w:szCs w:val="20"/>
        </w:rPr>
        <w:t xml:space="preserve">, </w:t>
      </w:r>
      <w:r w:rsidR="004B6BEB" w:rsidRPr="006F629C">
        <w:rPr>
          <w:rFonts w:ascii="Verdana" w:eastAsia="Times New Roman" w:hAnsi="Verdana" w:cs="Times New Roman"/>
          <w:sz w:val="20"/>
          <w:szCs w:val="20"/>
        </w:rPr>
        <w:t>директор Института</w:t>
      </w:r>
      <w:r w:rsidR="004B6BEB" w:rsidRPr="006F629C">
        <w:rPr>
          <w:rFonts w:ascii="Verdana" w:hAnsi="Verdana"/>
          <w:sz w:val="20"/>
          <w:szCs w:val="20"/>
        </w:rPr>
        <w:t xml:space="preserve"> </w:t>
      </w:r>
      <w:r w:rsidR="004B6BEB" w:rsidRPr="006F629C">
        <w:rPr>
          <w:rFonts w:ascii="Verdana" w:eastAsia="Times New Roman" w:hAnsi="Verdana" w:cs="Times New Roman"/>
          <w:sz w:val="20"/>
          <w:szCs w:val="20"/>
        </w:rPr>
        <w:t>предлог Плана јавних н</w:t>
      </w:r>
      <w:r w:rsidR="006C19D4">
        <w:rPr>
          <w:rFonts w:ascii="Verdana" w:eastAsia="Times New Roman" w:hAnsi="Verdana" w:cs="Times New Roman"/>
          <w:sz w:val="20"/>
          <w:szCs w:val="20"/>
        </w:rPr>
        <w:t>абавки</w:t>
      </w:r>
      <w:r w:rsidR="004B6BEB" w:rsidRPr="006F629C">
        <w:rPr>
          <w:rFonts w:ascii="Verdana" w:eastAsia="Times New Roman" w:hAnsi="Verdana" w:cs="Times New Roman"/>
          <w:sz w:val="20"/>
          <w:szCs w:val="20"/>
        </w:rPr>
        <w:t>.</w:t>
      </w:r>
      <w:bookmarkStart w:id="27" w:name="clan_22"/>
      <w:bookmarkEnd w:id="27"/>
    </w:p>
    <w:p w:rsidR="00AF4E96" w:rsidRPr="00D87B84" w:rsidRDefault="00AF4E96" w:rsidP="00DE0EAD">
      <w:pPr>
        <w:spacing w:after="0" w:line="240" w:lineRule="auto"/>
        <w:jc w:val="both"/>
        <w:rPr>
          <w:rFonts w:ascii="Verdana" w:eastAsia="Times New Roman" w:hAnsi="Verdana" w:cs="Times New Roman"/>
          <w:b/>
          <w:bCs/>
          <w:sz w:val="20"/>
          <w:szCs w:val="20"/>
        </w:rPr>
      </w:pPr>
    </w:p>
    <w:p w:rsidR="00DE0EAD" w:rsidRPr="00AF01C8" w:rsidRDefault="00DE0EAD" w:rsidP="00DE0EAD">
      <w:pPr>
        <w:spacing w:after="0" w:line="240" w:lineRule="auto"/>
        <w:jc w:val="both"/>
        <w:rPr>
          <w:rFonts w:ascii="Verdana" w:eastAsia="Times New Roman" w:hAnsi="Verdana" w:cs="Times New Roman"/>
          <w:sz w:val="20"/>
          <w:szCs w:val="20"/>
        </w:rPr>
      </w:pPr>
      <w:proofErr w:type="gramStart"/>
      <w:r w:rsidRPr="006F629C">
        <w:rPr>
          <w:rFonts w:ascii="Verdana" w:eastAsia="Times New Roman" w:hAnsi="Verdana" w:cs="Times New Roman"/>
          <w:sz w:val="20"/>
          <w:szCs w:val="20"/>
        </w:rPr>
        <w:t>Оквирни датуми, односно рокови у којима ће бити спроведене појединачне фазе израде и доношењ</w:t>
      </w:r>
      <w:r w:rsidR="00AF4E96">
        <w:rPr>
          <w:rFonts w:ascii="Verdana" w:eastAsia="Times New Roman" w:hAnsi="Verdana" w:cs="Times New Roman"/>
          <w:sz w:val="20"/>
          <w:szCs w:val="20"/>
        </w:rPr>
        <w:t>е Плана јавних набавки</w:t>
      </w:r>
      <w:r w:rsidRPr="00AF01C8">
        <w:rPr>
          <w:rFonts w:ascii="Verdana" w:eastAsia="Times New Roman" w:hAnsi="Verdana" w:cs="Times New Roman"/>
          <w:sz w:val="20"/>
          <w:szCs w:val="20"/>
        </w:rPr>
        <w:t xml:space="preserve"> ће бити дефинисани инструкцијама за планирање.</w:t>
      </w:r>
      <w:proofErr w:type="gramEnd"/>
    </w:p>
    <w:p w:rsidR="00DE0EAD" w:rsidRPr="00AF01C8" w:rsidRDefault="00DE0EAD" w:rsidP="00DE0EAD">
      <w:pPr>
        <w:spacing w:after="0" w:line="240" w:lineRule="auto"/>
        <w:jc w:val="both"/>
        <w:rPr>
          <w:rFonts w:ascii="Verdana" w:eastAsia="Times New Roman" w:hAnsi="Verdana" w:cs="Times New Roman"/>
          <w:sz w:val="20"/>
          <w:szCs w:val="20"/>
        </w:rPr>
      </w:pPr>
    </w:p>
    <w:p w:rsidR="00456514" w:rsidRPr="00AF01C8" w:rsidRDefault="00287105" w:rsidP="00DE0EAD">
      <w:pPr>
        <w:spacing w:after="0" w:line="240" w:lineRule="auto"/>
        <w:jc w:val="center"/>
        <w:rPr>
          <w:rFonts w:ascii="Verdana" w:eastAsia="Times New Roman" w:hAnsi="Verdana" w:cs="Times New Roman"/>
          <w:sz w:val="20"/>
          <w:szCs w:val="20"/>
        </w:rPr>
      </w:pPr>
      <w:proofErr w:type="gramStart"/>
      <w:r w:rsidRPr="00AF01C8">
        <w:rPr>
          <w:rFonts w:ascii="Verdana" w:eastAsia="Times New Roman" w:hAnsi="Verdana" w:cs="Times New Roman"/>
          <w:b/>
          <w:bCs/>
          <w:sz w:val="20"/>
          <w:szCs w:val="20"/>
        </w:rPr>
        <w:t>Члан</w:t>
      </w:r>
      <w:r w:rsidR="00456514" w:rsidRPr="00AF01C8">
        <w:rPr>
          <w:rFonts w:ascii="Verdana" w:eastAsia="Times New Roman" w:hAnsi="Verdana" w:cs="Times New Roman"/>
          <w:b/>
          <w:bCs/>
          <w:sz w:val="20"/>
          <w:szCs w:val="20"/>
        </w:rPr>
        <w:t xml:space="preserve"> 22</w:t>
      </w:r>
      <w:r w:rsidR="004B6BEB" w:rsidRPr="00AF01C8">
        <w:rPr>
          <w:rFonts w:ascii="Verdana" w:eastAsia="Times New Roman" w:hAnsi="Verdana" w:cs="Times New Roman"/>
          <w:b/>
          <w:bCs/>
          <w:sz w:val="20"/>
          <w:szCs w:val="20"/>
        </w:rPr>
        <w:t>.</w:t>
      </w:r>
      <w:proofErr w:type="gramEnd"/>
    </w:p>
    <w:p w:rsidR="00DE0EAD" w:rsidRPr="00AF01C8" w:rsidRDefault="00DE0EAD" w:rsidP="00034DB3">
      <w:pPr>
        <w:spacing w:after="0" w:line="240" w:lineRule="auto"/>
        <w:jc w:val="both"/>
        <w:rPr>
          <w:rFonts w:ascii="Verdana" w:eastAsia="Times New Roman" w:hAnsi="Verdana" w:cs="Times New Roman"/>
          <w:sz w:val="20"/>
          <w:szCs w:val="20"/>
        </w:rPr>
      </w:pPr>
      <w:proofErr w:type="gramStart"/>
      <w:r w:rsidRPr="00AF01C8">
        <w:rPr>
          <w:rFonts w:ascii="Verdana" w:eastAsia="Times New Roman" w:hAnsi="Verdana" w:cs="Times New Roman"/>
          <w:sz w:val="20"/>
          <w:szCs w:val="20"/>
        </w:rPr>
        <w:t xml:space="preserve">Управни одбор Института доноси План </w:t>
      </w:r>
      <w:r w:rsidR="001C188D">
        <w:rPr>
          <w:rFonts w:ascii="Verdana" w:eastAsia="Times New Roman" w:hAnsi="Verdana" w:cs="Times New Roman"/>
          <w:sz w:val="20"/>
          <w:szCs w:val="20"/>
        </w:rPr>
        <w:t xml:space="preserve">јавних набавки </w:t>
      </w:r>
      <w:r w:rsidRPr="00AF01C8">
        <w:rPr>
          <w:rFonts w:ascii="Verdana" w:eastAsia="Times New Roman" w:hAnsi="Verdana" w:cs="Times New Roman"/>
          <w:sz w:val="20"/>
          <w:szCs w:val="20"/>
        </w:rPr>
        <w:t>на које се закон не примењује</w:t>
      </w:r>
      <w:r w:rsidRPr="00AF01C8">
        <w:rPr>
          <w:rFonts w:ascii="Verdana" w:hAnsi="Verdana"/>
          <w:sz w:val="20"/>
          <w:szCs w:val="20"/>
        </w:rPr>
        <w:t xml:space="preserve"> </w:t>
      </w:r>
      <w:r w:rsidRPr="00AF01C8">
        <w:rPr>
          <w:rFonts w:ascii="Verdana" w:eastAsia="Times New Roman" w:hAnsi="Verdana" w:cs="Times New Roman"/>
          <w:sz w:val="20"/>
          <w:szCs w:val="20"/>
        </w:rPr>
        <w:t>за текућу годину, након усвајања Финансијског плана Института.</w:t>
      </w:r>
      <w:proofErr w:type="gramEnd"/>
    </w:p>
    <w:p w:rsidR="00DE0EAD" w:rsidRPr="00AF01C8" w:rsidRDefault="00DE0EAD" w:rsidP="00034DB3">
      <w:pPr>
        <w:spacing w:after="0" w:line="240" w:lineRule="auto"/>
        <w:jc w:val="both"/>
        <w:rPr>
          <w:rFonts w:ascii="Verdana" w:eastAsia="Times New Roman" w:hAnsi="Verdana" w:cs="Times New Roman"/>
          <w:sz w:val="20"/>
          <w:szCs w:val="20"/>
        </w:rPr>
      </w:pPr>
    </w:p>
    <w:p w:rsidR="00456514" w:rsidRPr="00AF01C8" w:rsidRDefault="00287105" w:rsidP="00034DB3">
      <w:pPr>
        <w:spacing w:after="0" w:line="240" w:lineRule="auto"/>
        <w:jc w:val="both"/>
        <w:rPr>
          <w:rFonts w:ascii="Verdana" w:eastAsia="Times New Roman" w:hAnsi="Verdana" w:cs="Times New Roman"/>
          <w:sz w:val="20"/>
          <w:szCs w:val="20"/>
        </w:rPr>
      </w:pPr>
      <w:proofErr w:type="gramStart"/>
      <w:r w:rsidRPr="00AF01C8">
        <w:rPr>
          <w:rFonts w:ascii="Verdana" w:eastAsia="Times New Roman" w:hAnsi="Verdana" w:cs="Times New Roman"/>
          <w:sz w:val="20"/>
          <w:szCs w:val="20"/>
        </w:rPr>
        <w:t>План</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јавних</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набавки</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у</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свему</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су</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идентични</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са</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предлогом</w:t>
      </w:r>
      <w:r w:rsidR="00456514" w:rsidRPr="00AF01C8">
        <w:rPr>
          <w:rFonts w:ascii="Verdana" w:eastAsia="Times New Roman" w:hAnsi="Verdana" w:cs="Times New Roman"/>
          <w:sz w:val="20"/>
          <w:szCs w:val="20"/>
        </w:rPr>
        <w:t xml:space="preserve"> </w:t>
      </w:r>
      <w:r w:rsidR="004C76D1" w:rsidRPr="00AF01C8">
        <w:rPr>
          <w:rFonts w:ascii="Verdana" w:eastAsia="Times New Roman" w:hAnsi="Verdana" w:cs="Times New Roman"/>
          <w:sz w:val="20"/>
          <w:szCs w:val="20"/>
        </w:rPr>
        <w:t>П</w:t>
      </w:r>
      <w:r w:rsidRPr="00AF01C8">
        <w:rPr>
          <w:rFonts w:ascii="Verdana" w:eastAsia="Times New Roman" w:hAnsi="Verdana" w:cs="Times New Roman"/>
          <w:sz w:val="20"/>
          <w:szCs w:val="20"/>
        </w:rPr>
        <w:t>лана</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јавних</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набавки</w:t>
      </w:r>
      <w:r w:rsidR="00AF4E96">
        <w:rPr>
          <w:rFonts w:ascii="Verdana" w:eastAsia="Times New Roman" w:hAnsi="Verdana" w:cs="Times New Roman"/>
          <w:sz w:val="20"/>
          <w:szCs w:val="20"/>
        </w:rPr>
        <w:t>,</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осим</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што</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не</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садрже</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назнаку</w:t>
      </w:r>
      <w:r w:rsidR="00456514" w:rsidRPr="00AF01C8">
        <w:rPr>
          <w:rFonts w:ascii="Verdana" w:eastAsia="Times New Roman" w:hAnsi="Verdana" w:cs="Times New Roman"/>
          <w:sz w:val="20"/>
          <w:szCs w:val="20"/>
        </w:rPr>
        <w:t xml:space="preserve"> "</w:t>
      </w:r>
      <w:r w:rsidRPr="00AF01C8">
        <w:rPr>
          <w:rFonts w:ascii="Verdana" w:eastAsia="Times New Roman" w:hAnsi="Verdana" w:cs="Times New Roman"/>
          <w:sz w:val="20"/>
          <w:szCs w:val="20"/>
        </w:rPr>
        <w:t>предлог</w:t>
      </w:r>
      <w:r w:rsidR="00456514" w:rsidRPr="00AF01C8">
        <w:rPr>
          <w:rFonts w:ascii="Verdana" w:eastAsia="Times New Roman" w:hAnsi="Verdana" w:cs="Times New Roman"/>
          <w:sz w:val="20"/>
          <w:szCs w:val="20"/>
        </w:rPr>
        <w:t>".</w:t>
      </w:r>
      <w:proofErr w:type="gramEnd"/>
      <w:r w:rsidR="00456514" w:rsidRPr="00AF01C8">
        <w:rPr>
          <w:rFonts w:ascii="Verdana" w:eastAsia="Times New Roman" w:hAnsi="Verdana" w:cs="Times New Roman"/>
          <w:sz w:val="20"/>
          <w:szCs w:val="20"/>
        </w:rPr>
        <w:t xml:space="preserve"> </w:t>
      </w:r>
    </w:p>
    <w:p w:rsidR="004B6BEB" w:rsidRPr="00AF01C8" w:rsidRDefault="004B6BEB" w:rsidP="00034DB3">
      <w:pPr>
        <w:spacing w:after="0" w:line="240" w:lineRule="auto"/>
        <w:jc w:val="both"/>
        <w:rPr>
          <w:rFonts w:ascii="Verdana" w:eastAsia="Times New Roman" w:hAnsi="Verdana" w:cs="Times New Roman"/>
          <w:sz w:val="20"/>
          <w:szCs w:val="20"/>
        </w:rPr>
      </w:pPr>
    </w:p>
    <w:p w:rsidR="00456514" w:rsidRPr="00AF4E96" w:rsidRDefault="001A3850" w:rsidP="00034DB3">
      <w:pPr>
        <w:spacing w:after="0" w:line="240" w:lineRule="auto"/>
        <w:jc w:val="both"/>
        <w:rPr>
          <w:rFonts w:ascii="Verdana" w:eastAsia="Times New Roman" w:hAnsi="Verdana" w:cs="Times New Roman"/>
          <w:sz w:val="20"/>
          <w:szCs w:val="20"/>
        </w:rPr>
      </w:pPr>
      <w:proofErr w:type="gramStart"/>
      <w:r>
        <w:rPr>
          <w:rFonts w:ascii="Verdana" w:eastAsia="Times New Roman" w:hAnsi="Verdana" w:cs="Times New Roman"/>
          <w:sz w:val="20"/>
          <w:szCs w:val="20"/>
        </w:rPr>
        <w:lastRenderedPageBreak/>
        <w:t>Носилац нпалирања/</w:t>
      </w:r>
      <w:r w:rsidR="00AD0103" w:rsidRPr="00AF01C8">
        <w:rPr>
          <w:rFonts w:ascii="Verdana" w:eastAsia="Times New Roman" w:hAnsi="Verdana" w:cs="Times New Roman"/>
          <w:sz w:val="20"/>
          <w:szCs w:val="20"/>
        </w:rPr>
        <w:t xml:space="preserve">Службеник за јавне набавке </w:t>
      </w:r>
      <w:r w:rsidR="00287105" w:rsidRPr="00AF01C8">
        <w:rPr>
          <w:rFonts w:ascii="Verdana" w:eastAsia="Times New Roman" w:hAnsi="Verdana" w:cs="Times New Roman"/>
          <w:sz w:val="20"/>
          <w:szCs w:val="20"/>
        </w:rPr>
        <w:t>је</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одговоран</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за</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идентичност</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садржаја</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усвојеног</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предлога</w:t>
      </w:r>
      <w:r w:rsidR="00456514" w:rsidRPr="00AF01C8">
        <w:rPr>
          <w:rFonts w:ascii="Verdana" w:eastAsia="Times New Roman" w:hAnsi="Verdana" w:cs="Times New Roman"/>
          <w:sz w:val="20"/>
          <w:szCs w:val="20"/>
        </w:rPr>
        <w:t xml:space="preserve"> </w:t>
      </w:r>
      <w:r w:rsidR="004C76D1" w:rsidRPr="00AF01C8">
        <w:rPr>
          <w:rFonts w:ascii="Verdana" w:eastAsia="Times New Roman" w:hAnsi="Verdana" w:cs="Times New Roman"/>
          <w:sz w:val="20"/>
          <w:szCs w:val="20"/>
        </w:rPr>
        <w:t>П</w:t>
      </w:r>
      <w:r w:rsidR="00287105" w:rsidRPr="00AF01C8">
        <w:rPr>
          <w:rFonts w:ascii="Verdana" w:eastAsia="Times New Roman" w:hAnsi="Verdana" w:cs="Times New Roman"/>
          <w:sz w:val="20"/>
          <w:szCs w:val="20"/>
        </w:rPr>
        <w:t>лана</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јавних</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набавки</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и</w:t>
      </w:r>
      <w:r w:rsidR="00456514" w:rsidRPr="00AF01C8">
        <w:rPr>
          <w:rFonts w:ascii="Verdana" w:eastAsia="Times New Roman" w:hAnsi="Verdana" w:cs="Times New Roman"/>
          <w:sz w:val="20"/>
          <w:szCs w:val="20"/>
        </w:rPr>
        <w:t xml:space="preserve"> </w:t>
      </w:r>
      <w:r w:rsidR="004C76D1" w:rsidRPr="00AF01C8">
        <w:rPr>
          <w:rFonts w:ascii="Verdana" w:eastAsia="Times New Roman" w:hAnsi="Verdana" w:cs="Times New Roman"/>
          <w:sz w:val="20"/>
          <w:szCs w:val="20"/>
        </w:rPr>
        <w:t>П</w:t>
      </w:r>
      <w:r w:rsidR="00287105" w:rsidRPr="00AF01C8">
        <w:rPr>
          <w:rFonts w:ascii="Verdana" w:eastAsia="Times New Roman" w:hAnsi="Verdana" w:cs="Times New Roman"/>
          <w:sz w:val="20"/>
          <w:szCs w:val="20"/>
        </w:rPr>
        <w:t>лана</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јавних</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набавки</w:t>
      </w:r>
      <w:r w:rsidR="00AF4E96">
        <w:rPr>
          <w:rFonts w:ascii="Verdana" w:eastAsia="Times New Roman" w:hAnsi="Verdana" w:cs="Times New Roman"/>
          <w:sz w:val="20"/>
          <w:szCs w:val="20"/>
        </w:rPr>
        <w:t>.</w:t>
      </w:r>
      <w:proofErr w:type="gramEnd"/>
    </w:p>
    <w:p w:rsidR="004B6BEB" w:rsidRPr="00AF01C8" w:rsidRDefault="004B6BEB" w:rsidP="00034DB3">
      <w:pPr>
        <w:spacing w:after="0" w:line="240" w:lineRule="auto"/>
        <w:jc w:val="both"/>
        <w:rPr>
          <w:rFonts w:ascii="Verdana" w:eastAsia="Times New Roman" w:hAnsi="Verdana" w:cs="Times New Roman"/>
          <w:sz w:val="20"/>
          <w:szCs w:val="20"/>
        </w:rPr>
      </w:pPr>
    </w:p>
    <w:p w:rsidR="00456514" w:rsidRPr="00AF01C8" w:rsidRDefault="00AF4E96" w:rsidP="00034DB3">
      <w:pPr>
        <w:spacing w:after="0" w:line="240" w:lineRule="auto"/>
        <w:jc w:val="both"/>
        <w:rPr>
          <w:rFonts w:ascii="Verdana" w:eastAsia="Times New Roman" w:hAnsi="Verdana" w:cs="Times New Roman"/>
          <w:sz w:val="20"/>
          <w:szCs w:val="20"/>
        </w:rPr>
      </w:pPr>
      <w:proofErr w:type="gramStart"/>
      <w:r>
        <w:rPr>
          <w:rFonts w:ascii="Verdana" w:eastAsia="Times New Roman" w:hAnsi="Verdana" w:cs="Times New Roman"/>
          <w:sz w:val="20"/>
          <w:szCs w:val="20"/>
        </w:rPr>
        <w:t>Донети План јавних набавки</w:t>
      </w:r>
      <w:r w:rsidR="001A3850">
        <w:rPr>
          <w:rFonts w:ascii="Verdana" w:eastAsia="Times New Roman" w:hAnsi="Verdana" w:cs="Times New Roman"/>
          <w:sz w:val="20"/>
          <w:szCs w:val="20"/>
        </w:rPr>
        <w:t xml:space="preserve"> доставља </w:t>
      </w:r>
      <w:r w:rsidR="004C76D1" w:rsidRPr="00AF01C8">
        <w:rPr>
          <w:rFonts w:ascii="Verdana" w:eastAsia="Times New Roman" w:hAnsi="Verdana" w:cs="Times New Roman"/>
          <w:sz w:val="20"/>
          <w:szCs w:val="20"/>
        </w:rPr>
        <w:t xml:space="preserve">се </w:t>
      </w:r>
      <w:r w:rsidR="001A3850">
        <w:rPr>
          <w:rFonts w:ascii="Verdana" w:eastAsia="Times New Roman" w:hAnsi="Verdana" w:cs="Times New Roman"/>
          <w:sz w:val="20"/>
          <w:szCs w:val="20"/>
        </w:rPr>
        <w:t>Носиоцу планирања/</w:t>
      </w:r>
      <w:r w:rsidR="00287105" w:rsidRPr="00AF01C8">
        <w:rPr>
          <w:rFonts w:ascii="Verdana" w:eastAsia="Times New Roman" w:hAnsi="Verdana" w:cs="Times New Roman"/>
          <w:sz w:val="20"/>
          <w:szCs w:val="20"/>
        </w:rPr>
        <w:t>Служб</w:t>
      </w:r>
      <w:r w:rsidR="004C76D1" w:rsidRPr="00AF01C8">
        <w:rPr>
          <w:rFonts w:ascii="Verdana" w:eastAsia="Times New Roman" w:hAnsi="Verdana" w:cs="Times New Roman"/>
          <w:sz w:val="20"/>
          <w:szCs w:val="20"/>
        </w:rPr>
        <w:t xml:space="preserve">енику за јавне набавке најкасније у року од </w:t>
      </w:r>
      <w:r w:rsidR="00287105" w:rsidRPr="00AF01C8">
        <w:rPr>
          <w:rFonts w:ascii="Verdana" w:eastAsia="Times New Roman" w:hAnsi="Verdana" w:cs="Times New Roman"/>
          <w:sz w:val="20"/>
          <w:szCs w:val="20"/>
        </w:rPr>
        <w:t>три</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дана</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од</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дана</w:t>
      </w:r>
      <w:r w:rsidR="00456514" w:rsidRPr="00AF01C8">
        <w:rPr>
          <w:rFonts w:ascii="Verdana" w:eastAsia="Times New Roman" w:hAnsi="Verdana" w:cs="Times New Roman"/>
          <w:sz w:val="20"/>
          <w:szCs w:val="20"/>
        </w:rPr>
        <w:t xml:space="preserve"> </w:t>
      </w:r>
      <w:r w:rsidR="00287105" w:rsidRPr="00AF01C8">
        <w:rPr>
          <w:rFonts w:ascii="Verdana" w:eastAsia="Times New Roman" w:hAnsi="Verdana" w:cs="Times New Roman"/>
          <w:sz w:val="20"/>
          <w:szCs w:val="20"/>
        </w:rPr>
        <w:t>доношења</w:t>
      </w:r>
      <w:r w:rsidR="00456514" w:rsidRPr="00AF01C8">
        <w:rPr>
          <w:rFonts w:ascii="Verdana" w:eastAsia="Times New Roman" w:hAnsi="Verdana" w:cs="Times New Roman"/>
          <w:sz w:val="20"/>
          <w:szCs w:val="20"/>
        </w:rPr>
        <w:t>.</w:t>
      </w:r>
      <w:proofErr w:type="gramEnd"/>
      <w:r w:rsidR="00456514" w:rsidRPr="00AF01C8">
        <w:rPr>
          <w:rFonts w:ascii="Verdana" w:eastAsia="Times New Roman" w:hAnsi="Verdana" w:cs="Times New Roman"/>
          <w:sz w:val="20"/>
          <w:szCs w:val="20"/>
        </w:rPr>
        <w:t xml:space="preserve"> </w:t>
      </w:r>
    </w:p>
    <w:p w:rsidR="004B6BEB" w:rsidRPr="00AF01C8" w:rsidRDefault="004B6BEB" w:rsidP="00034DB3">
      <w:pPr>
        <w:spacing w:after="0" w:line="240" w:lineRule="auto"/>
        <w:jc w:val="both"/>
        <w:rPr>
          <w:rFonts w:ascii="Verdana" w:eastAsia="Times New Roman" w:hAnsi="Verdana" w:cs="Times New Roman"/>
          <w:sz w:val="20"/>
          <w:szCs w:val="20"/>
        </w:rPr>
      </w:pPr>
    </w:p>
    <w:p w:rsidR="004E4653" w:rsidRDefault="004E4653" w:rsidP="00287105">
      <w:pPr>
        <w:spacing w:after="0" w:line="240" w:lineRule="auto"/>
        <w:jc w:val="center"/>
        <w:rPr>
          <w:rFonts w:ascii="Verdana" w:eastAsia="Times New Roman" w:hAnsi="Verdana" w:cs="Arial"/>
          <w:b/>
          <w:bCs/>
          <w:sz w:val="20"/>
          <w:szCs w:val="20"/>
        </w:rPr>
      </w:pPr>
      <w:bookmarkStart w:id="28" w:name="clan_23"/>
      <w:bookmarkEnd w:id="28"/>
    </w:p>
    <w:p w:rsidR="00456514" w:rsidRPr="004E4653" w:rsidRDefault="00287105" w:rsidP="00287105">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23</w:t>
      </w:r>
      <w:r w:rsidR="004E4653">
        <w:rPr>
          <w:rFonts w:ascii="Verdana" w:eastAsia="Times New Roman" w:hAnsi="Verdana" w:cs="Arial"/>
          <w:b/>
          <w:bCs/>
          <w:sz w:val="20"/>
          <w:szCs w:val="20"/>
        </w:rPr>
        <w:t>.</w:t>
      </w:r>
      <w:proofErr w:type="gramEnd"/>
    </w:p>
    <w:p w:rsidR="00456514" w:rsidRPr="00D4772E" w:rsidRDefault="001A3850" w:rsidP="00287105">
      <w:pPr>
        <w:spacing w:after="0" w:line="240" w:lineRule="auto"/>
        <w:rPr>
          <w:rFonts w:ascii="Verdana" w:eastAsia="Times New Roman" w:hAnsi="Verdana" w:cs="Arial"/>
          <w:sz w:val="20"/>
          <w:szCs w:val="20"/>
        </w:rPr>
      </w:pPr>
      <w:r>
        <w:rPr>
          <w:rFonts w:ascii="Verdana" w:eastAsia="Times New Roman" w:hAnsi="Verdana" w:cs="Arial"/>
          <w:sz w:val="20"/>
          <w:szCs w:val="20"/>
        </w:rPr>
        <w:t xml:space="preserve">Носилац планирања, односно </w:t>
      </w:r>
      <w:r w:rsidR="004C76D1" w:rsidRPr="00AF01C8">
        <w:rPr>
          <w:rFonts w:ascii="Verdana" w:eastAsia="Times New Roman" w:hAnsi="Verdana" w:cs="Arial"/>
          <w:sz w:val="20"/>
          <w:szCs w:val="20"/>
        </w:rPr>
        <w:t xml:space="preserve">Службеник за јавне набавке </w:t>
      </w:r>
      <w:r w:rsidR="00287105" w:rsidRPr="00AF01C8">
        <w:rPr>
          <w:rFonts w:ascii="Verdana" w:eastAsia="Times New Roman" w:hAnsi="Verdana" w:cs="Arial"/>
          <w:sz w:val="20"/>
          <w:szCs w:val="20"/>
        </w:rPr>
        <w:t>уноси</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П</w:t>
      </w:r>
      <w:r w:rsidR="00287105" w:rsidRPr="00AF01C8">
        <w:rPr>
          <w:rFonts w:ascii="Verdana" w:eastAsia="Times New Roman" w:hAnsi="Verdana" w:cs="Arial"/>
          <w:sz w:val="20"/>
          <w:szCs w:val="20"/>
        </w:rPr>
        <w:t>лан</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набавке</w:t>
      </w:r>
      <w:r w:rsidR="00D4772E">
        <w:rPr>
          <w:rFonts w:ascii="Verdana" w:eastAsia="Times New Roman" w:hAnsi="Verdana" w:cs="Arial"/>
          <w:sz w:val="20"/>
          <w:szCs w:val="20"/>
        </w:rPr>
        <w:t>.</w:t>
      </w:r>
    </w:p>
    <w:p w:rsidR="004C76D1" w:rsidRPr="00AF01C8" w:rsidRDefault="004C76D1" w:rsidP="00287105">
      <w:pPr>
        <w:spacing w:after="0" w:line="240" w:lineRule="auto"/>
        <w:rPr>
          <w:rFonts w:ascii="Verdana" w:eastAsia="Times New Roman" w:hAnsi="Verdana" w:cs="Arial"/>
          <w:sz w:val="20"/>
          <w:szCs w:val="20"/>
        </w:rPr>
      </w:pPr>
    </w:p>
    <w:p w:rsidR="004C76D1" w:rsidRPr="00AF01C8" w:rsidRDefault="00287105" w:rsidP="004C76D1">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Подаци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уносе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начина</w:t>
      </w:r>
      <w:r w:rsidR="00456514" w:rsidRPr="00AF01C8">
        <w:rPr>
          <w:rFonts w:ascii="Verdana" w:eastAsia="Times New Roman" w:hAnsi="Verdana" w:cs="Arial"/>
          <w:sz w:val="20"/>
          <w:szCs w:val="20"/>
        </w:rPr>
        <w:t xml:space="preserve">: </w:t>
      </w:r>
    </w:p>
    <w:p w:rsidR="004C76D1" w:rsidRPr="00AF01C8" w:rsidRDefault="00287105" w:rsidP="004C76D1">
      <w:pPr>
        <w:pStyle w:val="ListParagraph"/>
        <w:numPr>
          <w:ilvl w:val="0"/>
          <w:numId w:val="26"/>
        </w:num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Директно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путем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форме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снима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сваки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корак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приликом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уноса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доћи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губљења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p>
    <w:p w:rsidR="00456514" w:rsidRPr="00AF01C8" w:rsidRDefault="00287105" w:rsidP="004C76D1">
      <w:pPr>
        <w:pStyle w:val="ListParagraph"/>
        <w:numPr>
          <w:ilvl w:val="0"/>
          <w:numId w:val="26"/>
        </w:num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E</w:t>
      </w:r>
      <w:r w:rsidR="00456514" w:rsidRPr="00AF01C8">
        <w:rPr>
          <w:rFonts w:ascii="Verdana" w:eastAsia="Times New Roman" w:hAnsi="Verdana" w:cs="Arial"/>
          <w:sz w:val="20"/>
          <w:szCs w:val="20"/>
        </w:rPr>
        <w:t>x</w:t>
      </w:r>
      <w:r w:rsidR="004C76D1" w:rsidRPr="00AF01C8">
        <w:rPr>
          <w:rFonts w:ascii="Verdana" w:eastAsia="Times New Roman" w:hAnsi="Verdana" w:cs="Arial"/>
          <w:sz w:val="20"/>
          <w:szCs w:val="20"/>
        </w:rPr>
        <w:t>cel</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шаблона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увози</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aplouduje</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p>
    <w:p w:rsidR="004C76D1" w:rsidRPr="00AF01C8" w:rsidRDefault="004C76D1" w:rsidP="004C76D1">
      <w:pPr>
        <w:pStyle w:val="ListParagraph"/>
        <w:spacing w:after="0" w:line="240" w:lineRule="auto"/>
        <w:jc w:val="both"/>
        <w:rPr>
          <w:rFonts w:ascii="Verdana" w:eastAsia="Times New Roman" w:hAnsi="Verdana" w:cs="Arial"/>
          <w:sz w:val="20"/>
          <w:szCs w:val="20"/>
        </w:rPr>
      </w:pPr>
    </w:p>
    <w:p w:rsidR="00456514" w:rsidRPr="00AF01C8" w:rsidRDefault="00287105" w:rsidP="004C76D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уноса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r w:rsidR="001A3850">
        <w:rPr>
          <w:rFonts w:ascii="Verdana" w:eastAsia="Times New Roman" w:hAnsi="Verdana" w:cs="Arial"/>
          <w:sz w:val="20"/>
          <w:szCs w:val="20"/>
        </w:rPr>
        <w:t>Носилац планирања/</w:t>
      </w:r>
      <w:r w:rsidR="004C76D1" w:rsidRPr="00AF01C8">
        <w:rPr>
          <w:rFonts w:ascii="Verdana" w:eastAsia="Times New Roman" w:hAnsi="Verdana" w:cs="Arial"/>
          <w:sz w:val="20"/>
          <w:szCs w:val="20"/>
        </w:rPr>
        <w:t xml:space="preserve">Службеник за јавне набавке </w:t>
      </w:r>
      <w:r w:rsidRPr="00AF01C8">
        <w:rPr>
          <w:rFonts w:ascii="Verdana" w:eastAsia="Times New Roman" w:hAnsi="Verdana" w:cs="Arial"/>
          <w:sz w:val="20"/>
          <w:szCs w:val="20"/>
        </w:rPr>
        <w:t>шаље</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П</w:t>
      </w:r>
      <w:r w:rsidRPr="00AF01C8">
        <w:rPr>
          <w:rFonts w:ascii="Verdana" w:eastAsia="Times New Roman" w:hAnsi="Verdana" w:cs="Arial"/>
          <w:sz w:val="20"/>
          <w:szCs w:val="20"/>
        </w:rPr>
        <w:t>лан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објаву</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C76D1" w:rsidRPr="00AF01C8" w:rsidRDefault="004C76D1" w:rsidP="004C76D1">
      <w:pPr>
        <w:spacing w:after="0" w:line="240" w:lineRule="auto"/>
        <w:jc w:val="both"/>
        <w:rPr>
          <w:rFonts w:ascii="Verdana" w:eastAsia="Times New Roman" w:hAnsi="Verdana" w:cs="Arial"/>
          <w:sz w:val="20"/>
          <w:szCs w:val="20"/>
        </w:rPr>
      </w:pPr>
    </w:p>
    <w:p w:rsidR="00456514" w:rsidRPr="00AF01C8" w:rsidRDefault="00287105" w:rsidP="004C76D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План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систем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наредног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слања</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П</w:t>
      </w:r>
      <w:r w:rsidRPr="00AF01C8">
        <w:rPr>
          <w:rFonts w:ascii="Verdana" w:eastAsia="Times New Roman" w:hAnsi="Verdana" w:cs="Arial"/>
          <w:sz w:val="20"/>
          <w:szCs w:val="20"/>
        </w:rPr>
        <w:t>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стране</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Н</w:t>
      </w:r>
      <w:r w:rsidRPr="00AF01C8">
        <w:rPr>
          <w:rFonts w:ascii="Verdana" w:eastAsia="Times New Roman" w:hAnsi="Verdana" w:cs="Arial"/>
          <w:sz w:val="20"/>
          <w:szCs w:val="20"/>
        </w:rPr>
        <w:t>аручиоца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C76D1" w:rsidRPr="00AF01C8" w:rsidRDefault="004C76D1" w:rsidP="004C76D1">
      <w:pPr>
        <w:spacing w:after="0" w:line="240" w:lineRule="auto"/>
        <w:jc w:val="both"/>
        <w:rPr>
          <w:rFonts w:ascii="Verdana" w:eastAsia="Times New Roman" w:hAnsi="Verdana" w:cs="Arial"/>
          <w:sz w:val="20"/>
          <w:szCs w:val="20"/>
        </w:rPr>
      </w:pPr>
    </w:p>
    <w:p w:rsidR="00456514" w:rsidRPr="00AF01C8" w:rsidRDefault="00287105" w:rsidP="004C76D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План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његове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касније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допуне</w:t>
      </w:r>
      <w:r w:rsidR="00456514" w:rsidRPr="00AF01C8">
        <w:rPr>
          <w:rFonts w:ascii="Verdana" w:eastAsia="Times New Roman" w:hAnsi="Verdana" w:cs="Arial"/>
          <w:sz w:val="20"/>
          <w:szCs w:val="20"/>
        </w:rPr>
        <w:t xml:space="preserve">, </w:t>
      </w:r>
      <w:r w:rsidR="004C76D1" w:rsidRPr="00AF01C8">
        <w:rPr>
          <w:rFonts w:ascii="Verdana" w:eastAsia="Times New Roman" w:hAnsi="Verdana" w:cs="Arial"/>
          <w:sz w:val="20"/>
          <w:szCs w:val="20"/>
        </w:rPr>
        <w:t>Н</w:t>
      </w:r>
      <w:r w:rsidRPr="00AF01C8">
        <w:rPr>
          <w:rFonts w:ascii="Verdana" w:eastAsia="Times New Roman" w:hAnsi="Verdana" w:cs="Arial"/>
          <w:sz w:val="20"/>
          <w:szCs w:val="20"/>
        </w:rPr>
        <w:t>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својој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интернет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страници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десет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доношења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D0103" w:rsidRPr="00AF01C8" w:rsidRDefault="00AD0103" w:rsidP="004C76D1">
      <w:pPr>
        <w:spacing w:after="0" w:line="240" w:lineRule="auto"/>
        <w:jc w:val="both"/>
        <w:rPr>
          <w:rFonts w:ascii="Verdana" w:eastAsia="Times New Roman" w:hAnsi="Verdana" w:cs="Arial"/>
          <w:sz w:val="20"/>
          <w:szCs w:val="20"/>
        </w:rPr>
      </w:pPr>
    </w:p>
    <w:p w:rsidR="00E06696" w:rsidRPr="00AF01C8" w:rsidRDefault="00AD0103" w:rsidP="00AD0103">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Након усвајања и обј</w:t>
      </w:r>
      <w:r w:rsidR="00C567A9">
        <w:rPr>
          <w:rFonts w:ascii="Verdana" w:eastAsia="Times New Roman" w:hAnsi="Verdana" w:cs="Arial"/>
          <w:sz w:val="20"/>
          <w:szCs w:val="20"/>
        </w:rPr>
        <w:t>ављивања Плана јавних набавки</w:t>
      </w:r>
      <w:r w:rsidRPr="00AF01C8">
        <w:rPr>
          <w:rFonts w:ascii="Verdana" w:eastAsia="Times New Roman" w:hAnsi="Verdana" w:cs="Arial"/>
          <w:sz w:val="20"/>
          <w:szCs w:val="20"/>
        </w:rPr>
        <w:t xml:space="preserve">, Службеник за јавне набавке </w:t>
      </w:r>
      <w:r w:rsidR="00E5748C">
        <w:rPr>
          <w:rFonts w:ascii="Verdana" w:eastAsia="Times New Roman" w:hAnsi="Verdana" w:cs="Arial"/>
          <w:sz w:val="20"/>
          <w:szCs w:val="20"/>
        </w:rPr>
        <w:t xml:space="preserve">путем електронске поште </w:t>
      </w:r>
      <w:r w:rsidRPr="00AF01C8">
        <w:rPr>
          <w:rFonts w:ascii="Verdana" w:eastAsia="Times New Roman" w:hAnsi="Verdana" w:cs="Arial"/>
          <w:sz w:val="20"/>
          <w:szCs w:val="20"/>
        </w:rPr>
        <w:t>обавештава о наведеном Помоћнике директора и руководиоце свих Организационих јединица Института.</w:t>
      </w:r>
      <w:proofErr w:type="gramEnd"/>
    </w:p>
    <w:p w:rsidR="00AD0103" w:rsidRPr="00AF01C8" w:rsidRDefault="00AD0103" w:rsidP="00AD0103">
      <w:pPr>
        <w:spacing w:after="0" w:line="240" w:lineRule="auto"/>
        <w:jc w:val="both"/>
        <w:rPr>
          <w:rFonts w:ascii="Verdana" w:eastAsia="Times New Roman" w:hAnsi="Verdana" w:cs="Arial"/>
          <w:sz w:val="20"/>
          <w:szCs w:val="20"/>
        </w:rPr>
      </w:pPr>
    </w:p>
    <w:p w:rsidR="00456514" w:rsidRPr="004E4653" w:rsidRDefault="00287105" w:rsidP="00E06696">
      <w:pPr>
        <w:spacing w:after="0" w:line="240" w:lineRule="auto"/>
        <w:jc w:val="center"/>
        <w:rPr>
          <w:rFonts w:ascii="Verdana" w:eastAsia="Times New Roman" w:hAnsi="Verdana" w:cs="Arial"/>
          <w:b/>
          <w:bCs/>
          <w:sz w:val="20"/>
          <w:szCs w:val="20"/>
        </w:rPr>
      </w:pPr>
      <w:bookmarkStart w:id="29" w:name="clan_24"/>
      <w:bookmarkEnd w:id="29"/>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24</w:t>
      </w:r>
      <w:r w:rsidR="004E4653">
        <w:rPr>
          <w:rFonts w:ascii="Verdana" w:eastAsia="Times New Roman" w:hAnsi="Verdana" w:cs="Arial"/>
          <w:b/>
          <w:bCs/>
          <w:sz w:val="20"/>
          <w:szCs w:val="20"/>
        </w:rPr>
        <w:t>.</w:t>
      </w:r>
      <w:proofErr w:type="gramEnd"/>
    </w:p>
    <w:p w:rsidR="00456514" w:rsidRPr="00AF01C8" w:rsidRDefault="00287105" w:rsidP="00E0669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Измене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допуне</w:t>
      </w:r>
      <w:r w:rsidR="00456514" w:rsidRPr="00AF01C8">
        <w:rPr>
          <w:rFonts w:ascii="Verdana" w:eastAsia="Times New Roman" w:hAnsi="Verdana" w:cs="Arial"/>
          <w:sz w:val="20"/>
          <w:szCs w:val="20"/>
        </w:rPr>
        <w:t xml:space="preserve"> </w:t>
      </w:r>
      <w:r w:rsidR="00E06696" w:rsidRPr="00AF01C8">
        <w:rPr>
          <w:rFonts w:ascii="Verdana" w:eastAsia="Times New Roman" w:hAnsi="Verdana" w:cs="Arial"/>
          <w:sz w:val="20"/>
          <w:szCs w:val="20"/>
        </w:rPr>
        <w:t>П</w:t>
      </w:r>
      <w:r w:rsidRPr="00AF01C8">
        <w:rPr>
          <w:rFonts w:ascii="Verdana" w:eastAsia="Times New Roman" w:hAnsi="Verdana" w:cs="Arial"/>
          <w:sz w:val="20"/>
          <w:szCs w:val="20"/>
        </w:rPr>
        <w:t>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доносе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доношење</w:t>
      </w:r>
      <w:r w:rsidR="00456514" w:rsidRPr="00AF01C8">
        <w:rPr>
          <w:rFonts w:ascii="Verdana" w:eastAsia="Times New Roman" w:hAnsi="Verdana" w:cs="Arial"/>
          <w:sz w:val="20"/>
          <w:szCs w:val="20"/>
        </w:rPr>
        <w:t xml:space="preserve"> </w:t>
      </w:r>
      <w:r w:rsidR="00E06696" w:rsidRPr="00AF01C8">
        <w:rPr>
          <w:rFonts w:ascii="Verdana" w:eastAsia="Times New Roman" w:hAnsi="Verdana" w:cs="Arial"/>
          <w:sz w:val="20"/>
          <w:szCs w:val="20"/>
        </w:rPr>
        <w:t>П</w:t>
      </w:r>
      <w:r w:rsidRPr="00AF01C8">
        <w:rPr>
          <w:rFonts w:ascii="Verdana" w:eastAsia="Times New Roman" w:hAnsi="Verdana" w:cs="Arial"/>
          <w:sz w:val="20"/>
          <w:szCs w:val="20"/>
        </w:rPr>
        <w:t>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657F84">
        <w:rPr>
          <w:rFonts w:ascii="Verdana" w:eastAsia="Times New Roman" w:hAnsi="Verdana" w:cs="Arial"/>
          <w:sz w:val="20"/>
          <w:szCs w:val="20"/>
        </w:rPr>
        <w:t xml:space="preserve">, </w:t>
      </w:r>
      <w:r w:rsidRPr="00AF01C8">
        <w:rPr>
          <w:rFonts w:ascii="Verdana" w:eastAsia="Times New Roman" w:hAnsi="Verdana" w:cs="Arial"/>
          <w:sz w:val="20"/>
          <w:szCs w:val="20"/>
        </w:rPr>
        <w:t>када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испуњени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услови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прописани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овим</w:t>
      </w:r>
      <w:r w:rsidR="00456514" w:rsidRPr="00AF01C8">
        <w:rPr>
          <w:rFonts w:ascii="Verdana" w:eastAsia="Times New Roman" w:hAnsi="Verdana" w:cs="Arial"/>
          <w:sz w:val="20"/>
          <w:szCs w:val="20"/>
        </w:rPr>
        <w:t xml:space="preserve"> </w:t>
      </w:r>
      <w:r w:rsidR="00E06696" w:rsidRPr="00AF01C8">
        <w:rPr>
          <w:rFonts w:ascii="Verdana" w:eastAsia="Times New Roman" w:hAnsi="Verdana" w:cs="Arial"/>
          <w:sz w:val="20"/>
          <w:szCs w:val="20"/>
        </w:rPr>
        <w:t>П</w:t>
      </w:r>
      <w:r w:rsidRPr="00AF01C8">
        <w:rPr>
          <w:rFonts w:ascii="Verdana" w:eastAsia="Times New Roman" w:hAnsi="Verdana" w:cs="Arial"/>
          <w:sz w:val="20"/>
          <w:szCs w:val="20"/>
        </w:rPr>
        <w:t>равилником</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E06696" w:rsidRPr="00AF01C8" w:rsidRDefault="00E06696" w:rsidP="00E06696">
      <w:pPr>
        <w:spacing w:after="0" w:line="240" w:lineRule="auto"/>
        <w:jc w:val="both"/>
        <w:rPr>
          <w:rFonts w:ascii="Verdana" w:eastAsia="Times New Roman" w:hAnsi="Verdana" w:cs="Arial"/>
          <w:sz w:val="20"/>
          <w:szCs w:val="20"/>
        </w:rPr>
      </w:pPr>
    </w:p>
    <w:p w:rsidR="00E06696" w:rsidRPr="00AF01C8" w:rsidRDefault="00E06696" w:rsidP="00E0669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Донете измене и допуне План</w:t>
      </w:r>
      <w:r w:rsidR="00657F84">
        <w:rPr>
          <w:rFonts w:ascii="Verdana" w:eastAsia="Times New Roman" w:hAnsi="Verdana" w:cs="Arial"/>
          <w:sz w:val="20"/>
          <w:szCs w:val="20"/>
        </w:rPr>
        <w:t xml:space="preserve"> јавних набавки</w:t>
      </w:r>
      <w:r w:rsidR="001A3850">
        <w:rPr>
          <w:rFonts w:ascii="Verdana" w:eastAsia="Times New Roman" w:hAnsi="Verdana" w:cs="Arial"/>
          <w:sz w:val="20"/>
          <w:szCs w:val="20"/>
        </w:rPr>
        <w:t xml:space="preserve"> д</w:t>
      </w:r>
      <w:r w:rsidRPr="00AF01C8">
        <w:rPr>
          <w:rFonts w:ascii="Verdana" w:eastAsia="Times New Roman" w:hAnsi="Verdana" w:cs="Arial"/>
          <w:sz w:val="20"/>
          <w:szCs w:val="20"/>
        </w:rPr>
        <w:t>оставља Службенику за јавне набавке најкасније у року од три дана од дана доношења.</w:t>
      </w:r>
      <w:proofErr w:type="gramEnd"/>
      <w:r w:rsidRPr="00AF01C8">
        <w:rPr>
          <w:rFonts w:ascii="Verdana" w:eastAsia="Times New Roman" w:hAnsi="Verdana" w:cs="Arial"/>
          <w:sz w:val="20"/>
          <w:szCs w:val="20"/>
        </w:rPr>
        <w:t xml:space="preserve"> </w:t>
      </w:r>
    </w:p>
    <w:p w:rsidR="00E06696" w:rsidRPr="00AF01C8" w:rsidRDefault="00E06696" w:rsidP="00287105">
      <w:pPr>
        <w:spacing w:after="0" w:line="240" w:lineRule="auto"/>
        <w:rPr>
          <w:rFonts w:ascii="Verdana" w:eastAsia="Times New Roman" w:hAnsi="Verdana" w:cs="Arial"/>
          <w:sz w:val="20"/>
          <w:szCs w:val="20"/>
        </w:rPr>
      </w:pPr>
    </w:p>
    <w:p w:rsidR="00527261" w:rsidRPr="00AF01C8" w:rsidRDefault="00527261" w:rsidP="00287105">
      <w:pPr>
        <w:spacing w:after="0" w:line="240" w:lineRule="auto"/>
        <w:rPr>
          <w:rFonts w:ascii="Arial" w:eastAsia="Times New Roman" w:hAnsi="Arial" w:cs="Arial"/>
        </w:rPr>
      </w:pPr>
      <w:bookmarkStart w:id="30" w:name="str_18"/>
      <w:bookmarkStart w:id="31" w:name="str_19"/>
      <w:bookmarkEnd w:id="30"/>
      <w:bookmarkEnd w:id="31"/>
    </w:p>
    <w:p w:rsidR="00456514" w:rsidRPr="00AF01C8" w:rsidRDefault="00287105" w:rsidP="00195EE6">
      <w:pPr>
        <w:spacing w:after="0" w:line="240" w:lineRule="auto"/>
        <w:jc w:val="center"/>
        <w:rPr>
          <w:rFonts w:ascii="Verdana" w:eastAsia="Times New Roman" w:hAnsi="Verdana" w:cs="Arial"/>
          <w:b/>
          <w:bCs/>
          <w:sz w:val="20"/>
          <w:szCs w:val="20"/>
        </w:rPr>
      </w:pPr>
      <w:bookmarkStart w:id="32" w:name="str_20"/>
      <w:bookmarkEnd w:id="32"/>
      <w:r w:rsidRPr="00AF01C8">
        <w:rPr>
          <w:rFonts w:ascii="Verdana" w:eastAsia="Times New Roman" w:hAnsi="Verdana" w:cs="Arial"/>
          <w:b/>
          <w:bCs/>
          <w:sz w:val="20"/>
          <w:szCs w:val="20"/>
        </w:rPr>
        <w:t>Достављање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пријем</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писмена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комуникација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поступку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набавке</w:t>
      </w:r>
    </w:p>
    <w:p w:rsidR="00527261" w:rsidRPr="00AF01C8" w:rsidRDefault="00527261" w:rsidP="00287105">
      <w:pPr>
        <w:spacing w:after="0" w:line="240" w:lineRule="auto"/>
        <w:jc w:val="center"/>
        <w:rPr>
          <w:rFonts w:ascii="Verdana" w:eastAsia="Times New Roman" w:hAnsi="Verdana" w:cs="Arial"/>
          <w:b/>
          <w:bCs/>
          <w:sz w:val="20"/>
          <w:szCs w:val="20"/>
        </w:rPr>
      </w:pPr>
      <w:bookmarkStart w:id="33" w:name="clan_27"/>
      <w:bookmarkEnd w:id="33"/>
    </w:p>
    <w:p w:rsidR="00456514" w:rsidRPr="004E4653" w:rsidRDefault="00287105" w:rsidP="00195EE6">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2</w:t>
      </w:r>
      <w:r w:rsidR="00F24C4A">
        <w:rPr>
          <w:rFonts w:ascii="Verdana" w:eastAsia="Times New Roman" w:hAnsi="Verdana" w:cs="Arial"/>
          <w:b/>
          <w:bCs/>
          <w:sz w:val="20"/>
          <w:szCs w:val="20"/>
        </w:rPr>
        <w:t>5</w:t>
      </w:r>
      <w:r w:rsidR="004E4653">
        <w:rPr>
          <w:rFonts w:ascii="Verdana" w:eastAsia="Times New Roman" w:hAnsi="Verdana" w:cs="Arial"/>
          <w:b/>
          <w:bCs/>
          <w:sz w:val="20"/>
          <w:szCs w:val="20"/>
        </w:rPr>
        <w:t>.</w:t>
      </w:r>
      <w:proofErr w:type="gramEnd"/>
    </w:p>
    <w:p w:rsidR="00456514"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привредни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субјекти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комуникацију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врше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путем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путем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курирске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службе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путем</w:t>
      </w:r>
      <w:r w:rsidR="00456514" w:rsidRPr="00AF01C8">
        <w:rPr>
          <w:rFonts w:ascii="Verdana" w:eastAsia="Times New Roman" w:hAnsi="Verdana" w:cs="Arial"/>
          <w:sz w:val="20"/>
          <w:szCs w:val="20"/>
        </w:rPr>
        <w:t>-</w:t>
      </w:r>
      <w:r w:rsidRPr="00AF01C8">
        <w:rPr>
          <w:rFonts w:ascii="Verdana" w:eastAsia="Times New Roman" w:hAnsi="Verdana" w:cs="Arial"/>
          <w:sz w:val="20"/>
          <w:szCs w:val="20"/>
        </w:rPr>
        <w:t>слањем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упутства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коришћење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овог</w:t>
      </w:r>
      <w:r w:rsidR="00456514" w:rsidRPr="00AF01C8">
        <w:rPr>
          <w:rFonts w:ascii="Verdana" w:eastAsia="Times New Roman" w:hAnsi="Verdana" w:cs="Arial"/>
          <w:sz w:val="20"/>
          <w:szCs w:val="20"/>
        </w:rPr>
        <w:t xml:space="preserve"> </w:t>
      </w:r>
      <w:r w:rsidR="00195EE6" w:rsidRPr="00AF01C8">
        <w:rPr>
          <w:rFonts w:ascii="Verdana" w:eastAsia="Times New Roman" w:hAnsi="Verdana" w:cs="Arial"/>
          <w:sz w:val="20"/>
          <w:szCs w:val="20"/>
        </w:rPr>
        <w:t>П</w:t>
      </w:r>
      <w:r w:rsidRPr="00AF01C8">
        <w:rPr>
          <w:rFonts w:ascii="Verdana" w:eastAsia="Times New Roman" w:hAnsi="Verdana" w:cs="Arial"/>
          <w:sz w:val="20"/>
          <w:szCs w:val="20"/>
        </w:rPr>
        <w:t>равилника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195EE6" w:rsidRPr="00AF01C8" w:rsidRDefault="00195EE6" w:rsidP="00287105">
      <w:pPr>
        <w:spacing w:after="0" w:line="240" w:lineRule="auto"/>
        <w:rPr>
          <w:rFonts w:ascii="Verdana" w:eastAsia="Times New Roman" w:hAnsi="Verdana" w:cs="Arial"/>
          <w:sz w:val="20"/>
          <w:szCs w:val="20"/>
        </w:rPr>
      </w:pPr>
    </w:p>
    <w:p w:rsidR="00456514" w:rsidRPr="00AF01C8" w:rsidRDefault="00287105" w:rsidP="00195EE6">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евидентирање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дизајна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писмена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вези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обављањем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поступак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заштите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упутства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коришћење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писарнице</w:t>
      </w:r>
      <w:r w:rsidR="00456514" w:rsidRPr="00AF01C8">
        <w:rPr>
          <w:rFonts w:ascii="Verdana" w:eastAsia="Times New Roman" w:hAnsi="Verdana" w:cs="Arial"/>
          <w:sz w:val="20"/>
          <w:szCs w:val="20"/>
        </w:rPr>
        <w:t xml:space="preserve"> </w:t>
      </w:r>
      <w:r w:rsidR="00195EE6" w:rsidRPr="00AF01C8">
        <w:rPr>
          <w:rFonts w:ascii="Verdana" w:eastAsia="Times New Roman" w:hAnsi="Verdana" w:cs="Arial"/>
          <w:sz w:val="20"/>
          <w:szCs w:val="20"/>
        </w:rPr>
        <w:t>Н</w:t>
      </w:r>
      <w:r w:rsidRPr="00AF01C8">
        <w:rPr>
          <w:rFonts w:ascii="Verdana" w:eastAsia="Times New Roman" w:hAnsi="Verdana" w:cs="Arial"/>
          <w:sz w:val="20"/>
          <w:szCs w:val="20"/>
        </w:rPr>
        <w:t>аручиоца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прегледа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распоређује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456514" w:rsidRPr="00AF01C8">
        <w:rPr>
          <w:rFonts w:ascii="Verdana" w:eastAsia="Times New Roman" w:hAnsi="Verdana" w:cs="Arial"/>
          <w:sz w:val="20"/>
          <w:szCs w:val="20"/>
        </w:rPr>
        <w:t xml:space="preserve"> </w:t>
      </w:r>
      <w:r w:rsidR="00195EE6" w:rsidRPr="00AF01C8">
        <w:rPr>
          <w:rFonts w:ascii="Verdana" w:eastAsia="Times New Roman" w:hAnsi="Verdana" w:cs="Arial"/>
          <w:sz w:val="20"/>
          <w:szCs w:val="20"/>
        </w:rPr>
        <w:t>Н</w:t>
      </w:r>
      <w:r w:rsidRPr="00AF01C8">
        <w:rPr>
          <w:rFonts w:ascii="Verdana" w:eastAsia="Times New Roman" w:hAnsi="Verdana" w:cs="Arial"/>
          <w:sz w:val="20"/>
          <w:szCs w:val="20"/>
        </w:rPr>
        <w:t>аручиоцу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случајевима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предвиђено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комуникација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размена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средствима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обавезна</w:t>
      </w:r>
      <w:r w:rsidR="00456514" w:rsidRPr="00AF01C8">
        <w:rPr>
          <w:rFonts w:ascii="Verdana" w:eastAsia="Times New Roman" w:hAnsi="Verdana" w:cs="Arial"/>
          <w:sz w:val="20"/>
          <w:szCs w:val="20"/>
        </w:rPr>
        <w:t xml:space="preserve">. </w:t>
      </w:r>
    </w:p>
    <w:p w:rsidR="00195EE6" w:rsidRPr="00AF01C8" w:rsidRDefault="00195EE6" w:rsidP="00195EE6">
      <w:pPr>
        <w:spacing w:after="0" w:line="240" w:lineRule="auto"/>
        <w:jc w:val="both"/>
        <w:rPr>
          <w:rFonts w:ascii="Verdana" w:eastAsia="Times New Roman" w:hAnsi="Verdana" w:cs="Arial"/>
          <w:sz w:val="20"/>
          <w:szCs w:val="20"/>
        </w:rPr>
      </w:pPr>
    </w:p>
    <w:p w:rsidR="00456514"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w:t>
      </w:r>
      <w:r w:rsidR="00195EE6" w:rsidRPr="00AF01C8">
        <w:rPr>
          <w:rFonts w:ascii="Verdana" w:eastAsia="Times New Roman" w:hAnsi="Verdana" w:cs="Arial"/>
          <w:sz w:val="20"/>
          <w:szCs w:val="20"/>
        </w:rPr>
        <w:t xml:space="preserve">лац је </w:t>
      </w:r>
      <w:r w:rsidRPr="00AF01C8">
        <w:rPr>
          <w:rFonts w:ascii="Verdana" w:eastAsia="Times New Roman" w:hAnsi="Verdana" w:cs="Arial"/>
          <w:sz w:val="20"/>
          <w:szCs w:val="20"/>
        </w:rPr>
        <w:t>обавез</w:t>
      </w:r>
      <w:r w:rsidR="00195EE6" w:rsidRPr="00AF01C8">
        <w:rPr>
          <w:rFonts w:ascii="Verdana" w:eastAsia="Times New Roman" w:hAnsi="Verdana" w:cs="Arial"/>
          <w:sz w:val="20"/>
          <w:szCs w:val="20"/>
        </w:rPr>
        <w:t>а</w:t>
      </w:r>
      <w:r w:rsidRPr="00AF01C8">
        <w:rPr>
          <w:rFonts w:ascii="Verdana" w:eastAsia="Times New Roman" w:hAnsi="Verdana" w:cs="Arial"/>
          <w:sz w:val="20"/>
          <w:szCs w:val="20"/>
        </w:rPr>
        <w:t>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корист</w:t>
      </w:r>
      <w:r w:rsidR="00195EE6"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упутством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коришћење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искључиво</w:t>
      </w:r>
      <w:r w:rsidR="00456514" w:rsidRPr="00AF01C8">
        <w:rPr>
          <w:rFonts w:ascii="Verdana" w:eastAsia="Times New Roman" w:hAnsi="Verdana" w:cs="Arial"/>
          <w:sz w:val="20"/>
          <w:szCs w:val="20"/>
        </w:rPr>
        <w:t xml:space="preserve"> </w:t>
      </w:r>
      <w:r w:rsidR="00FF18B9"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одговор</w:t>
      </w:r>
      <w:r w:rsidR="00FF18B9" w:rsidRPr="00AF01C8">
        <w:rPr>
          <w:rFonts w:ascii="Verdana" w:eastAsia="Times New Roman" w:hAnsi="Verdana" w:cs="Arial"/>
          <w:sz w:val="20"/>
          <w:szCs w:val="20"/>
        </w:rPr>
        <w:t>а</w:t>
      </w:r>
      <w:r w:rsidRPr="00AF01C8">
        <w:rPr>
          <w:rFonts w:ascii="Verdana" w:eastAsia="Times New Roman" w:hAnsi="Verdana" w:cs="Arial"/>
          <w:sz w:val="20"/>
          <w:szCs w:val="20"/>
        </w:rPr>
        <w:t>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истинитост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тачност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унетих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FF18B9" w:rsidRPr="00AF01C8" w:rsidRDefault="00FF18B9" w:rsidP="00287105">
      <w:pPr>
        <w:spacing w:after="0" w:line="240" w:lineRule="auto"/>
        <w:rPr>
          <w:rFonts w:ascii="Verdana" w:eastAsia="Times New Roman" w:hAnsi="Verdana" w:cs="Arial"/>
          <w:sz w:val="20"/>
          <w:szCs w:val="20"/>
        </w:rPr>
      </w:pPr>
    </w:p>
    <w:p w:rsidR="00195EE6" w:rsidRPr="00AF01C8" w:rsidRDefault="00FF18B9" w:rsidP="00FF18B9">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 изузетним, нарочито оправданим случајевима када се комуникација између Наручиоца и привредних субјекта у поступку јавне набавке у складу са чланом 46.</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Закона врши усменим путем, евидентирање усмене комуникације извршиће се путем аудиоснимка, а уколико то није могуће лица која су обавила усмену комуникацију дужна су да без одлагања сачине службену белешку или записник у који се уноси садржина усмено обављене комуникације.</w:t>
      </w:r>
      <w:proofErr w:type="gramEnd"/>
    </w:p>
    <w:p w:rsidR="00195EE6" w:rsidRPr="00AF01C8" w:rsidRDefault="00456514" w:rsidP="00287105">
      <w:pPr>
        <w:spacing w:after="0" w:line="240" w:lineRule="auto"/>
        <w:rPr>
          <w:rFonts w:ascii="Verdana" w:eastAsia="Times New Roman" w:hAnsi="Verdana" w:cs="Arial"/>
          <w:sz w:val="20"/>
          <w:szCs w:val="20"/>
        </w:rPr>
      </w:pPr>
      <w:r w:rsidRPr="00AF01C8">
        <w:rPr>
          <w:rFonts w:ascii="Verdana" w:eastAsia="Times New Roman" w:hAnsi="Verdana" w:cs="Arial"/>
          <w:sz w:val="20"/>
          <w:szCs w:val="20"/>
        </w:rPr>
        <w:t xml:space="preserve"> </w:t>
      </w:r>
    </w:p>
    <w:p w:rsidR="00456514" w:rsidRPr="004E4653" w:rsidRDefault="00287105" w:rsidP="00195EE6">
      <w:pPr>
        <w:spacing w:after="0" w:line="240" w:lineRule="auto"/>
        <w:jc w:val="center"/>
        <w:rPr>
          <w:rFonts w:ascii="Verdana" w:eastAsia="Times New Roman" w:hAnsi="Verdana" w:cs="Arial"/>
          <w:b/>
          <w:bCs/>
          <w:sz w:val="20"/>
          <w:szCs w:val="20"/>
        </w:rPr>
      </w:pPr>
      <w:bookmarkStart w:id="34" w:name="clan_28"/>
      <w:bookmarkEnd w:id="34"/>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2</w:t>
      </w:r>
      <w:r w:rsidR="00F24C4A">
        <w:rPr>
          <w:rFonts w:ascii="Verdana" w:eastAsia="Times New Roman" w:hAnsi="Verdana" w:cs="Arial"/>
          <w:b/>
          <w:bCs/>
          <w:sz w:val="20"/>
          <w:szCs w:val="20"/>
        </w:rPr>
        <w:t>6</w:t>
      </w:r>
      <w:r w:rsidR="004E4653">
        <w:rPr>
          <w:rFonts w:ascii="Verdana" w:eastAsia="Times New Roman" w:hAnsi="Verdana" w:cs="Arial"/>
          <w:b/>
          <w:bCs/>
          <w:sz w:val="20"/>
          <w:szCs w:val="20"/>
        </w:rPr>
        <w:t>.</w:t>
      </w:r>
      <w:proofErr w:type="gramEnd"/>
    </w:p>
    <w:p w:rsidR="00195EE6" w:rsidRPr="00E75C77" w:rsidRDefault="00E75C77" w:rsidP="00195EE6">
      <w:pPr>
        <w:spacing w:after="0" w:line="240" w:lineRule="auto"/>
        <w:jc w:val="both"/>
        <w:rPr>
          <w:rFonts w:ascii="Verdana" w:eastAsia="Times New Roman" w:hAnsi="Verdana" w:cs="Arial"/>
          <w:sz w:val="20"/>
          <w:szCs w:val="20"/>
        </w:rPr>
      </w:pPr>
      <w:proofErr w:type="gramStart"/>
      <w:r>
        <w:rPr>
          <w:rFonts w:ascii="Verdana" w:eastAsia="Times New Roman" w:hAnsi="Verdana" w:cs="Arial"/>
          <w:sz w:val="20"/>
          <w:szCs w:val="20"/>
        </w:rPr>
        <w:t>П</w:t>
      </w:r>
      <w:r w:rsidR="00287105" w:rsidRPr="00AF01C8">
        <w:rPr>
          <w:rFonts w:ascii="Verdana" w:eastAsia="Times New Roman" w:hAnsi="Verdana" w:cs="Arial"/>
          <w:sz w:val="20"/>
          <w:szCs w:val="20"/>
        </w:rPr>
        <w:t>ошту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прима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запослени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задужен</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пријем</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поште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распоредом</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радног</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времена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56514"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Примљена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одговарајућој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евиденцији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примљена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датумом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примљена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одмах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195EE6" w:rsidRPr="00AF01C8" w:rsidRDefault="00195EE6" w:rsidP="00195EE6">
      <w:pPr>
        <w:spacing w:after="0" w:line="240" w:lineRule="auto"/>
        <w:jc w:val="both"/>
        <w:rPr>
          <w:rFonts w:ascii="Verdana" w:eastAsia="Times New Roman" w:hAnsi="Verdana" w:cs="Arial"/>
          <w:sz w:val="20"/>
          <w:szCs w:val="20"/>
        </w:rPr>
      </w:pPr>
    </w:p>
    <w:p w:rsidR="00456514" w:rsidRPr="00AF01C8" w:rsidRDefault="00287105" w:rsidP="00195EE6">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Примљени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делови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A00D9F">
        <w:rPr>
          <w:rFonts w:ascii="Verdana" w:eastAsia="Times New Roman" w:hAnsi="Verdana" w:cs="Arial"/>
          <w:sz w:val="20"/>
          <w:szCs w:val="20"/>
        </w:rPr>
        <w:t xml:space="preserve"> и набавке без примене 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опозив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заводе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тренутку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свакој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измени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опозиву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назначити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датум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тачно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пријема</w:t>
      </w:r>
      <w:r w:rsidR="00456514" w:rsidRPr="00AF01C8">
        <w:rPr>
          <w:rFonts w:ascii="Verdana" w:eastAsia="Times New Roman" w:hAnsi="Verdana" w:cs="Arial"/>
          <w:sz w:val="20"/>
          <w:szCs w:val="20"/>
        </w:rPr>
        <w:t xml:space="preserve">. </w:t>
      </w:r>
    </w:p>
    <w:p w:rsidR="00195EE6" w:rsidRPr="00AF01C8" w:rsidRDefault="00195EE6" w:rsidP="00195EE6">
      <w:pPr>
        <w:spacing w:after="0" w:line="240" w:lineRule="auto"/>
        <w:jc w:val="both"/>
        <w:rPr>
          <w:rFonts w:ascii="Verdana" w:eastAsia="Times New Roman" w:hAnsi="Verdana" w:cs="Arial"/>
          <w:sz w:val="20"/>
          <w:szCs w:val="20"/>
        </w:rPr>
      </w:pPr>
    </w:p>
    <w:p w:rsidR="00456514"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запослени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става</w:t>
      </w:r>
      <w:r w:rsidR="00456514" w:rsidRPr="00AF01C8">
        <w:rPr>
          <w:rFonts w:ascii="Verdana" w:eastAsia="Times New Roman" w:hAnsi="Verdana" w:cs="Arial"/>
          <w:sz w:val="20"/>
          <w:szCs w:val="20"/>
        </w:rPr>
        <w:t xml:space="preserve"> 1.</w:t>
      </w:r>
      <w:proofErr w:type="gramEnd"/>
      <w:r w:rsidR="00456514"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овог</w:t>
      </w:r>
      <w:proofErr w:type="gramEnd"/>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утврди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неправилности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приликом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нпр</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означена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отворена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отворена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оштећена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коверта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кутија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узорцима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томе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белешку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006969C1" w:rsidRPr="00AF01C8">
        <w:rPr>
          <w:rFonts w:ascii="Verdana" w:eastAsia="Times New Roman" w:hAnsi="Verdana" w:cs="Arial"/>
          <w:sz w:val="20"/>
          <w:szCs w:val="20"/>
        </w:rPr>
        <w:t>К</w:t>
      </w:r>
      <w:r w:rsidRPr="00AF01C8">
        <w:rPr>
          <w:rFonts w:ascii="Verdana" w:eastAsia="Times New Roman" w:hAnsi="Verdana" w:cs="Arial"/>
          <w:sz w:val="20"/>
          <w:szCs w:val="20"/>
        </w:rPr>
        <w:t>омисији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p>
    <w:p w:rsidR="00195EE6" w:rsidRPr="00AF01C8" w:rsidRDefault="00195EE6" w:rsidP="00195EE6">
      <w:pPr>
        <w:spacing w:after="0" w:line="240" w:lineRule="auto"/>
        <w:jc w:val="both"/>
        <w:rPr>
          <w:rFonts w:ascii="Verdana" w:eastAsia="Times New Roman" w:hAnsi="Verdana" w:cs="Arial"/>
          <w:sz w:val="20"/>
          <w:szCs w:val="20"/>
        </w:rPr>
      </w:pPr>
    </w:p>
    <w:p w:rsidR="00456514"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Примљене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делове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запослени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затвореним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ковертама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предаје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195EE6" w:rsidRPr="00AF01C8" w:rsidRDefault="00195EE6" w:rsidP="00195EE6">
      <w:pPr>
        <w:spacing w:after="0" w:line="240" w:lineRule="auto"/>
        <w:jc w:val="both"/>
        <w:rPr>
          <w:rFonts w:ascii="Verdana" w:eastAsia="Times New Roman" w:hAnsi="Verdana" w:cs="Arial"/>
          <w:sz w:val="20"/>
          <w:szCs w:val="20"/>
        </w:rPr>
      </w:pPr>
    </w:p>
    <w:p w:rsidR="00456514"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Пријем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потврђује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члана</w:t>
      </w:r>
      <w:r w:rsidR="00456514" w:rsidRPr="00AF01C8">
        <w:rPr>
          <w:rFonts w:ascii="Verdana" w:eastAsia="Times New Roman" w:hAnsi="Verdana" w:cs="Arial"/>
          <w:sz w:val="20"/>
          <w:szCs w:val="20"/>
        </w:rPr>
        <w:t xml:space="preserve"> </w:t>
      </w:r>
      <w:r w:rsidR="006969C1" w:rsidRPr="00AF01C8">
        <w:rPr>
          <w:rFonts w:ascii="Verdana" w:eastAsia="Times New Roman" w:hAnsi="Verdana" w:cs="Arial"/>
          <w:sz w:val="20"/>
          <w:szCs w:val="20"/>
        </w:rPr>
        <w:t>К</w:t>
      </w:r>
      <w:r w:rsidRPr="00AF01C8">
        <w:rPr>
          <w:rFonts w:ascii="Verdana" w:eastAsia="Times New Roman" w:hAnsi="Verdana" w:cs="Arial"/>
          <w:sz w:val="20"/>
          <w:szCs w:val="20"/>
        </w:rPr>
        <w:t>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посебној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евиденцији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примљеним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понудама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195EE6" w:rsidRPr="00AF01C8" w:rsidRDefault="00195EE6" w:rsidP="00195EE6">
      <w:pPr>
        <w:spacing w:after="0" w:line="240" w:lineRule="auto"/>
        <w:jc w:val="both"/>
        <w:rPr>
          <w:rFonts w:ascii="Verdana" w:eastAsia="Times New Roman" w:hAnsi="Verdana" w:cs="Arial"/>
          <w:sz w:val="20"/>
          <w:szCs w:val="20"/>
        </w:rPr>
      </w:pPr>
    </w:p>
    <w:p w:rsidR="00195EE6" w:rsidRPr="00AF01C8" w:rsidRDefault="00287105" w:rsidP="00195EE6">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Запослени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код</w:t>
      </w:r>
      <w:r w:rsidR="00456514" w:rsidRPr="00AF01C8">
        <w:rPr>
          <w:rFonts w:ascii="Verdana" w:eastAsia="Times New Roman" w:hAnsi="Verdana" w:cs="Arial"/>
          <w:sz w:val="20"/>
          <w:szCs w:val="20"/>
        </w:rPr>
        <w:t xml:space="preserve"> </w:t>
      </w:r>
      <w:r w:rsidR="006969C1" w:rsidRPr="00AF01C8">
        <w:rPr>
          <w:rFonts w:ascii="Verdana" w:eastAsia="Times New Roman" w:hAnsi="Verdana" w:cs="Arial"/>
          <w:sz w:val="20"/>
          <w:szCs w:val="20"/>
        </w:rPr>
        <w:t>Н</w:t>
      </w:r>
      <w:r w:rsidRPr="00AF01C8">
        <w:rPr>
          <w:rFonts w:ascii="Verdana" w:eastAsia="Times New Roman" w:hAnsi="Verdana" w:cs="Arial"/>
          <w:sz w:val="20"/>
          <w:szCs w:val="20"/>
        </w:rPr>
        <w:t>аручиоца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имали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увид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достављеним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тајну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привредних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субјеката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подносилаца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поднетим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пријавама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пријава</w:t>
      </w:r>
      <w:r w:rsidR="00456514" w:rsidRPr="00AF01C8">
        <w:rPr>
          <w:rFonts w:ascii="Verdana" w:eastAsia="Times New Roman" w:hAnsi="Verdana" w:cs="Arial"/>
          <w:sz w:val="20"/>
          <w:szCs w:val="20"/>
        </w:rPr>
        <w:t>.</w:t>
      </w:r>
      <w:proofErr w:type="gramEnd"/>
    </w:p>
    <w:p w:rsidR="00456514" w:rsidRPr="00AF01C8" w:rsidRDefault="00456514" w:rsidP="00195EE6">
      <w:pPr>
        <w:spacing w:after="0" w:line="240" w:lineRule="auto"/>
        <w:jc w:val="both"/>
        <w:rPr>
          <w:rFonts w:ascii="Arial" w:eastAsia="Times New Roman" w:hAnsi="Arial" w:cs="Arial"/>
        </w:rPr>
      </w:pPr>
      <w:r w:rsidRPr="00AF01C8">
        <w:rPr>
          <w:rFonts w:ascii="Arial" w:eastAsia="Times New Roman" w:hAnsi="Arial" w:cs="Arial"/>
        </w:rPr>
        <w:t xml:space="preserve"> </w:t>
      </w:r>
    </w:p>
    <w:p w:rsidR="00456514" w:rsidRPr="004E4653" w:rsidRDefault="00287105" w:rsidP="006969C1">
      <w:pPr>
        <w:spacing w:after="0" w:line="240" w:lineRule="auto"/>
        <w:jc w:val="center"/>
        <w:rPr>
          <w:rFonts w:ascii="Verdana" w:eastAsia="Times New Roman" w:hAnsi="Verdana" w:cs="Arial"/>
          <w:b/>
          <w:bCs/>
          <w:sz w:val="20"/>
          <w:szCs w:val="20"/>
        </w:rPr>
      </w:pPr>
      <w:bookmarkStart w:id="35" w:name="clan_29"/>
      <w:bookmarkEnd w:id="35"/>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2</w:t>
      </w:r>
      <w:r w:rsidR="00F24C4A">
        <w:rPr>
          <w:rFonts w:ascii="Verdana" w:eastAsia="Times New Roman" w:hAnsi="Verdana" w:cs="Arial"/>
          <w:b/>
          <w:bCs/>
          <w:sz w:val="20"/>
          <w:szCs w:val="20"/>
        </w:rPr>
        <w:t>7</w:t>
      </w:r>
      <w:r w:rsidR="004E4653">
        <w:rPr>
          <w:rFonts w:ascii="Verdana" w:eastAsia="Times New Roman" w:hAnsi="Verdana" w:cs="Arial"/>
          <w:b/>
          <w:bCs/>
          <w:sz w:val="20"/>
          <w:szCs w:val="20"/>
        </w:rPr>
        <w:t>.</w:t>
      </w:r>
      <w:proofErr w:type="gramEnd"/>
    </w:p>
    <w:p w:rsidR="00456514" w:rsidRPr="00AF01C8" w:rsidRDefault="00287105" w:rsidP="006969C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Електронска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адресе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00FD0F71">
        <w:rPr>
          <w:rFonts w:ascii="Verdana" w:eastAsia="Times New Roman" w:hAnsi="Verdana" w:cs="Arial"/>
          <w:sz w:val="20"/>
          <w:szCs w:val="20"/>
        </w:rPr>
        <w:t xml:space="preserve">Конкурсном документацијом </w:t>
      </w:r>
      <w:r w:rsidRPr="00AF01C8">
        <w:rPr>
          <w:rFonts w:ascii="Verdana" w:eastAsia="Times New Roman" w:hAnsi="Verdana" w:cs="Arial"/>
          <w:sz w:val="20"/>
          <w:szCs w:val="20"/>
        </w:rPr>
        <w:t>одређене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облику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посебним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прописом</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6969C1" w:rsidRPr="00AF01C8" w:rsidRDefault="006969C1" w:rsidP="006969C1">
      <w:pPr>
        <w:spacing w:after="0" w:line="240" w:lineRule="auto"/>
        <w:jc w:val="both"/>
        <w:rPr>
          <w:rFonts w:ascii="Verdana" w:eastAsia="Times New Roman" w:hAnsi="Verdana" w:cs="Arial"/>
          <w:sz w:val="20"/>
          <w:szCs w:val="20"/>
        </w:rPr>
      </w:pPr>
    </w:p>
    <w:p w:rsidR="00456514" w:rsidRDefault="00287105" w:rsidP="006969C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прегледу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утврде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неправилности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разлози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онемогућавају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нпр</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недостатак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основних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идентификацију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пошиљаоца</w:t>
      </w:r>
      <w:r w:rsidR="00456514" w:rsidRPr="00AF01C8">
        <w:rPr>
          <w:rFonts w:ascii="Verdana" w:eastAsia="Times New Roman" w:hAnsi="Verdana" w:cs="Arial"/>
          <w:sz w:val="20"/>
          <w:szCs w:val="20"/>
        </w:rPr>
        <w:t xml:space="preserve"> - </w:t>
      </w:r>
      <w:r w:rsidRPr="00AF01C8">
        <w:rPr>
          <w:rFonts w:ascii="Verdana" w:eastAsia="Times New Roman" w:hAnsi="Verdana" w:cs="Arial"/>
          <w:sz w:val="20"/>
          <w:szCs w:val="20"/>
        </w:rPr>
        <w:t>имена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презимена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адресе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немогућност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приступа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поруке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формат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поруке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недостају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имејл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налога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враћа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пошиљаоцу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навођење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разлога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враћања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00D9F" w:rsidRPr="00AF01C8" w:rsidRDefault="00A00D9F" w:rsidP="006969C1">
      <w:pPr>
        <w:spacing w:after="0" w:line="240" w:lineRule="auto"/>
        <w:jc w:val="both"/>
        <w:rPr>
          <w:rFonts w:ascii="Verdana" w:eastAsia="Times New Roman" w:hAnsi="Verdana" w:cs="Arial"/>
          <w:sz w:val="20"/>
          <w:szCs w:val="20"/>
        </w:rPr>
      </w:pPr>
    </w:p>
    <w:p w:rsidR="004E4653" w:rsidRPr="00E75C77" w:rsidRDefault="00A00D9F" w:rsidP="00E75C77">
      <w:pPr>
        <w:spacing w:after="0" w:line="240" w:lineRule="auto"/>
        <w:jc w:val="both"/>
        <w:rPr>
          <w:rFonts w:ascii="Arial" w:eastAsia="Times New Roman" w:hAnsi="Arial" w:cs="Arial"/>
        </w:rPr>
      </w:pPr>
      <w:bookmarkStart w:id="36" w:name="clan_30"/>
      <w:bookmarkEnd w:id="36"/>
      <w:proofErr w:type="gramStart"/>
      <w:r w:rsidRPr="00A00D9F">
        <w:rPr>
          <w:rFonts w:ascii="Arial" w:eastAsia="Times New Roman" w:hAnsi="Arial" w:cs="Arial"/>
        </w:rPr>
        <w:t>Ако је Наручилац или привредни субјект доставио документ из поступка набавке</w:t>
      </w:r>
      <w:r>
        <w:rPr>
          <w:rFonts w:ascii="Arial" w:eastAsia="Times New Roman" w:hAnsi="Arial" w:cs="Arial"/>
        </w:rPr>
        <w:t xml:space="preserve"> без примене закона </w:t>
      </w:r>
      <w:r w:rsidRPr="00A00D9F">
        <w:rPr>
          <w:rFonts w:ascii="Arial" w:eastAsia="Times New Roman" w:hAnsi="Arial" w:cs="Arial"/>
        </w:rPr>
        <w:t>електронском поштом, сматраће се да је документ примљен даном слања.</w:t>
      </w:r>
      <w:proofErr w:type="gramEnd"/>
    </w:p>
    <w:p w:rsidR="00456514" w:rsidRPr="004E4653" w:rsidRDefault="00287105" w:rsidP="006969C1">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lastRenderedPageBreak/>
        <w:t>Члан</w:t>
      </w:r>
      <w:r w:rsidR="00456514" w:rsidRPr="00AF01C8">
        <w:rPr>
          <w:rFonts w:ascii="Verdana" w:eastAsia="Times New Roman" w:hAnsi="Verdana" w:cs="Arial"/>
          <w:b/>
          <w:bCs/>
          <w:sz w:val="20"/>
          <w:szCs w:val="20"/>
        </w:rPr>
        <w:t xml:space="preserve"> </w:t>
      </w:r>
      <w:r w:rsidR="00F64FEE" w:rsidRPr="00AF01C8">
        <w:rPr>
          <w:rFonts w:ascii="Verdana" w:eastAsia="Times New Roman" w:hAnsi="Verdana" w:cs="Arial"/>
          <w:b/>
          <w:bCs/>
          <w:sz w:val="20"/>
          <w:szCs w:val="20"/>
        </w:rPr>
        <w:t>2</w:t>
      </w:r>
      <w:r w:rsidR="00F24C4A">
        <w:rPr>
          <w:rFonts w:ascii="Verdana" w:eastAsia="Times New Roman" w:hAnsi="Verdana" w:cs="Arial"/>
          <w:b/>
          <w:bCs/>
          <w:sz w:val="20"/>
          <w:szCs w:val="20"/>
        </w:rPr>
        <w:t>8</w:t>
      </w:r>
      <w:r w:rsidR="004E4653">
        <w:rPr>
          <w:rFonts w:ascii="Verdana" w:eastAsia="Times New Roman" w:hAnsi="Verdana" w:cs="Arial"/>
          <w:b/>
          <w:bCs/>
          <w:sz w:val="20"/>
          <w:szCs w:val="20"/>
        </w:rPr>
        <w:t>.</w:t>
      </w:r>
      <w:proofErr w:type="gramEnd"/>
    </w:p>
    <w:p w:rsidR="00456514" w:rsidRPr="00AF01C8" w:rsidRDefault="006969C1" w:rsidP="006969C1">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Сва акта у поступку јавне набавке</w:t>
      </w:r>
      <w:proofErr w:type="gramStart"/>
      <w:r w:rsidRPr="00AF01C8">
        <w:rPr>
          <w:rFonts w:ascii="Verdana" w:eastAsia="Times New Roman" w:hAnsi="Verdana" w:cs="Arial"/>
          <w:sz w:val="20"/>
          <w:szCs w:val="20"/>
        </w:rPr>
        <w:t>,  потписује</w:t>
      </w:r>
      <w:proofErr w:type="gramEnd"/>
      <w:r w:rsidRPr="00AF01C8">
        <w:rPr>
          <w:rFonts w:ascii="Verdana" w:eastAsia="Times New Roman" w:hAnsi="Verdana" w:cs="Arial"/>
          <w:sz w:val="20"/>
          <w:szCs w:val="20"/>
        </w:rPr>
        <w:t xml:space="preserve"> директор Института, или лице овлашћено да у одсуству директора Института потписује иста, изузев аката која у складу са одредбама Закона потписује </w:t>
      </w:r>
      <w:r w:rsidR="00FF18B9" w:rsidRPr="00AF01C8">
        <w:rPr>
          <w:rFonts w:ascii="Verdana" w:eastAsia="Times New Roman" w:hAnsi="Verdana" w:cs="Arial"/>
          <w:sz w:val="20"/>
          <w:szCs w:val="20"/>
        </w:rPr>
        <w:t>К</w:t>
      </w:r>
      <w:r w:rsidRPr="00AF01C8">
        <w:rPr>
          <w:rFonts w:ascii="Verdana" w:eastAsia="Times New Roman" w:hAnsi="Verdana" w:cs="Arial"/>
          <w:sz w:val="20"/>
          <w:szCs w:val="20"/>
        </w:rPr>
        <w:t>омисија за јавну набавку.</w:t>
      </w:r>
    </w:p>
    <w:p w:rsidR="006969C1" w:rsidRPr="00AF01C8" w:rsidRDefault="006969C1" w:rsidP="006969C1">
      <w:pPr>
        <w:spacing w:after="0" w:line="240" w:lineRule="auto"/>
        <w:jc w:val="both"/>
        <w:rPr>
          <w:rFonts w:ascii="Verdana" w:eastAsia="Times New Roman" w:hAnsi="Verdana" w:cs="Arial"/>
          <w:sz w:val="20"/>
          <w:szCs w:val="20"/>
        </w:rPr>
      </w:pPr>
    </w:p>
    <w:p w:rsidR="00456514" w:rsidRPr="00AF01C8" w:rsidRDefault="00287105" w:rsidP="006969C1">
      <w:pPr>
        <w:spacing w:after="0" w:line="240" w:lineRule="auto"/>
        <w:jc w:val="center"/>
        <w:rPr>
          <w:rFonts w:ascii="Verdana" w:eastAsia="Times New Roman" w:hAnsi="Verdana" w:cs="Arial"/>
          <w:b/>
          <w:bCs/>
          <w:sz w:val="20"/>
          <w:szCs w:val="20"/>
        </w:rPr>
      </w:pPr>
      <w:bookmarkStart w:id="37" w:name="str_21"/>
      <w:bookmarkEnd w:id="37"/>
      <w:r w:rsidRPr="00AF01C8">
        <w:rPr>
          <w:rFonts w:ascii="Verdana" w:eastAsia="Times New Roman" w:hAnsi="Verdana" w:cs="Arial"/>
          <w:b/>
          <w:bCs/>
          <w:sz w:val="20"/>
          <w:szCs w:val="20"/>
        </w:rPr>
        <w:t>Спровођење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поступка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набавке</w:t>
      </w:r>
    </w:p>
    <w:p w:rsidR="006969C1" w:rsidRPr="00AF01C8" w:rsidRDefault="006969C1" w:rsidP="00287105">
      <w:pPr>
        <w:spacing w:after="0" w:line="240" w:lineRule="auto"/>
        <w:jc w:val="center"/>
        <w:rPr>
          <w:rFonts w:ascii="Verdana" w:eastAsia="Times New Roman" w:hAnsi="Verdana" w:cs="Arial"/>
          <w:b/>
          <w:bCs/>
          <w:sz w:val="20"/>
          <w:szCs w:val="20"/>
        </w:rPr>
      </w:pPr>
    </w:p>
    <w:p w:rsidR="00456514" w:rsidRPr="00AF01C8" w:rsidRDefault="00287105" w:rsidP="006969C1">
      <w:pPr>
        <w:spacing w:after="0" w:line="240" w:lineRule="auto"/>
        <w:jc w:val="center"/>
        <w:rPr>
          <w:rFonts w:ascii="Verdana" w:eastAsia="Times New Roman" w:hAnsi="Verdana" w:cs="Arial"/>
          <w:i/>
          <w:iCs/>
          <w:sz w:val="20"/>
          <w:szCs w:val="20"/>
        </w:rPr>
      </w:pPr>
      <w:r w:rsidRPr="00AF01C8">
        <w:rPr>
          <w:rFonts w:ascii="Verdana" w:eastAsia="Times New Roman" w:hAnsi="Verdana" w:cs="Arial"/>
          <w:i/>
          <w:iCs/>
          <w:sz w:val="20"/>
          <w:szCs w:val="20"/>
        </w:rPr>
        <w:t>Захтев</w:t>
      </w:r>
      <w:r w:rsidR="00456514" w:rsidRPr="00AF01C8">
        <w:rPr>
          <w:rFonts w:ascii="Verdana" w:eastAsia="Times New Roman" w:hAnsi="Verdana" w:cs="Arial"/>
          <w:i/>
          <w:iCs/>
          <w:sz w:val="20"/>
          <w:szCs w:val="20"/>
        </w:rPr>
        <w:t xml:space="preserve"> </w:t>
      </w:r>
      <w:r w:rsidRPr="00AF01C8">
        <w:rPr>
          <w:rFonts w:ascii="Verdana" w:eastAsia="Times New Roman" w:hAnsi="Verdana" w:cs="Arial"/>
          <w:i/>
          <w:iCs/>
          <w:sz w:val="20"/>
          <w:szCs w:val="20"/>
        </w:rPr>
        <w:t>за</w:t>
      </w:r>
      <w:r w:rsidR="00456514" w:rsidRPr="00AF01C8">
        <w:rPr>
          <w:rFonts w:ascii="Verdana" w:eastAsia="Times New Roman" w:hAnsi="Verdana" w:cs="Arial"/>
          <w:i/>
          <w:iCs/>
          <w:sz w:val="20"/>
          <w:szCs w:val="20"/>
        </w:rPr>
        <w:t xml:space="preserve"> </w:t>
      </w:r>
      <w:r w:rsidR="00F64FEE" w:rsidRPr="00AF01C8">
        <w:rPr>
          <w:rFonts w:ascii="Verdana" w:eastAsia="Times New Roman" w:hAnsi="Verdana" w:cs="Arial"/>
          <w:i/>
          <w:iCs/>
          <w:sz w:val="20"/>
          <w:szCs w:val="20"/>
        </w:rPr>
        <w:t xml:space="preserve">покретање </w:t>
      </w:r>
      <w:r w:rsidRPr="00AF01C8">
        <w:rPr>
          <w:rFonts w:ascii="Verdana" w:eastAsia="Times New Roman" w:hAnsi="Verdana" w:cs="Arial"/>
          <w:i/>
          <w:iCs/>
          <w:sz w:val="20"/>
          <w:szCs w:val="20"/>
        </w:rPr>
        <w:t>поступка</w:t>
      </w:r>
      <w:r w:rsidR="00456514" w:rsidRPr="00AF01C8">
        <w:rPr>
          <w:rFonts w:ascii="Verdana" w:eastAsia="Times New Roman" w:hAnsi="Verdana" w:cs="Arial"/>
          <w:i/>
          <w:iCs/>
          <w:sz w:val="20"/>
          <w:szCs w:val="20"/>
        </w:rPr>
        <w:t xml:space="preserve"> </w:t>
      </w:r>
      <w:r w:rsidRPr="00AF01C8">
        <w:rPr>
          <w:rFonts w:ascii="Verdana" w:eastAsia="Times New Roman" w:hAnsi="Verdana" w:cs="Arial"/>
          <w:i/>
          <w:iCs/>
          <w:sz w:val="20"/>
          <w:szCs w:val="20"/>
        </w:rPr>
        <w:t>јавне</w:t>
      </w:r>
      <w:r w:rsidR="00456514" w:rsidRPr="00AF01C8">
        <w:rPr>
          <w:rFonts w:ascii="Verdana" w:eastAsia="Times New Roman" w:hAnsi="Verdana" w:cs="Arial"/>
          <w:i/>
          <w:iCs/>
          <w:sz w:val="20"/>
          <w:szCs w:val="20"/>
        </w:rPr>
        <w:t xml:space="preserve"> </w:t>
      </w:r>
      <w:r w:rsidRPr="00AF01C8">
        <w:rPr>
          <w:rFonts w:ascii="Verdana" w:eastAsia="Times New Roman" w:hAnsi="Verdana" w:cs="Arial"/>
          <w:i/>
          <w:iCs/>
          <w:sz w:val="20"/>
          <w:szCs w:val="20"/>
        </w:rPr>
        <w:t>набавк</w:t>
      </w:r>
      <w:bookmarkStart w:id="38" w:name="clan_31"/>
      <w:bookmarkEnd w:id="38"/>
      <w:r w:rsidRPr="00AF01C8">
        <w:rPr>
          <w:rFonts w:ascii="Verdana" w:eastAsia="Times New Roman" w:hAnsi="Verdana" w:cs="Arial"/>
          <w:i/>
          <w:iCs/>
          <w:sz w:val="20"/>
          <w:szCs w:val="20"/>
        </w:rPr>
        <w:t>е</w:t>
      </w:r>
    </w:p>
    <w:p w:rsidR="006969C1" w:rsidRPr="00AF01C8" w:rsidRDefault="006969C1" w:rsidP="006969C1">
      <w:pPr>
        <w:spacing w:after="0" w:line="240" w:lineRule="auto"/>
        <w:rPr>
          <w:rFonts w:ascii="Verdana" w:eastAsia="Times New Roman" w:hAnsi="Verdana" w:cs="Arial"/>
          <w:i/>
          <w:iCs/>
          <w:sz w:val="20"/>
          <w:szCs w:val="20"/>
        </w:rPr>
      </w:pPr>
    </w:p>
    <w:p w:rsidR="00456514" w:rsidRPr="004E4653" w:rsidRDefault="00287105" w:rsidP="006969C1">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F24C4A">
        <w:rPr>
          <w:rFonts w:ascii="Verdana" w:eastAsia="Times New Roman" w:hAnsi="Verdana" w:cs="Arial"/>
          <w:b/>
          <w:bCs/>
          <w:sz w:val="20"/>
          <w:szCs w:val="20"/>
        </w:rPr>
        <w:t>29</w:t>
      </w:r>
      <w:r w:rsidR="004E4653">
        <w:rPr>
          <w:rFonts w:ascii="Verdana" w:eastAsia="Times New Roman" w:hAnsi="Verdana" w:cs="Arial"/>
          <w:b/>
          <w:bCs/>
          <w:sz w:val="20"/>
          <w:szCs w:val="20"/>
        </w:rPr>
        <w:t>.</w:t>
      </w:r>
      <w:proofErr w:type="gramEnd"/>
    </w:p>
    <w:p w:rsidR="00780C78" w:rsidRDefault="00287105" w:rsidP="006969C1">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Захтев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F64FEE" w:rsidRPr="00AF01C8">
        <w:rPr>
          <w:rFonts w:ascii="Verdana" w:eastAsia="Times New Roman" w:hAnsi="Verdana" w:cs="Arial"/>
          <w:sz w:val="20"/>
          <w:szCs w:val="20"/>
        </w:rPr>
        <w:t>покретање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991F5B">
        <w:rPr>
          <w:rFonts w:ascii="Verdana" w:eastAsia="Times New Roman" w:hAnsi="Verdana" w:cs="Arial"/>
          <w:sz w:val="20"/>
          <w:szCs w:val="20"/>
        </w:rPr>
        <w:t>јавне</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набавке</w:t>
      </w:r>
      <w:r w:rsidR="00E34FB9" w:rsidRPr="00991F5B">
        <w:rPr>
          <w:rFonts w:ascii="Verdana" w:hAnsi="Verdana"/>
          <w:sz w:val="20"/>
          <w:szCs w:val="20"/>
        </w:rPr>
        <w:t xml:space="preserve"> </w:t>
      </w:r>
      <w:r w:rsidR="00780C78">
        <w:rPr>
          <w:rFonts w:ascii="Verdana" w:hAnsi="Verdana"/>
          <w:sz w:val="20"/>
          <w:szCs w:val="20"/>
        </w:rPr>
        <w:t xml:space="preserve">подноси </w:t>
      </w:r>
      <w:r w:rsidR="00C86B37" w:rsidRPr="00991F5B">
        <w:rPr>
          <w:rFonts w:ascii="Verdana" w:hAnsi="Verdana"/>
          <w:sz w:val="20"/>
          <w:szCs w:val="20"/>
        </w:rPr>
        <w:t>Р</w:t>
      </w:r>
      <w:r w:rsidR="00E34FB9" w:rsidRPr="00991F5B">
        <w:rPr>
          <w:rFonts w:ascii="Verdana" w:eastAsia="Times New Roman" w:hAnsi="Verdana" w:cs="Arial"/>
          <w:sz w:val="20"/>
          <w:szCs w:val="20"/>
        </w:rPr>
        <w:t xml:space="preserve">уководилац организационе јединице која је корисник набавке, </w:t>
      </w:r>
      <w:r w:rsidR="00780C78">
        <w:rPr>
          <w:rFonts w:ascii="Verdana" w:eastAsia="Times New Roman" w:hAnsi="Verdana" w:cs="Arial"/>
          <w:sz w:val="20"/>
          <w:szCs w:val="20"/>
        </w:rPr>
        <w:t xml:space="preserve">односно организациона јединица која је овлашћена за подношење захтева </w:t>
      </w:r>
      <w:r w:rsidR="00E34FB9" w:rsidRPr="00991F5B">
        <w:rPr>
          <w:rFonts w:ascii="Verdana" w:eastAsia="Times New Roman" w:hAnsi="Verdana" w:cs="Arial"/>
          <w:sz w:val="20"/>
          <w:szCs w:val="20"/>
        </w:rPr>
        <w:t>(у даљем тексту: подносилац захтева)</w:t>
      </w:r>
      <w:r w:rsidR="00780C78">
        <w:rPr>
          <w:rFonts w:ascii="Verdana" w:eastAsia="Times New Roman" w:hAnsi="Verdana" w:cs="Arial"/>
          <w:sz w:val="20"/>
          <w:szCs w:val="20"/>
        </w:rPr>
        <w:t xml:space="preserve">. </w:t>
      </w:r>
    </w:p>
    <w:p w:rsidR="006969C1" w:rsidRPr="00780C78" w:rsidRDefault="006969C1" w:rsidP="00287105">
      <w:pPr>
        <w:spacing w:after="0" w:line="240" w:lineRule="auto"/>
        <w:rPr>
          <w:rFonts w:ascii="Verdana" w:eastAsia="Times New Roman" w:hAnsi="Verdana" w:cs="Arial"/>
          <w:sz w:val="20"/>
          <w:szCs w:val="20"/>
        </w:rPr>
      </w:pPr>
    </w:p>
    <w:p w:rsidR="00456514" w:rsidRPr="00991F5B" w:rsidRDefault="00287105" w:rsidP="006969C1">
      <w:pPr>
        <w:spacing w:after="0" w:line="240" w:lineRule="auto"/>
        <w:jc w:val="both"/>
        <w:rPr>
          <w:rFonts w:ascii="Verdana" w:eastAsia="Times New Roman" w:hAnsi="Verdana" w:cs="Arial"/>
          <w:sz w:val="20"/>
          <w:szCs w:val="20"/>
        </w:rPr>
      </w:pPr>
      <w:proofErr w:type="gramStart"/>
      <w:r w:rsidRPr="00991F5B">
        <w:rPr>
          <w:rFonts w:ascii="Verdana" w:eastAsia="Times New Roman" w:hAnsi="Verdana" w:cs="Arial"/>
          <w:sz w:val="20"/>
          <w:szCs w:val="20"/>
        </w:rPr>
        <w:t>Захтев</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из</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става</w:t>
      </w:r>
      <w:r w:rsidR="00456514" w:rsidRPr="00991F5B">
        <w:rPr>
          <w:rFonts w:ascii="Verdana" w:eastAsia="Times New Roman" w:hAnsi="Verdana" w:cs="Arial"/>
          <w:sz w:val="20"/>
          <w:szCs w:val="20"/>
        </w:rPr>
        <w:t xml:space="preserve"> 1.</w:t>
      </w:r>
      <w:proofErr w:type="gramEnd"/>
      <w:r w:rsidR="00456514" w:rsidRPr="00991F5B">
        <w:rPr>
          <w:rFonts w:ascii="Verdana" w:eastAsia="Times New Roman" w:hAnsi="Verdana" w:cs="Arial"/>
          <w:sz w:val="20"/>
          <w:szCs w:val="20"/>
        </w:rPr>
        <w:t xml:space="preserve"> </w:t>
      </w:r>
      <w:proofErr w:type="gramStart"/>
      <w:r w:rsidRPr="00991F5B">
        <w:rPr>
          <w:rFonts w:ascii="Verdana" w:eastAsia="Times New Roman" w:hAnsi="Verdana" w:cs="Arial"/>
          <w:sz w:val="20"/>
          <w:szCs w:val="20"/>
        </w:rPr>
        <w:t>овог</w:t>
      </w:r>
      <w:proofErr w:type="gramEnd"/>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члана</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подноси</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се</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уколико</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је</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јавна</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набавка</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предвиђена</w:t>
      </w:r>
      <w:r w:rsidR="00456514" w:rsidRPr="00991F5B">
        <w:rPr>
          <w:rFonts w:ascii="Verdana" w:eastAsia="Times New Roman" w:hAnsi="Verdana" w:cs="Arial"/>
          <w:sz w:val="20"/>
          <w:szCs w:val="20"/>
        </w:rPr>
        <w:t xml:space="preserve"> </w:t>
      </w:r>
      <w:r w:rsidR="006969C1" w:rsidRPr="00991F5B">
        <w:rPr>
          <w:rFonts w:ascii="Verdana" w:eastAsia="Times New Roman" w:hAnsi="Verdana" w:cs="Arial"/>
          <w:sz w:val="20"/>
          <w:szCs w:val="20"/>
        </w:rPr>
        <w:t>П</w:t>
      </w:r>
      <w:r w:rsidRPr="00991F5B">
        <w:rPr>
          <w:rFonts w:ascii="Verdana" w:eastAsia="Times New Roman" w:hAnsi="Verdana" w:cs="Arial"/>
          <w:sz w:val="20"/>
          <w:szCs w:val="20"/>
        </w:rPr>
        <w:t>ланом</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јавних</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набавки</w:t>
      </w:r>
      <w:r w:rsidR="00456514" w:rsidRPr="00991F5B">
        <w:rPr>
          <w:rFonts w:ascii="Verdana" w:eastAsia="Times New Roman" w:hAnsi="Verdana" w:cs="Arial"/>
          <w:sz w:val="20"/>
          <w:szCs w:val="20"/>
        </w:rPr>
        <w:t xml:space="preserve"> </w:t>
      </w:r>
      <w:r w:rsidR="00E34FB9" w:rsidRPr="00991F5B">
        <w:rPr>
          <w:rFonts w:ascii="Verdana" w:eastAsia="Times New Roman" w:hAnsi="Verdana" w:cs="Arial"/>
          <w:sz w:val="20"/>
          <w:szCs w:val="20"/>
        </w:rPr>
        <w:t xml:space="preserve">и Финансијским планом </w:t>
      </w:r>
      <w:r w:rsidR="006969C1" w:rsidRPr="00991F5B">
        <w:rPr>
          <w:rFonts w:ascii="Verdana" w:eastAsia="Times New Roman" w:hAnsi="Verdana" w:cs="Arial"/>
          <w:sz w:val="20"/>
          <w:szCs w:val="20"/>
        </w:rPr>
        <w:t>Н</w:t>
      </w:r>
      <w:r w:rsidRPr="00991F5B">
        <w:rPr>
          <w:rFonts w:ascii="Verdana" w:eastAsia="Times New Roman" w:hAnsi="Verdana" w:cs="Arial"/>
          <w:sz w:val="20"/>
          <w:szCs w:val="20"/>
        </w:rPr>
        <w:t>аручиоца</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за</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текућу</w:t>
      </w:r>
      <w:r w:rsidR="00456514" w:rsidRPr="00991F5B">
        <w:rPr>
          <w:rFonts w:ascii="Verdana" w:eastAsia="Times New Roman" w:hAnsi="Verdana" w:cs="Arial"/>
          <w:sz w:val="20"/>
          <w:szCs w:val="20"/>
        </w:rPr>
        <w:t xml:space="preserve"> </w:t>
      </w:r>
      <w:r w:rsidRPr="00991F5B">
        <w:rPr>
          <w:rFonts w:ascii="Verdana" w:eastAsia="Times New Roman" w:hAnsi="Verdana" w:cs="Arial"/>
          <w:sz w:val="20"/>
          <w:szCs w:val="20"/>
        </w:rPr>
        <w:t>годину</w:t>
      </w:r>
      <w:r w:rsidR="00456514" w:rsidRPr="00991F5B">
        <w:rPr>
          <w:rFonts w:ascii="Verdana" w:eastAsia="Times New Roman" w:hAnsi="Verdana" w:cs="Arial"/>
          <w:sz w:val="20"/>
          <w:szCs w:val="20"/>
        </w:rPr>
        <w:t xml:space="preserve">. </w:t>
      </w:r>
    </w:p>
    <w:p w:rsidR="00E34FB9" w:rsidRPr="00991F5B" w:rsidRDefault="00E34FB9" w:rsidP="00287105">
      <w:pPr>
        <w:spacing w:after="0" w:line="240" w:lineRule="auto"/>
        <w:rPr>
          <w:rFonts w:ascii="Verdana" w:eastAsia="Times New Roman" w:hAnsi="Verdana" w:cs="Arial"/>
          <w:sz w:val="20"/>
          <w:szCs w:val="20"/>
        </w:rPr>
      </w:pPr>
    </w:p>
    <w:p w:rsidR="00C15D41" w:rsidRDefault="00780C78" w:rsidP="00E34FB9">
      <w:pPr>
        <w:spacing w:after="0" w:line="240" w:lineRule="auto"/>
        <w:jc w:val="both"/>
        <w:rPr>
          <w:rFonts w:ascii="Verdana" w:eastAsia="Times New Roman" w:hAnsi="Verdana" w:cs="Arial"/>
          <w:sz w:val="20"/>
          <w:szCs w:val="20"/>
        </w:rPr>
      </w:pPr>
      <w:bookmarkStart w:id="39" w:name="_Hlk147757354"/>
      <w:r>
        <w:rPr>
          <w:rFonts w:ascii="Verdana" w:eastAsia="Times New Roman" w:hAnsi="Verdana" w:cs="Arial"/>
          <w:sz w:val="20"/>
          <w:szCs w:val="20"/>
        </w:rPr>
        <w:t xml:space="preserve">Захтев из става 1. овог члана, подноси се директору Института у року од покретање поступка који је одређен Планом набавки. </w:t>
      </w:r>
    </w:p>
    <w:p w:rsidR="00C15D41" w:rsidRDefault="00C15D41" w:rsidP="00E34FB9">
      <w:pPr>
        <w:spacing w:after="0" w:line="240" w:lineRule="auto"/>
        <w:jc w:val="both"/>
        <w:rPr>
          <w:rFonts w:ascii="Verdana" w:eastAsia="Times New Roman" w:hAnsi="Verdana" w:cs="Arial"/>
          <w:sz w:val="20"/>
          <w:szCs w:val="20"/>
        </w:rPr>
      </w:pPr>
    </w:p>
    <w:p w:rsidR="006969C1" w:rsidRDefault="00E34FB9" w:rsidP="00E34FB9">
      <w:pPr>
        <w:spacing w:after="0" w:line="240" w:lineRule="auto"/>
        <w:jc w:val="both"/>
        <w:rPr>
          <w:rFonts w:ascii="Verdana" w:eastAsia="Times New Roman" w:hAnsi="Verdana" w:cs="Arial"/>
          <w:sz w:val="20"/>
          <w:szCs w:val="20"/>
        </w:rPr>
      </w:pPr>
      <w:proofErr w:type="gramStart"/>
      <w:r w:rsidRPr="00991F5B">
        <w:rPr>
          <w:rFonts w:ascii="Verdana" w:eastAsia="Times New Roman" w:hAnsi="Verdana" w:cs="Arial"/>
          <w:sz w:val="20"/>
          <w:szCs w:val="20"/>
        </w:rPr>
        <w:t>Подносилац захтева подноси захтев из става 1.</w:t>
      </w:r>
      <w:proofErr w:type="gramEnd"/>
      <w:r w:rsidRPr="00991F5B">
        <w:rPr>
          <w:rFonts w:ascii="Verdana" w:eastAsia="Times New Roman" w:hAnsi="Verdana" w:cs="Arial"/>
          <w:sz w:val="20"/>
          <w:szCs w:val="20"/>
        </w:rPr>
        <w:t xml:space="preserve"> </w:t>
      </w:r>
      <w:proofErr w:type="gramStart"/>
      <w:r w:rsidRPr="00991F5B">
        <w:rPr>
          <w:rFonts w:ascii="Verdana" w:eastAsia="Times New Roman" w:hAnsi="Verdana" w:cs="Arial"/>
          <w:sz w:val="20"/>
          <w:szCs w:val="20"/>
        </w:rPr>
        <w:t>овог</w:t>
      </w:r>
      <w:proofErr w:type="gramEnd"/>
      <w:r w:rsidRPr="00991F5B">
        <w:rPr>
          <w:rFonts w:ascii="Verdana" w:eastAsia="Times New Roman" w:hAnsi="Verdana" w:cs="Arial"/>
          <w:sz w:val="20"/>
          <w:szCs w:val="20"/>
        </w:rPr>
        <w:t xml:space="preserve"> члана, на утврђеном Обрасцу – Захтев за </w:t>
      </w:r>
      <w:r w:rsidR="00F64FEE" w:rsidRPr="00991F5B">
        <w:rPr>
          <w:rFonts w:ascii="Verdana" w:eastAsia="Times New Roman" w:hAnsi="Verdana" w:cs="Arial"/>
          <w:sz w:val="20"/>
          <w:szCs w:val="20"/>
        </w:rPr>
        <w:t xml:space="preserve">покретање поступка </w:t>
      </w:r>
      <w:r w:rsidRPr="00991F5B">
        <w:rPr>
          <w:rFonts w:ascii="Verdana" w:eastAsia="Times New Roman" w:hAnsi="Verdana" w:cs="Arial"/>
          <w:sz w:val="20"/>
          <w:szCs w:val="20"/>
        </w:rPr>
        <w:t>набавк</w:t>
      </w:r>
      <w:r w:rsidR="00F64FEE" w:rsidRPr="00991F5B">
        <w:rPr>
          <w:rFonts w:ascii="Verdana" w:eastAsia="Times New Roman" w:hAnsi="Verdana" w:cs="Arial"/>
          <w:sz w:val="20"/>
          <w:szCs w:val="20"/>
        </w:rPr>
        <w:t>е</w:t>
      </w:r>
      <w:r w:rsidRPr="00991F5B">
        <w:rPr>
          <w:rFonts w:ascii="Verdana" w:eastAsia="Times New Roman" w:hAnsi="Verdana" w:cs="Arial"/>
          <w:sz w:val="20"/>
          <w:szCs w:val="20"/>
        </w:rPr>
        <w:t xml:space="preserve"> добара/услуга/радова</w:t>
      </w:r>
      <w:r w:rsidR="00697241">
        <w:rPr>
          <w:rFonts w:ascii="Verdana" w:eastAsia="Times New Roman" w:hAnsi="Verdana" w:cs="Arial"/>
          <w:sz w:val="20"/>
          <w:szCs w:val="20"/>
        </w:rPr>
        <w:t>.</w:t>
      </w:r>
    </w:p>
    <w:p w:rsidR="00697241" w:rsidRDefault="00697241" w:rsidP="00E34FB9">
      <w:pPr>
        <w:spacing w:after="0" w:line="240" w:lineRule="auto"/>
        <w:jc w:val="both"/>
        <w:rPr>
          <w:rFonts w:ascii="Verdana" w:eastAsia="Times New Roman" w:hAnsi="Verdana" w:cs="Arial"/>
          <w:sz w:val="20"/>
          <w:szCs w:val="20"/>
        </w:rPr>
      </w:pPr>
    </w:p>
    <w:p w:rsidR="00697241" w:rsidRPr="00697241" w:rsidRDefault="00697241" w:rsidP="00E34FB9">
      <w:pPr>
        <w:spacing w:after="0" w:line="240" w:lineRule="auto"/>
        <w:jc w:val="both"/>
        <w:rPr>
          <w:rFonts w:ascii="Verdana" w:eastAsia="Times New Roman" w:hAnsi="Verdana" w:cs="Arial"/>
          <w:sz w:val="20"/>
          <w:szCs w:val="20"/>
        </w:rPr>
      </w:pPr>
      <w:proofErr w:type="gramStart"/>
      <w:r>
        <w:rPr>
          <w:rFonts w:ascii="Verdana" w:eastAsia="Times New Roman" w:hAnsi="Verdana" w:cs="Arial"/>
          <w:sz w:val="20"/>
          <w:szCs w:val="20"/>
        </w:rPr>
        <w:t xml:space="preserve">Захтев за набавку потписује подносилац захтева (руководилац </w:t>
      </w:r>
      <w:r w:rsidR="00E75C77">
        <w:rPr>
          <w:rFonts w:ascii="Verdana" w:eastAsia="Times New Roman" w:hAnsi="Verdana" w:cs="Arial"/>
          <w:sz w:val="20"/>
          <w:szCs w:val="20"/>
        </w:rPr>
        <w:t>организационе јединиц</w:t>
      </w:r>
      <w:r w:rsidR="00180E4E">
        <w:rPr>
          <w:rFonts w:ascii="Verdana" w:eastAsia="Times New Roman" w:hAnsi="Verdana" w:cs="Arial"/>
          <w:sz w:val="20"/>
          <w:szCs w:val="20"/>
        </w:rPr>
        <w:t>е), верификује га технички руководилац испитивања и председник комисије за праћење и контролу набавки, а одобрава директор Институрта.</w:t>
      </w:r>
      <w:proofErr w:type="gramEnd"/>
    </w:p>
    <w:bookmarkEnd w:id="39"/>
    <w:p w:rsidR="00F64FEE" w:rsidRPr="00180E4E" w:rsidRDefault="00F64FEE" w:rsidP="00287105">
      <w:pPr>
        <w:spacing w:after="0" w:line="240" w:lineRule="auto"/>
        <w:rPr>
          <w:rFonts w:ascii="Verdana" w:eastAsia="Times New Roman" w:hAnsi="Verdana" w:cs="Arial"/>
          <w:sz w:val="20"/>
          <w:szCs w:val="20"/>
        </w:rPr>
      </w:pPr>
    </w:p>
    <w:p w:rsidR="00456514" w:rsidRDefault="00287105" w:rsidP="006969C1">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Подносилац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партије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обликован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партијама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техничке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спецификације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квалитет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количину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опис</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добара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контроле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обезбеђивања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гаранције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квалитета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техничке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стандарде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место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евентуалне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евентуалне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додатне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слично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одржавање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гарантни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дискриминаторске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услове</w:t>
      </w:r>
      <w:r w:rsidR="00456514" w:rsidRPr="00AF01C8">
        <w:rPr>
          <w:rFonts w:ascii="Verdana" w:eastAsia="Times New Roman" w:hAnsi="Verdana" w:cs="Arial"/>
          <w:sz w:val="20"/>
          <w:szCs w:val="20"/>
        </w:rPr>
        <w:t xml:space="preserve">. </w:t>
      </w:r>
    </w:p>
    <w:p w:rsidR="006969C1" w:rsidRPr="00A57006" w:rsidRDefault="006969C1" w:rsidP="006969C1">
      <w:pPr>
        <w:spacing w:after="0" w:line="240" w:lineRule="auto"/>
        <w:rPr>
          <w:rFonts w:ascii="Arial" w:eastAsia="Times New Roman" w:hAnsi="Arial" w:cs="Arial"/>
          <w:b/>
          <w:bCs/>
          <w:sz w:val="24"/>
          <w:szCs w:val="24"/>
        </w:rPr>
      </w:pPr>
    </w:p>
    <w:p w:rsidR="00456514" w:rsidRPr="004E4653" w:rsidRDefault="00287105" w:rsidP="006969C1">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3</w:t>
      </w:r>
      <w:r w:rsidR="00F24C4A">
        <w:rPr>
          <w:rFonts w:ascii="Verdana" w:eastAsia="Times New Roman" w:hAnsi="Verdana" w:cs="Arial"/>
          <w:b/>
          <w:bCs/>
          <w:sz w:val="20"/>
          <w:szCs w:val="20"/>
        </w:rPr>
        <w:t>0</w:t>
      </w:r>
      <w:r w:rsidR="004E4653">
        <w:rPr>
          <w:rFonts w:ascii="Verdana" w:eastAsia="Times New Roman" w:hAnsi="Verdana" w:cs="Arial"/>
          <w:b/>
          <w:bCs/>
          <w:sz w:val="20"/>
          <w:szCs w:val="20"/>
        </w:rPr>
        <w:t>.</w:t>
      </w:r>
      <w:proofErr w:type="gramEnd"/>
    </w:p>
    <w:p w:rsidR="006969C1" w:rsidRPr="00B928B2" w:rsidRDefault="00287105" w:rsidP="006969C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B928B2">
        <w:rPr>
          <w:rFonts w:ascii="Verdana" w:eastAsia="Times New Roman" w:hAnsi="Verdana" w:cs="Arial"/>
          <w:sz w:val="20"/>
          <w:szCs w:val="20"/>
        </w:rPr>
        <w:t xml:space="preserve">покретање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r w:rsidR="00A57006">
        <w:rPr>
          <w:rFonts w:ascii="Verdana" w:eastAsia="Times New Roman" w:hAnsi="Verdana" w:cs="Arial"/>
          <w:sz w:val="20"/>
          <w:szCs w:val="20"/>
        </w:rPr>
        <w:t xml:space="preserve"> </w:t>
      </w:r>
      <w:r w:rsidR="00B928B2">
        <w:rPr>
          <w:rFonts w:ascii="Verdana" w:eastAsia="Times New Roman" w:hAnsi="Verdana" w:cs="Arial"/>
          <w:sz w:val="20"/>
          <w:szCs w:val="20"/>
        </w:rPr>
        <w:t xml:space="preserve">Председник Комисије </w:t>
      </w:r>
      <w:r w:rsidR="00456514" w:rsidRPr="00AF01C8">
        <w:rPr>
          <w:rFonts w:ascii="Verdana" w:eastAsia="Times New Roman" w:hAnsi="Verdana" w:cs="Arial"/>
          <w:sz w:val="20"/>
          <w:szCs w:val="20"/>
        </w:rPr>
        <w:t xml:space="preserve"> </w:t>
      </w:r>
      <w:r w:rsidR="00F64FEE" w:rsidRPr="00AF01C8">
        <w:rPr>
          <w:rFonts w:ascii="Verdana" w:eastAsia="Times New Roman" w:hAnsi="Verdana" w:cs="Arial"/>
          <w:sz w:val="20"/>
          <w:szCs w:val="20"/>
        </w:rPr>
        <w:t xml:space="preserve"> за </w:t>
      </w:r>
      <w:r w:rsidR="00B928B2">
        <w:rPr>
          <w:rFonts w:ascii="Verdana" w:eastAsia="Times New Roman" w:hAnsi="Verdana" w:cs="Arial"/>
          <w:sz w:val="20"/>
          <w:szCs w:val="20"/>
        </w:rPr>
        <w:t>праћење и контролу јавних 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проверава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предметни</w:t>
      </w:r>
      <w:r w:rsidR="00456514" w:rsidRPr="00AF01C8">
        <w:rPr>
          <w:rFonts w:ascii="Verdana" w:eastAsia="Times New Roman" w:hAnsi="Verdana" w:cs="Arial"/>
          <w:sz w:val="20"/>
          <w:szCs w:val="20"/>
        </w:rPr>
        <w:t xml:space="preserve"> </w:t>
      </w:r>
      <w:r w:rsidR="00F64FEE" w:rsidRPr="00AF01C8">
        <w:rPr>
          <w:rFonts w:ascii="Verdana" w:eastAsia="Times New Roman" w:hAnsi="Verdana" w:cs="Arial"/>
          <w:sz w:val="20"/>
          <w:szCs w:val="20"/>
        </w:rPr>
        <w:t>З</w:t>
      </w:r>
      <w:r w:rsidRPr="00AF01C8">
        <w:rPr>
          <w:rFonts w:ascii="Verdana" w:eastAsia="Times New Roman" w:hAnsi="Verdana" w:cs="Arial"/>
          <w:sz w:val="20"/>
          <w:szCs w:val="20"/>
        </w:rPr>
        <w:t>ахтев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елементе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6969C1" w:rsidRDefault="00287105" w:rsidP="006969C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поднети</w:t>
      </w:r>
      <w:r w:rsidR="00456514" w:rsidRPr="00AF01C8">
        <w:rPr>
          <w:rFonts w:ascii="Verdana" w:eastAsia="Times New Roman" w:hAnsi="Verdana" w:cs="Arial"/>
          <w:sz w:val="20"/>
          <w:szCs w:val="20"/>
        </w:rPr>
        <w:t xml:space="preserve"> </w:t>
      </w:r>
      <w:r w:rsidR="00F64FEE" w:rsidRPr="00AF01C8">
        <w:rPr>
          <w:rFonts w:ascii="Verdana" w:eastAsia="Times New Roman" w:hAnsi="Verdana" w:cs="Arial"/>
          <w:sz w:val="20"/>
          <w:szCs w:val="20"/>
        </w:rPr>
        <w:t>З</w:t>
      </w:r>
      <w:r w:rsidRPr="00AF01C8">
        <w:rPr>
          <w:rFonts w:ascii="Verdana" w:eastAsia="Times New Roman" w:hAnsi="Verdana" w:cs="Arial"/>
          <w:sz w:val="20"/>
          <w:szCs w:val="20"/>
        </w:rPr>
        <w:t>ахтев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недостатке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елементе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без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одлагања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враћа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подносиоцу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исправку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учињена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најкраћем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могућем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року</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E75C77" w:rsidRPr="00E75C77" w:rsidRDefault="00E75C77" w:rsidP="006969C1">
      <w:pPr>
        <w:spacing w:after="0" w:line="240" w:lineRule="auto"/>
        <w:jc w:val="both"/>
        <w:rPr>
          <w:rFonts w:ascii="Verdana" w:eastAsia="Times New Roman" w:hAnsi="Verdana" w:cs="Arial"/>
          <w:sz w:val="20"/>
          <w:szCs w:val="20"/>
        </w:rPr>
      </w:pPr>
    </w:p>
    <w:p w:rsidR="00456514" w:rsidRPr="00AF01C8" w:rsidRDefault="00287105" w:rsidP="006969C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поднети</w:t>
      </w:r>
      <w:r w:rsidR="00456514" w:rsidRPr="00AF01C8">
        <w:rPr>
          <w:rFonts w:ascii="Verdana" w:eastAsia="Times New Roman" w:hAnsi="Verdana" w:cs="Arial"/>
          <w:sz w:val="20"/>
          <w:szCs w:val="20"/>
        </w:rPr>
        <w:t xml:space="preserve"> </w:t>
      </w:r>
      <w:r w:rsidR="00F64FEE" w:rsidRPr="00AF01C8">
        <w:rPr>
          <w:rFonts w:ascii="Verdana" w:eastAsia="Times New Roman" w:hAnsi="Verdana" w:cs="Arial"/>
          <w:sz w:val="20"/>
          <w:szCs w:val="20"/>
        </w:rPr>
        <w:t>З</w:t>
      </w:r>
      <w:r w:rsidRPr="00AF01C8">
        <w:rPr>
          <w:rFonts w:ascii="Verdana" w:eastAsia="Times New Roman" w:hAnsi="Verdana" w:cs="Arial"/>
          <w:sz w:val="20"/>
          <w:szCs w:val="20"/>
        </w:rPr>
        <w:t>ахтев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недостатке</w:t>
      </w:r>
      <w:r w:rsidR="00B928B2">
        <w:rPr>
          <w:rFonts w:ascii="Verdana" w:eastAsia="Times New Roman" w:hAnsi="Verdana" w:cs="Arial"/>
          <w:sz w:val="20"/>
          <w:szCs w:val="20"/>
        </w:rPr>
        <w:t>, захтев се доставља на одобрење директору Института, који мпотписује и оверава поднети захтев.</w:t>
      </w:r>
      <w:proofErr w:type="gramEnd"/>
      <w:r w:rsidR="00456514" w:rsidRPr="00AF01C8">
        <w:rPr>
          <w:rFonts w:ascii="Verdana" w:eastAsia="Times New Roman" w:hAnsi="Verdana" w:cs="Arial"/>
          <w:sz w:val="20"/>
          <w:szCs w:val="20"/>
        </w:rPr>
        <w:t xml:space="preserve"> </w:t>
      </w:r>
    </w:p>
    <w:p w:rsidR="00A44D7B" w:rsidRPr="00A06A6B" w:rsidRDefault="00A44D7B" w:rsidP="00287105">
      <w:pPr>
        <w:spacing w:after="0" w:line="240" w:lineRule="auto"/>
        <w:jc w:val="center"/>
        <w:rPr>
          <w:rFonts w:ascii="Arial" w:eastAsia="Times New Roman" w:hAnsi="Arial" w:cs="Arial"/>
          <w:b/>
          <w:bCs/>
          <w:sz w:val="24"/>
          <w:szCs w:val="24"/>
        </w:rPr>
      </w:pPr>
      <w:bookmarkStart w:id="40" w:name="str_22"/>
      <w:bookmarkEnd w:id="40"/>
    </w:p>
    <w:p w:rsidR="00A44D7B" w:rsidRPr="00A44D7B" w:rsidRDefault="00A44D7B" w:rsidP="00287105">
      <w:pPr>
        <w:spacing w:after="0" w:line="240" w:lineRule="auto"/>
        <w:jc w:val="center"/>
        <w:rPr>
          <w:rFonts w:ascii="Arial" w:eastAsia="Times New Roman" w:hAnsi="Arial" w:cs="Arial"/>
          <w:b/>
          <w:bCs/>
          <w:sz w:val="24"/>
          <w:szCs w:val="24"/>
        </w:rPr>
      </w:pPr>
    </w:p>
    <w:p w:rsidR="00456514" w:rsidRPr="00AF01C8" w:rsidRDefault="00287105" w:rsidP="006969C1">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Покретање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поступка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набавке</w:t>
      </w:r>
    </w:p>
    <w:p w:rsidR="00456514" w:rsidRPr="00AF01C8" w:rsidRDefault="00287105" w:rsidP="006969C1">
      <w:pPr>
        <w:spacing w:after="0" w:line="240" w:lineRule="auto"/>
        <w:jc w:val="center"/>
        <w:rPr>
          <w:rFonts w:ascii="Verdana" w:eastAsia="Times New Roman" w:hAnsi="Verdana" w:cs="Arial"/>
          <w:b/>
          <w:bCs/>
          <w:i/>
          <w:iCs/>
          <w:sz w:val="20"/>
          <w:szCs w:val="20"/>
        </w:rPr>
      </w:pPr>
      <w:r w:rsidRPr="00AF01C8">
        <w:rPr>
          <w:rFonts w:ascii="Verdana" w:eastAsia="Times New Roman" w:hAnsi="Verdana" w:cs="Arial"/>
          <w:b/>
          <w:bCs/>
          <w:i/>
          <w:iCs/>
          <w:sz w:val="20"/>
          <w:szCs w:val="20"/>
        </w:rPr>
        <w:t>Начин</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поступања</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по</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одобреном</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захтеву</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за</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спровођење</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поступка</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јавне</w:t>
      </w:r>
      <w:r w:rsidR="00456514" w:rsidRPr="00AF01C8">
        <w:rPr>
          <w:rFonts w:ascii="Verdana" w:eastAsia="Times New Roman" w:hAnsi="Verdana" w:cs="Arial"/>
          <w:b/>
          <w:bCs/>
          <w:i/>
          <w:iCs/>
          <w:sz w:val="20"/>
          <w:szCs w:val="20"/>
        </w:rPr>
        <w:t xml:space="preserve"> </w:t>
      </w:r>
      <w:r w:rsidRPr="00AF01C8">
        <w:rPr>
          <w:rFonts w:ascii="Verdana" w:eastAsia="Times New Roman" w:hAnsi="Verdana" w:cs="Arial"/>
          <w:b/>
          <w:bCs/>
          <w:i/>
          <w:iCs/>
          <w:sz w:val="20"/>
          <w:szCs w:val="20"/>
        </w:rPr>
        <w:t>набавке</w:t>
      </w:r>
    </w:p>
    <w:p w:rsidR="006969C1" w:rsidRPr="00AF01C8" w:rsidRDefault="006969C1" w:rsidP="006969C1">
      <w:pPr>
        <w:spacing w:after="0" w:line="240" w:lineRule="auto"/>
        <w:rPr>
          <w:rFonts w:ascii="Verdana" w:eastAsia="Times New Roman" w:hAnsi="Verdana" w:cs="Arial"/>
          <w:b/>
          <w:bCs/>
          <w:sz w:val="20"/>
          <w:szCs w:val="20"/>
        </w:rPr>
      </w:pPr>
      <w:bookmarkStart w:id="41" w:name="clan_33"/>
      <w:bookmarkEnd w:id="41"/>
    </w:p>
    <w:p w:rsidR="00456514" w:rsidRPr="004E4653" w:rsidRDefault="00287105" w:rsidP="006969C1">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3</w:t>
      </w:r>
      <w:r w:rsidR="00F24C4A">
        <w:rPr>
          <w:rFonts w:ascii="Verdana" w:eastAsia="Times New Roman" w:hAnsi="Verdana" w:cs="Arial"/>
          <w:b/>
          <w:bCs/>
          <w:sz w:val="20"/>
          <w:szCs w:val="20"/>
        </w:rPr>
        <w:t>1</w:t>
      </w:r>
      <w:r w:rsidR="004E4653">
        <w:rPr>
          <w:rFonts w:ascii="Verdana" w:eastAsia="Times New Roman" w:hAnsi="Verdana" w:cs="Arial"/>
          <w:b/>
          <w:bCs/>
          <w:sz w:val="20"/>
          <w:szCs w:val="20"/>
        </w:rPr>
        <w:t>.</w:t>
      </w:r>
      <w:proofErr w:type="gramEnd"/>
    </w:p>
    <w:p w:rsidR="0044210A" w:rsidRPr="00180E4E"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основу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потписаног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овереног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697241">
        <w:rPr>
          <w:rFonts w:ascii="Verdana" w:eastAsia="Times New Roman" w:hAnsi="Verdana" w:cs="Arial"/>
          <w:sz w:val="20"/>
          <w:szCs w:val="20"/>
        </w:rPr>
        <w:t xml:space="preserve">, директор Института доноси </w:t>
      </w:r>
      <w:r w:rsidR="00A9046C" w:rsidRPr="00AF01C8">
        <w:rPr>
          <w:rFonts w:ascii="Verdana" w:eastAsia="Times New Roman" w:hAnsi="Verdana" w:cs="Arial"/>
          <w:sz w:val="20"/>
          <w:szCs w:val="20"/>
        </w:rPr>
        <w:t>О</w:t>
      </w:r>
      <w:r w:rsidRPr="00AF01C8">
        <w:rPr>
          <w:rFonts w:ascii="Verdana" w:eastAsia="Times New Roman" w:hAnsi="Verdana" w:cs="Arial"/>
          <w:sz w:val="20"/>
          <w:szCs w:val="20"/>
        </w:rPr>
        <w:t>длук</w:t>
      </w:r>
      <w:r w:rsidR="00A9046C"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w:t>
      </w:r>
      <w:r w:rsidR="00A9046C"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елементе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прописане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697241">
        <w:rPr>
          <w:rFonts w:ascii="Verdana" w:eastAsia="Times New Roman" w:hAnsi="Verdana" w:cs="Arial"/>
          <w:sz w:val="20"/>
          <w:szCs w:val="20"/>
        </w:rPr>
        <w:t>.</w:t>
      </w:r>
      <w:bookmarkStart w:id="42" w:name="clan_34"/>
      <w:bookmarkEnd w:id="42"/>
      <w:proofErr w:type="gramEnd"/>
    </w:p>
    <w:p w:rsidR="00A9046C" w:rsidRPr="00AF01C8" w:rsidRDefault="0044210A"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lastRenderedPageBreak/>
        <w:t>Поступак јавне набавке сматра се покренутим слањем на објављивање јавног позива и других огласа који се користе као јавни позив</w:t>
      </w:r>
      <w:r w:rsidR="0015512E">
        <w:rPr>
          <w:rFonts w:ascii="Verdana" w:eastAsia="Times New Roman" w:hAnsi="Verdana" w:cs="Arial"/>
          <w:sz w:val="20"/>
          <w:szCs w:val="20"/>
        </w:rPr>
        <w:t xml:space="preserve"> на Порталу јавних набавки</w:t>
      </w:r>
      <w:r w:rsidRPr="00AF01C8">
        <w:rPr>
          <w:rFonts w:ascii="Verdana" w:eastAsia="Times New Roman" w:hAnsi="Verdana" w:cs="Arial"/>
          <w:sz w:val="20"/>
          <w:szCs w:val="20"/>
        </w:rPr>
        <w:t>, осим у случају преговарачког поступка без објављивања јавног позива када се поступак сматра покренутим даном слања позива за подношење понуда.</w:t>
      </w:r>
      <w:proofErr w:type="gramEnd"/>
    </w:p>
    <w:p w:rsidR="00456514" w:rsidRPr="00AF01C8" w:rsidRDefault="00456514" w:rsidP="00287105">
      <w:pPr>
        <w:spacing w:after="0" w:line="240" w:lineRule="auto"/>
        <w:rPr>
          <w:rFonts w:ascii="Arial" w:eastAsia="Times New Roman" w:hAnsi="Arial" w:cs="Arial"/>
        </w:rPr>
      </w:pPr>
      <w:r w:rsidRPr="00AF01C8">
        <w:rPr>
          <w:rFonts w:ascii="Arial" w:eastAsia="Times New Roman" w:hAnsi="Arial" w:cs="Arial"/>
        </w:rPr>
        <w:t xml:space="preserve"> </w:t>
      </w:r>
    </w:p>
    <w:p w:rsidR="00A9046C" w:rsidRPr="00AF01C8" w:rsidRDefault="00287105" w:rsidP="00A9046C">
      <w:pPr>
        <w:spacing w:after="0" w:line="240" w:lineRule="auto"/>
        <w:jc w:val="center"/>
        <w:rPr>
          <w:rFonts w:ascii="Verdana" w:eastAsia="Times New Roman" w:hAnsi="Verdana" w:cs="Arial"/>
          <w:b/>
          <w:bCs/>
          <w:sz w:val="20"/>
          <w:szCs w:val="20"/>
        </w:rPr>
      </w:pPr>
      <w:bookmarkStart w:id="43" w:name="str_23"/>
      <w:bookmarkEnd w:id="43"/>
      <w:r w:rsidRPr="00AF01C8">
        <w:rPr>
          <w:rFonts w:ascii="Verdana" w:eastAsia="Times New Roman" w:hAnsi="Verdana" w:cs="Arial"/>
          <w:b/>
          <w:bCs/>
          <w:sz w:val="20"/>
          <w:szCs w:val="20"/>
        </w:rPr>
        <w:t>Начин</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именовања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чланова</w:t>
      </w:r>
      <w:r w:rsidR="00456514" w:rsidRPr="00AF01C8">
        <w:rPr>
          <w:rFonts w:ascii="Verdana" w:eastAsia="Times New Roman" w:hAnsi="Verdana" w:cs="Arial"/>
          <w:b/>
          <w:bCs/>
          <w:sz w:val="20"/>
          <w:szCs w:val="20"/>
        </w:rPr>
        <w:t xml:space="preserve"> </w:t>
      </w:r>
      <w:r w:rsidR="00B84C21" w:rsidRPr="00AF01C8">
        <w:rPr>
          <w:rFonts w:ascii="Verdana" w:eastAsia="Times New Roman" w:hAnsi="Verdana" w:cs="Arial"/>
          <w:b/>
          <w:bCs/>
          <w:sz w:val="20"/>
          <w:szCs w:val="20"/>
        </w:rPr>
        <w:t>К</w:t>
      </w:r>
      <w:r w:rsidRPr="00AF01C8">
        <w:rPr>
          <w:rFonts w:ascii="Verdana" w:eastAsia="Times New Roman" w:hAnsi="Verdana" w:cs="Arial"/>
          <w:b/>
          <w:bCs/>
          <w:sz w:val="20"/>
          <w:szCs w:val="20"/>
        </w:rPr>
        <w:t>омисије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за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набавку</w:t>
      </w:r>
    </w:p>
    <w:p w:rsidR="00456514" w:rsidRPr="00AF01C8" w:rsidRDefault="00456514" w:rsidP="00A9046C">
      <w:pPr>
        <w:spacing w:after="0" w:line="240" w:lineRule="auto"/>
        <w:jc w:val="center"/>
        <w:rPr>
          <w:rFonts w:ascii="Verdana" w:eastAsia="Times New Roman" w:hAnsi="Verdana" w:cs="Arial"/>
          <w:b/>
          <w:bCs/>
          <w:sz w:val="20"/>
          <w:szCs w:val="20"/>
        </w:rPr>
      </w:pPr>
    </w:p>
    <w:p w:rsidR="00456514" w:rsidRPr="004E4653" w:rsidRDefault="00287105" w:rsidP="00A9046C">
      <w:pPr>
        <w:spacing w:after="0" w:line="240" w:lineRule="auto"/>
        <w:jc w:val="center"/>
        <w:rPr>
          <w:rFonts w:ascii="Verdana" w:eastAsia="Times New Roman" w:hAnsi="Verdana" w:cs="Arial"/>
          <w:b/>
          <w:bCs/>
          <w:sz w:val="20"/>
          <w:szCs w:val="20"/>
        </w:rPr>
      </w:pPr>
      <w:bookmarkStart w:id="44" w:name="clan_36"/>
      <w:bookmarkEnd w:id="44"/>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3</w:t>
      </w:r>
      <w:r w:rsidR="00F24C4A">
        <w:rPr>
          <w:rFonts w:ascii="Verdana" w:eastAsia="Times New Roman" w:hAnsi="Verdana" w:cs="Arial"/>
          <w:b/>
          <w:bCs/>
          <w:sz w:val="20"/>
          <w:szCs w:val="20"/>
        </w:rPr>
        <w:t>2</w:t>
      </w:r>
      <w:r w:rsidR="004E4653">
        <w:rPr>
          <w:rFonts w:ascii="Verdana" w:eastAsia="Times New Roman" w:hAnsi="Verdana" w:cs="Arial"/>
          <w:b/>
          <w:bCs/>
          <w:sz w:val="20"/>
          <w:szCs w:val="20"/>
        </w:rPr>
        <w:t>.</w:t>
      </w:r>
      <w:proofErr w:type="gramEnd"/>
    </w:p>
    <w:p w:rsidR="00456514" w:rsidRPr="00AF01C8"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Одлуком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именују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чланови</w:t>
      </w:r>
      <w:r w:rsidR="00456514" w:rsidRPr="00AF01C8">
        <w:rPr>
          <w:rFonts w:ascii="Verdana" w:eastAsia="Times New Roman" w:hAnsi="Verdana" w:cs="Arial"/>
          <w:sz w:val="20"/>
          <w:szCs w:val="20"/>
        </w:rPr>
        <w:t xml:space="preserve"> </w:t>
      </w:r>
      <w:r w:rsidR="00A9046C" w:rsidRPr="00AF01C8">
        <w:rPr>
          <w:rFonts w:ascii="Verdana" w:eastAsia="Times New Roman" w:hAnsi="Verdana" w:cs="Arial"/>
          <w:sz w:val="20"/>
          <w:szCs w:val="20"/>
        </w:rPr>
        <w:t>K</w:t>
      </w:r>
      <w:r w:rsidRPr="00AF01C8">
        <w:rPr>
          <w:rFonts w:ascii="Verdana" w:eastAsia="Times New Roman" w:hAnsi="Verdana" w:cs="Arial"/>
          <w:sz w:val="20"/>
          <w:szCs w:val="20"/>
        </w:rPr>
        <w:t>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поступак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9046C" w:rsidRPr="00AF01C8" w:rsidRDefault="00A9046C" w:rsidP="00A9046C">
      <w:pPr>
        <w:spacing w:after="0" w:line="240" w:lineRule="auto"/>
        <w:jc w:val="both"/>
        <w:rPr>
          <w:rFonts w:ascii="Verdana" w:eastAsia="Times New Roman" w:hAnsi="Verdana" w:cs="Arial"/>
          <w:sz w:val="20"/>
          <w:szCs w:val="20"/>
        </w:rPr>
      </w:pPr>
    </w:p>
    <w:p w:rsidR="00A9046C" w:rsidRPr="00AF01C8" w:rsidRDefault="00287105" w:rsidP="00A9046C">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добара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прелази</w:t>
      </w:r>
      <w:r w:rsidR="00456514" w:rsidRPr="00AF01C8">
        <w:rPr>
          <w:rFonts w:ascii="Verdana" w:eastAsia="Times New Roman" w:hAnsi="Verdana" w:cs="Arial"/>
          <w:sz w:val="20"/>
          <w:szCs w:val="20"/>
        </w:rPr>
        <w:t xml:space="preserve"> 3.000.000,00 </w:t>
      </w:r>
      <w:r w:rsidRPr="00AF01C8">
        <w:rPr>
          <w:rFonts w:ascii="Verdana" w:eastAsia="Times New Roman" w:hAnsi="Verdana" w:cs="Arial"/>
          <w:sz w:val="20"/>
          <w:szCs w:val="20"/>
        </w:rPr>
        <w:t>динара</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Н</w:t>
      </w:r>
      <w:r w:rsidRPr="00AF01C8">
        <w:rPr>
          <w:rFonts w:ascii="Verdana" w:eastAsia="Times New Roman" w:hAnsi="Verdana" w:cs="Arial"/>
          <w:sz w:val="20"/>
          <w:szCs w:val="20"/>
        </w:rPr>
        <w:t>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именује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случају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поступак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00A9046C" w:rsidRPr="00AF01C8">
        <w:rPr>
          <w:rFonts w:ascii="Verdana" w:eastAsia="Times New Roman" w:hAnsi="Verdana" w:cs="Arial"/>
          <w:sz w:val="20"/>
          <w:szCs w:val="20"/>
        </w:rPr>
        <w:t>Н</w:t>
      </w:r>
      <w:r w:rsidRPr="00AF01C8">
        <w:rPr>
          <w:rFonts w:ascii="Verdana" w:eastAsia="Times New Roman" w:hAnsi="Verdana" w:cs="Arial"/>
          <w:sz w:val="20"/>
          <w:szCs w:val="20"/>
        </w:rPr>
        <w:t>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именује</w:t>
      </w:r>
      <w:r w:rsidR="00456514" w:rsidRPr="00AF01C8">
        <w:rPr>
          <w:rFonts w:ascii="Verdana" w:eastAsia="Times New Roman" w:hAnsi="Verdana" w:cs="Arial"/>
          <w:sz w:val="20"/>
          <w:szCs w:val="20"/>
        </w:rPr>
        <w:t>.</w:t>
      </w:r>
    </w:p>
    <w:p w:rsidR="00456514" w:rsidRPr="00AF01C8" w:rsidRDefault="00456514" w:rsidP="00A9046C">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 xml:space="preserve"> </w:t>
      </w:r>
    </w:p>
    <w:p w:rsidR="002F7670" w:rsidRDefault="002F7670" w:rsidP="00A9046C">
      <w:pPr>
        <w:spacing w:after="0" w:line="240" w:lineRule="auto"/>
        <w:jc w:val="both"/>
        <w:rPr>
          <w:rFonts w:ascii="Verdana" w:eastAsia="Times New Roman" w:hAnsi="Verdana" w:cs="Arial"/>
          <w:sz w:val="20"/>
          <w:szCs w:val="20"/>
        </w:rPr>
      </w:pPr>
      <w:r>
        <w:rPr>
          <w:rFonts w:ascii="Verdana" w:eastAsia="Times New Roman" w:hAnsi="Verdana" w:cs="Arial"/>
          <w:sz w:val="20"/>
          <w:szCs w:val="20"/>
        </w:rPr>
        <w:t>У</w:t>
      </w:r>
      <w:r w:rsidRPr="002F7670">
        <w:rPr>
          <w:rFonts w:ascii="Verdana" w:eastAsia="Times New Roman" w:hAnsi="Verdana" w:cs="Arial"/>
          <w:sz w:val="20"/>
          <w:szCs w:val="20"/>
        </w:rPr>
        <w:t xml:space="preserve"> </w:t>
      </w:r>
      <w:r>
        <w:rPr>
          <w:rFonts w:ascii="Verdana" w:eastAsia="Times New Roman" w:hAnsi="Verdana" w:cs="Arial"/>
          <w:sz w:val="20"/>
          <w:szCs w:val="20"/>
        </w:rPr>
        <w:t>комисији</w:t>
      </w:r>
      <w:r w:rsidRPr="002F7670">
        <w:rPr>
          <w:rFonts w:ascii="Verdana" w:eastAsia="Times New Roman" w:hAnsi="Verdana" w:cs="Arial"/>
          <w:sz w:val="20"/>
          <w:szCs w:val="20"/>
        </w:rPr>
        <w:t xml:space="preserve"> </w:t>
      </w:r>
      <w:r>
        <w:rPr>
          <w:rFonts w:ascii="Verdana" w:eastAsia="Times New Roman" w:hAnsi="Verdana" w:cs="Arial"/>
          <w:sz w:val="20"/>
          <w:szCs w:val="20"/>
        </w:rPr>
        <w:t>за</w:t>
      </w:r>
      <w:r w:rsidRPr="002F7670">
        <w:rPr>
          <w:rFonts w:ascii="Verdana" w:eastAsia="Times New Roman" w:hAnsi="Verdana" w:cs="Arial"/>
          <w:sz w:val="20"/>
          <w:szCs w:val="20"/>
        </w:rPr>
        <w:t xml:space="preserve"> </w:t>
      </w:r>
      <w:r>
        <w:rPr>
          <w:rFonts w:ascii="Verdana" w:eastAsia="Times New Roman" w:hAnsi="Verdana" w:cs="Arial"/>
          <w:sz w:val="20"/>
          <w:szCs w:val="20"/>
        </w:rPr>
        <w:t>јавну</w:t>
      </w:r>
      <w:r w:rsidRPr="002F7670">
        <w:rPr>
          <w:rFonts w:ascii="Verdana" w:eastAsia="Times New Roman" w:hAnsi="Verdana" w:cs="Arial"/>
          <w:sz w:val="20"/>
          <w:szCs w:val="20"/>
        </w:rPr>
        <w:t xml:space="preserve"> </w:t>
      </w:r>
      <w:r>
        <w:rPr>
          <w:rFonts w:ascii="Verdana" w:eastAsia="Times New Roman" w:hAnsi="Verdana" w:cs="Arial"/>
          <w:sz w:val="20"/>
          <w:szCs w:val="20"/>
        </w:rPr>
        <w:t>набавку</w:t>
      </w:r>
      <w:r w:rsidRPr="002F7670">
        <w:rPr>
          <w:rFonts w:ascii="Verdana" w:eastAsia="Times New Roman" w:hAnsi="Verdana" w:cs="Arial"/>
          <w:sz w:val="20"/>
          <w:szCs w:val="20"/>
        </w:rPr>
        <w:t xml:space="preserve"> </w:t>
      </w:r>
      <w:r>
        <w:rPr>
          <w:rFonts w:ascii="Verdana" w:eastAsia="Times New Roman" w:hAnsi="Verdana" w:cs="Arial"/>
          <w:sz w:val="20"/>
          <w:szCs w:val="20"/>
        </w:rPr>
        <w:t>један</w:t>
      </w:r>
      <w:r w:rsidRPr="002F7670">
        <w:rPr>
          <w:rFonts w:ascii="Verdana" w:eastAsia="Times New Roman" w:hAnsi="Verdana" w:cs="Arial"/>
          <w:sz w:val="20"/>
          <w:szCs w:val="20"/>
        </w:rPr>
        <w:t xml:space="preserve"> </w:t>
      </w:r>
      <w:r>
        <w:rPr>
          <w:rFonts w:ascii="Verdana" w:eastAsia="Times New Roman" w:hAnsi="Verdana" w:cs="Arial"/>
          <w:sz w:val="20"/>
          <w:szCs w:val="20"/>
        </w:rPr>
        <w:t>члан</w:t>
      </w:r>
      <w:r w:rsidRPr="002F7670">
        <w:rPr>
          <w:rFonts w:ascii="Verdana" w:eastAsia="Times New Roman" w:hAnsi="Verdana" w:cs="Arial"/>
          <w:sz w:val="20"/>
          <w:szCs w:val="20"/>
        </w:rPr>
        <w:t xml:space="preserve"> </w:t>
      </w:r>
      <w:r>
        <w:rPr>
          <w:rFonts w:ascii="Verdana" w:eastAsia="Times New Roman" w:hAnsi="Verdana" w:cs="Arial"/>
          <w:sz w:val="20"/>
          <w:szCs w:val="20"/>
        </w:rPr>
        <w:t>мора</w:t>
      </w:r>
      <w:r w:rsidRPr="002F7670">
        <w:rPr>
          <w:rFonts w:ascii="Verdana" w:eastAsia="Times New Roman" w:hAnsi="Verdana" w:cs="Arial"/>
          <w:sz w:val="20"/>
          <w:szCs w:val="20"/>
        </w:rPr>
        <w:t xml:space="preserve"> </w:t>
      </w:r>
      <w:r>
        <w:rPr>
          <w:rFonts w:ascii="Verdana" w:eastAsia="Times New Roman" w:hAnsi="Verdana" w:cs="Arial"/>
          <w:sz w:val="20"/>
          <w:szCs w:val="20"/>
        </w:rPr>
        <w:t>да</w:t>
      </w:r>
      <w:r w:rsidRPr="002F7670">
        <w:rPr>
          <w:rFonts w:ascii="Verdana" w:eastAsia="Times New Roman" w:hAnsi="Verdana" w:cs="Arial"/>
          <w:sz w:val="20"/>
          <w:szCs w:val="20"/>
        </w:rPr>
        <w:t xml:space="preserve"> </w:t>
      </w:r>
      <w:r>
        <w:rPr>
          <w:rFonts w:ascii="Verdana" w:eastAsia="Times New Roman" w:hAnsi="Verdana" w:cs="Arial"/>
          <w:sz w:val="20"/>
          <w:szCs w:val="20"/>
        </w:rPr>
        <w:t>буде</w:t>
      </w:r>
      <w:r w:rsidRPr="002F7670">
        <w:rPr>
          <w:rFonts w:ascii="Verdana" w:eastAsia="Times New Roman" w:hAnsi="Verdana" w:cs="Arial"/>
          <w:sz w:val="20"/>
          <w:szCs w:val="20"/>
        </w:rPr>
        <w:t xml:space="preserve"> </w:t>
      </w:r>
      <w:r>
        <w:rPr>
          <w:rFonts w:ascii="Verdana" w:eastAsia="Times New Roman" w:hAnsi="Verdana" w:cs="Arial"/>
          <w:sz w:val="20"/>
          <w:szCs w:val="20"/>
        </w:rPr>
        <w:t>Службеник</w:t>
      </w:r>
      <w:r w:rsidRPr="002F7670">
        <w:rPr>
          <w:rFonts w:ascii="Verdana" w:eastAsia="Times New Roman" w:hAnsi="Verdana" w:cs="Arial"/>
          <w:sz w:val="20"/>
          <w:szCs w:val="20"/>
        </w:rPr>
        <w:t xml:space="preserve"> </w:t>
      </w:r>
      <w:r>
        <w:rPr>
          <w:rFonts w:ascii="Verdana" w:eastAsia="Times New Roman" w:hAnsi="Verdana" w:cs="Arial"/>
          <w:sz w:val="20"/>
          <w:szCs w:val="20"/>
        </w:rPr>
        <w:t>за</w:t>
      </w:r>
      <w:r w:rsidRPr="002F7670">
        <w:rPr>
          <w:rFonts w:ascii="Verdana" w:eastAsia="Times New Roman" w:hAnsi="Verdana" w:cs="Arial"/>
          <w:sz w:val="20"/>
          <w:szCs w:val="20"/>
        </w:rPr>
        <w:t xml:space="preserve"> </w:t>
      </w:r>
      <w:r>
        <w:rPr>
          <w:rFonts w:ascii="Verdana" w:eastAsia="Times New Roman" w:hAnsi="Verdana" w:cs="Arial"/>
          <w:sz w:val="20"/>
          <w:szCs w:val="20"/>
        </w:rPr>
        <w:t>јавне</w:t>
      </w:r>
      <w:r w:rsidRPr="002F7670">
        <w:rPr>
          <w:rFonts w:ascii="Verdana" w:eastAsia="Times New Roman" w:hAnsi="Verdana" w:cs="Arial"/>
          <w:sz w:val="20"/>
          <w:szCs w:val="20"/>
        </w:rPr>
        <w:t xml:space="preserve"> </w:t>
      </w:r>
      <w:r>
        <w:rPr>
          <w:rFonts w:ascii="Verdana" w:eastAsia="Times New Roman" w:hAnsi="Verdana" w:cs="Arial"/>
          <w:sz w:val="20"/>
          <w:szCs w:val="20"/>
        </w:rPr>
        <w:t>набавке</w:t>
      </w:r>
      <w:r w:rsidRPr="002F7670">
        <w:rPr>
          <w:rFonts w:ascii="Verdana" w:eastAsia="Times New Roman" w:hAnsi="Verdana" w:cs="Arial"/>
          <w:sz w:val="20"/>
          <w:szCs w:val="20"/>
        </w:rPr>
        <w:t xml:space="preserve"> </w:t>
      </w:r>
      <w:r>
        <w:rPr>
          <w:rFonts w:ascii="Verdana" w:eastAsia="Times New Roman" w:hAnsi="Verdana" w:cs="Arial"/>
          <w:sz w:val="20"/>
          <w:szCs w:val="20"/>
        </w:rPr>
        <w:t>са</w:t>
      </w:r>
      <w:r w:rsidRPr="002F7670">
        <w:rPr>
          <w:rFonts w:ascii="Verdana" w:eastAsia="Times New Roman" w:hAnsi="Verdana" w:cs="Arial"/>
          <w:sz w:val="20"/>
          <w:szCs w:val="20"/>
        </w:rPr>
        <w:t xml:space="preserve"> </w:t>
      </w:r>
      <w:r>
        <w:rPr>
          <w:rFonts w:ascii="Verdana" w:eastAsia="Times New Roman" w:hAnsi="Verdana" w:cs="Arial"/>
          <w:sz w:val="20"/>
          <w:szCs w:val="20"/>
        </w:rPr>
        <w:t>стеченим</w:t>
      </w:r>
      <w:r w:rsidRPr="002F7670">
        <w:rPr>
          <w:rFonts w:ascii="Verdana" w:eastAsia="Times New Roman" w:hAnsi="Verdana" w:cs="Arial"/>
          <w:sz w:val="20"/>
          <w:szCs w:val="20"/>
        </w:rPr>
        <w:t xml:space="preserve"> </w:t>
      </w:r>
      <w:r>
        <w:rPr>
          <w:rFonts w:ascii="Verdana" w:eastAsia="Times New Roman" w:hAnsi="Verdana" w:cs="Arial"/>
          <w:sz w:val="20"/>
          <w:szCs w:val="20"/>
        </w:rPr>
        <w:t>високим</w:t>
      </w:r>
      <w:r w:rsidRPr="002F7670">
        <w:rPr>
          <w:rFonts w:ascii="Verdana" w:eastAsia="Times New Roman" w:hAnsi="Verdana" w:cs="Arial"/>
          <w:sz w:val="20"/>
          <w:szCs w:val="20"/>
        </w:rPr>
        <w:t xml:space="preserve"> </w:t>
      </w:r>
      <w:r>
        <w:rPr>
          <w:rFonts w:ascii="Verdana" w:eastAsia="Times New Roman" w:hAnsi="Verdana" w:cs="Arial"/>
          <w:sz w:val="20"/>
          <w:szCs w:val="20"/>
        </w:rPr>
        <w:t>образовањем</w:t>
      </w:r>
      <w:r w:rsidRPr="002F7670">
        <w:rPr>
          <w:rFonts w:ascii="Verdana" w:eastAsia="Times New Roman" w:hAnsi="Verdana" w:cs="Arial"/>
          <w:sz w:val="20"/>
          <w:szCs w:val="20"/>
        </w:rPr>
        <w:t xml:space="preserve"> </w:t>
      </w:r>
      <w:r>
        <w:rPr>
          <w:rFonts w:ascii="Verdana" w:eastAsia="Times New Roman" w:hAnsi="Verdana" w:cs="Arial"/>
          <w:sz w:val="20"/>
          <w:szCs w:val="20"/>
        </w:rPr>
        <w:t>на</w:t>
      </w:r>
      <w:r w:rsidRPr="002F7670">
        <w:rPr>
          <w:rFonts w:ascii="Verdana" w:eastAsia="Times New Roman" w:hAnsi="Verdana" w:cs="Arial"/>
          <w:sz w:val="20"/>
          <w:szCs w:val="20"/>
        </w:rPr>
        <w:t xml:space="preserve"> </w:t>
      </w:r>
      <w:r>
        <w:rPr>
          <w:rFonts w:ascii="Verdana" w:eastAsia="Times New Roman" w:hAnsi="Verdana" w:cs="Arial"/>
          <w:sz w:val="20"/>
          <w:szCs w:val="20"/>
        </w:rPr>
        <w:t>основним</w:t>
      </w:r>
      <w:r w:rsidRPr="002F7670">
        <w:rPr>
          <w:rFonts w:ascii="Verdana" w:eastAsia="Times New Roman" w:hAnsi="Verdana" w:cs="Arial"/>
          <w:sz w:val="20"/>
          <w:szCs w:val="20"/>
        </w:rPr>
        <w:t xml:space="preserve"> </w:t>
      </w:r>
      <w:r>
        <w:rPr>
          <w:rFonts w:ascii="Verdana" w:eastAsia="Times New Roman" w:hAnsi="Verdana" w:cs="Arial"/>
          <w:sz w:val="20"/>
          <w:szCs w:val="20"/>
        </w:rPr>
        <w:t>академским</w:t>
      </w:r>
      <w:r w:rsidRPr="002F7670">
        <w:rPr>
          <w:rFonts w:ascii="Verdana" w:eastAsia="Times New Roman" w:hAnsi="Verdana" w:cs="Arial"/>
          <w:sz w:val="20"/>
          <w:szCs w:val="20"/>
        </w:rPr>
        <w:t xml:space="preserve"> </w:t>
      </w:r>
      <w:r>
        <w:rPr>
          <w:rFonts w:ascii="Verdana" w:eastAsia="Times New Roman" w:hAnsi="Verdana" w:cs="Arial"/>
          <w:sz w:val="20"/>
          <w:szCs w:val="20"/>
        </w:rPr>
        <w:t>студијама</w:t>
      </w:r>
      <w:r w:rsidRPr="002F7670">
        <w:rPr>
          <w:rFonts w:ascii="Verdana" w:eastAsia="Times New Roman" w:hAnsi="Verdana" w:cs="Arial"/>
          <w:sz w:val="20"/>
          <w:szCs w:val="20"/>
        </w:rPr>
        <w:t xml:space="preserve"> </w:t>
      </w:r>
      <w:r>
        <w:rPr>
          <w:rFonts w:ascii="Verdana" w:eastAsia="Times New Roman" w:hAnsi="Verdana" w:cs="Arial"/>
          <w:sz w:val="20"/>
          <w:szCs w:val="20"/>
        </w:rPr>
        <w:t>у</w:t>
      </w:r>
      <w:r w:rsidRPr="002F7670">
        <w:rPr>
          <w:rFonts w:ascii="Verdana" w:eastAsia="Times New Roman" w:hAnsi="Verdana" w:cs="Arial"/>
          <w:sz w:val="20"/>
          <w:szCs w:val="20"/>
        </w:rPr>
        <w:t xml:space="preserve"> </w:t>
      </w:r>
      <w:r>
        <w:rPr>
          <w:rFonts w:ascii="Verdana" w:eastAsia="Times New Roman" w:hAnsi="Verdana" w:cs="Arial"/>
          <w:sz w:val="20"/>
          <w:szCs w:val="20"/>
        </w:rPr>
        <w:t>обиму</w:t>
      </w:r>
      <w:r w:rsidRPr="002F7670">
        <w:rPr>
          <w:rFonts w:ascii="Verdana" w:eastAsia="Times New Roman" w:hAnsi="Verdana" w:cs="Arial"/>
          <w:sz w:val="20"/>
          <w:szCs w:val="20"/>
        </w:rPr>
        <w:t xml:space="preserve"> </w:t>
      </w:r>
      <w:r>
        <w:rPr>
          <w:rFonts w:ascii="Verdana" w:eastAsia="Times New Roman" w:hAnsi="Verdana" w:cs="Arial"/>
          <w:sz w:val="20"/>
          <w:szCs w:val="20"/>
        </w:rPr>
        <w:t>од</w:t>
      </w:r>
      <w:r w:rsidRPr="002F7670">
        <w:rPr>
          <w:rFonts w:ascii="Verdana" w:eastAsia="Times New Roman" w:hAnsi="Verdana" w:cs="Arial"/>
          <w:sz w:val="20"/>
          <w:szCs w:val="20"/>
        </w:rPr>
        <w:t xml:space="preserve"> </w:t>
      </w:r>
      <w:r>
        <w:rPr>
          <w:rFonts w:ascii="Verdana" w:eastAsia="Times New Roman" w:hAnsi="Verdana" w:cs="Arial"/>
          <w:sz w:val="20"/>
          <w:szCs w:val="20"/>
        </w:rPr>
        <w:t>најмање</w:t>
      </w:r>
      <w:r w:rsidRPr="002F7670">
        <w:rPr>
          <w:rFonts w:ascii="Verdana" w:eastAsia="Times New Roman" w:hAnsi="Verdana" w:cs="Arial"/>
          <w:sz w:val="20"/>
          <w:szCs w:val="20"/>
        </w:rPr>
        <w:t xml:space="preserve"> 240 </w:t>
      </w:r>
      <w:r>
        <w:rPr>
          <w:rFonts w:ascii="Verdana" w:eastAsia="Times New Roman" w:hAnsi="Verdana" w:cs="Arial"/>
          <w:sz w:val="20"/>
          <w:szCs w:val="20"/>
        </w:rPr>
        <w:t>ЕСПБ</w:t>
      </w:r>
      <w:r w:rsidRPr="002F7670">
        <w:rPr>
          <w:rFonts w:ascii="Verdana" w:eastAsia="Times New Roman" w:hAnsi="Verdana" w:cs="Arial"/>
          <w:sz w:val="20"/>
          <w:szCs w:val="20"/>
        </w:rPr>
        <w:t xml:space="preserve"> </w:t>
      </w:r>
      <w:r>
        <w:rPr>
          <w:rFonts w:ascii="Verdana" w:eastAsia="Times New Roman" w:hAnsi="Verdana" w:cs="Arial"/>
          <w:sz w:val="20"/>
          <w:szCs w:val="20"/>
        </w:rPr>
        <w:t>бодова</w:t>
      </w:r>
      <w:r w:rsidRPr="002F7670">
        <w:rPr>
          <w:rFonts w:ascii="Verdana" w:eastAsia="Times New Roman" w:hAnsi="Verdana" w:cs="Arial"/>
          <w:sz w:val="20"/>
          <w:szCs w:val="20"/>
        </w:rPr>
        <w:t xml:space="preserve"> </w:t>
      </w:r>
      <w:r>
        <w:rPr>
          <w:rFonts w:ascii="Verdana" w:eastAsia="Times New Roman" w:hAnsi="Verdana" w:cs="Arial"/>
          <w:sz w:val="20"/>
          <w:szCs w:val="20"/>
        </w:rPr>
        <w:t>или</w:t>
      </w:r>
      <w:r w:rsidRPr="002F7670">
        <w:rPr>
          <w:rFonts w:ascii="Verdana" w:eastAsia="Times New Roman" w:hAnsi="Verdana" w:cs="Arial"/>
          <w:sz w:val="20"/>
          <w:szCs w:val="20"/>
        </w:rPr>
        <w:t xml:space="preserve"> </w:t>
      </w:r>
      <w:r>
        <w:rPr>
          <w:rFonts w:ascii="Verdana" w:eastAsia="Times New Roman" w:hAnsi="Verdana" w:cs="Arial"/>
          <w:sz w:val="20"/>
          <w:szCs w:val="20"/>
        </w:rPr>
        <w:t>мастер</w:t>
      </w:r>
      <w:r w:rsidRPr="002F7670">
        <w:rPr>
          <w:rFonts w:ascii="Verdana" w:eastAsia="Times New Roman" w:hAnsi="Verdana" w:cs="Arial"/>
          <w:sz w:val="20"/>
          <w:szCs w:val="20"/>
        </w:rPr>
        <w:t xml:space="preserve"> </w:t>
      </w:r>
      <w:r>
        <w:rPr>
          <w:rFonts w:ascii="Verdana" w:eastAsia="Times New Roman" w:hAnsi="Verdana" w:cs="Arial"/>
          <w:sz w:val="20"/>
          <w:szCs w:val="20"/>
        </w:rPr>
        <w:t>академским</w:t>
      </w:r>
      <w:r w:rsidRPr="002F7670">
        <w:rPr>
          <w:rFonts w:ascii="Verdana" w:eastAsia="Times New Roman" w:hAnsi="Verdana" w:cs="Arial"/>
          <w:sz w:val="20"/>
          <w:szCs w:val="20"/>
        </w:rPr>
        <w:t xml:space="preserve"> </w:t>
      </w:r>
      <w:r>
        <w:rPr>
          <w:rFonts w:ascii="Verdana" w:eastAsia="Times New Roman" w:hAnsi="Verdana" w:cs="Arial"/>
          <w:sz w:val="20"/>
          <w:szCs w:val="20"/>
        </w:rPr>
        <w:t>студијама</w:t>
      </w:r>
      <w:r w:rsidRPr="002F7670">
        <w:rPr>
          <w:rFonts w:ascii="Verdana" w:eastAsia="Times New Roman" w:hAnsi="Verdana" w:cs="Arial"/>
          <w:sz w:val="20"/>
          <w:szCs w:val="20"/>
        </w:rPr>
        <w:t xml:space="preserve">, </w:t>
      </w:r>
      <w:r>
        <w:rPr>
          <w:rFonts w:ascii="Verdana" w:eastAsia="Times New Roman" w:hAnsi="Verdana" w:cs="Arial"/>
          <w:sz w:val="20"/>
          <w:szCs w:val="20"/>
        </w:rPr>
        <w:t>специјалистичким</w:t>
      </w:r>
      <w:r w:rsidRPr="002F7670">
        <w:rPr>
          <w:rFonts w:ascii="Verdana" w:eastAsia="Times New Roman" w:hAnsi="Verdana" w:cs="Arial"/>
          <w:sz w:val="20"/>
          <w:szCs w:val="20"/>
        </w:rPr>
        <w:t xml:space="preserve"> </w:t>
      </w:r>
      <w:r>
        <w:rPr>
          <w:rFonts w:ascii="Verdana" w:eastAsia="Times New Roman" w:hAnsi="Verdana" w:cs="Arial"/>
          <w:sz w:val="20"/>
          <w:szCs w:val="20"/>
        </w:rPr>
        <w:t>академским</w:t>
      </w:r>
      <w:r w:rsidRPr="002F7670">
        <w:rPr>
          <w:rFonts w:ascii="Verdana" w:eastAsia="Times New Roman" w:hAnsi="Verdana" w:cs="Arial"/>
          <w:sz w:val="20"/>
          <w:szCs w:val="20"/>
        </w:rPr>
        <w:t xml:space="preserve"> </w:t>
      </w:r>
      <w:r>
        <w:rPr>
          <w:rFonts w:ascii="Verdana" w:eastAsia="Times New Roman" w:hAnsi="Verdana" w:cs="Arial"/>
          <w:sz w:val="20"/>
          <w:szCs w:val="20"/>
        </w:rPr>
        <w:t>студијама</w:t>
      </w:r>
      <w:r w:rsidRPr="002F7670">
        <w:rPr>
          <w:rFonts w:ascii="Verdana" w:eastAsia="Times New Roman" w:hAnsi="Verdana" w:cs="Arial"/>
          <w:sz w:val="20"/>
          <w:szCs w:val="20"/>
        </w:rPr>
        <w:t xml:space="preserve">, </w:t>
      </w:r>
      <w:r>
        <w:rPr>
          <w:rFonts w:ascii="Verdana" w:eastAsia="Times New Roman" w:hAnsi="Verdana" w:cs="Arial"/>
          <w:sz w:val="20"/>
          <w:szCs w:val="20"/>
        </w:rPr>
        <w:t>специјалистичким</w:t>
      </w:r>
      <w:r w:rsidRPr="002F7670">
        <w:rPr>
          <w:rFonts w:ascii="Verdana" w:eastAsia="Times New Roman" w:hAnsi="Verdana" w:cs="Arial"/>
          <w:sz w:val="20"/>
          <w:szCs w:val="20"/>
        </w:rPr>
        <w:t xml:space="preserve"> </w:t>
      </w:r>
      <w:r>
        <w:rPr>
          <w:rFonts w:ascii="Verdana" w:eastAsia="Times New Roman" w:hAnsi="Verdana" w:cs="Arial"/>
          <w:sz w:val="20"/>
          <w:szCs w:val="20"/>
        </w:rPr>
        <w:t>струковним</w:t>
      </w:r>
      <w:r w:rsidRPr="002F7670">
        <w:rPr>
          <w:rFonts w:ascii="Verdana" w:eastAsia="Times New Roman" w:hAnsi="Verdana" w:cs="Arial"/>
          <w:sz w:val="20"/>
          <w:szCs w:val="20"/>
        </w:rPr>
        <w:t xml:space="preserve"> </w:t>
      </w:r>
      <w:r>
        <w:rPr>
          <w:rFonts w:ascii="Verdana" w:eastAsia="Times New Roman" w:hAnsi="Verdana" w:cs="Arial"/>
          <w:sz w:val="20"/>
          <w:szCs w:val="20"/>
        </w:rPr>
        <w:t>студијама</w:t>
      </w:r>
      <w:r w:rsidRPr="002F7670">
        <w:rPr>
          <w:rFonts w:ascii="Verdana" w:eastAsia="Times New Roman" w:hAnsi="Verdana" w:cs="Arial"/>
          <w:sz w:val="20"/>
          <w:szCs w:val="20"/>
        </w:rPr>
        <w:t xml:space="preserve">, </w:t>
      </w:r>
      <w:r>
        <w:rPr>
          <w:rFonts w:ascii="Verdana" w:eastAsia="Times New Roman" w:hAnsi="Verdana" w:cs="Arial"/>
          <w:sz w:val="20"/>
          <w:szCs w:val="20"/>
        </w:rPr>
        <w:t>односно</w:t>
      </w:r>
      <w:r w:rsidRPr="002F7670">
        <w:rPr>
          <w:rFonts w:ascii="Verdana" w:eastAsia="Times New Roman" w:hAnsi="Verdana" w:cs="Arial"/>
          <w:sz w:val="20"/>
          <w:szCs w:val="20"/>
        </w:rPr>
        <w:t xml:space="preserve"> </w:t>
      </w:r>
      <w:r>
        <w:rPr>
          <w:rFonts w:ascii="Verdana" w:eastAsia="Times New Roman" w:hAnsi="Verdana" w:cs="Arial"/>
          <w:sz w:val="20"/>
          <w:szCs w:val="20"/>
        </w:rPr>
        <w:t>на</w:t>
      </w:r>
      <w:r w:rsidRPr="002F7670">
        <w:rPr>
          <w:rFonts w:ascii="Verdana" w:eastAsia="Times New Roman" w:hAnsi="Verdana" w:cs="Arial"/>
          <w:sz w:val="20"/>
          <w:szCs w:val="20"/>
        </w:rPr>
        <w:t xml:space="preserve"> </w:t>
      </w:r>
      <w:r>
        <w:rPr>
          <w:rFonts w:ascii="Verdana" w:eastAsia="Times New Roman" w:hAnsi="Verdana" w:cs="Arial"/>
          <w:sz w:val="20"/>
          <w:szCs w:val="20"/>
        </w:rPr>
        <w:t>основним</w:t>
      </w:r>
      <w:r w:rsidRPr="002F7670">
        <w:rPr>
          <w:rFonts w:ascii="Verdana" w:eastAsia="Times New Roman" w:hAnsi="Verdana" w:cs="Arial"/>
          <w:sz w:val="20"/>
          <w:szCs w:val="20"/>
        </w:rPr>
        <w:t xml:space="preserve"> </w:t>
      </w:r>
      <w:r>
        <w:rPr>
          <w:rFonts w:ascii="Verdana" w:eastAsia="Times New Roman" w:hAnsi="Verdana" w:cs="Arial"/>
          <w:sz w:val="20"/>
          <w:szCs w:val="20"/>
        </w:rPr>
        <w:t>студијама</w:t>
      </w:r>
      <w:r w:rsidRPr="002F7670">
        <w:rPr>
          <w:rFonts w:ascii="Verdana" w:eastAsia="Times New Roman" w:hAnsi="Verdana" w:cs="Arial"/>
          <w:sz w:val="20"/>
          <w:szCs w:val="20"/>
        </w:rPr>
        <w:t xml:space="preserve"> </w:t>
      </w:r>
      <w:r>
        <w:rPr>
          <w:rFonts w:ascii="Verdana" w:eastAsia="Times New Roman" w:hAnsi="Verdana" w:cs="Arial"/>
          <w:sz w:val="20"/>
          <w:szCs w:val="20"/>
        </w:rPr>
        <w:t>у</w:t>
      </w:r>
      <w:r w:rsidRPr="002F7670">
        <w:rPr>
          <w:rFonts w:ascii="Verdana" w:eastAsia="Times New Roman" w:hAnsi="Verdana" w:cs="Arial"/>
          <w:sz w:val="20"/>
          <w:szCs w:val="20"/>
        </w:rPr>
        <w:t xml:space="preserve"> </w:t>
      </w:r>
      <w:r>
        <w:rPr>
          <w:rFonts w:ascii="Verdana" w:eastAsia="Times New Roman" w:hAnsi="Verdana" w:cs="Arial"/>
          <w:sz w:val="20"/>
          <w:szCs w:val="20"/>
        </w:rPr>
        <w:t>трајању</w:t>
      </w:r>
      <w:r w:rsidRPr="002F7670">
        <w:rPr>
          <w:rFonts w:ascii="Verdana" w:eastAsia="Times New Roman" w:hAnsi="Verdana" w:cs="Arial"/>
          <w:sz w:val="20"/>
          <w:szCs w:val="20"/>
        </w:rPr>
        <w:t xml:space="preserve"> </w:t>
      </w:r>
      <w:r>
        <w:rPr>
          <w:rFonts w:ascii="Verdana" w:eastAsia="Times New Roman" w:hAnsi="Verdana" w:cs="Arial"/>
          <w:sz w:val="20"/>
          <w:szCs w:val="20"/>
        </w:rPr>
        <w:t>од</w:t>
      </w:r>
      <w:r w:rsidRPr="002F7670">
        <w:rPr>
          <w:rFonts w:ascii="Verdana" w:eastAsia="Times New Roman" w:hAnsi="Verdana" w:cs="Arial"/>
          <w:sz w:val="20"/>
          <w:szCs w:val="20"/>
        </w:rPr>
        <w:t xml:space="preserve"> </w:t>
      </w:r>
      <w:r>
        <w:rPr>
          <w:rFonts w:ascii="Verdana" w:eastAsia="Times New Roman" w:hAnsi="Verdana" w:cs="Arial"/>
          <w:sz w:val="20"/>
          <w:szCs w:val="20"/>
        </w:rPr>
        <w:t>најмање</w:t>
      </w:r>
      <w:r w:rsidRPr="002F7670">
        <w:rPr>
          <w:rFonts w:ascii="Verdana" w:eastAsia="Times New Roman" w:hAnsi="Verdana" w:cs="Arial"/>
          <w:sz w:val="20"/>
          <w:szCs w:val="20"/>
        </w:rPr>
        <w:t xml:space="preserve"> </w:t>
      </w:r>
      <w:r>
        <w:rPr>
          <w:rFonts w:ascii="Verdana" w:eastAsia="Times New Roman" w:hAnsi="Verdana" w:cs="Arial"/>
          <w:sz w:val="20"/>
          <w:szCs w:val="20"/>
        </w:rPr>
        <w:t>четири</w:t>
      </w:r>
      <w:r w:rsidRPr="002F7670">
        <w:rPr>
          <w:rFonts w:ascii="Verdana" w:eastAsia="Times New Roman" w:hAnsi="Verdana" w:cs="Arial"/>
          <w:sz w:val="20"/>
          <w:szCs w:val="20"/>
        </w:rPr>
        <w:t xml:space="preserve"> </w:t>
      </w:r>
      <w:r>
        <w:rPr>
          <w:rFonts w:ascii="Verdana" w:eastAsia="Times New Roman" w:hAnsi="Verdana" w:cs="Arial"/>
          <w:sz w:val="20"/>
          <w:szCs w:val="20"/>
        </w:rPr>
        <w:t>године</w:t>
      </w:r>
      <w:r w:rsidRPr="002F7670">
        <w:rPr>
          <w:rFonts w:ascii="Verdana" w:eastAsia="Times New Roman" w:hAnsi="Verdana" w:cs="Arial"/>
          <w:sz w:val="20"/>
          <w:szCs w:val="20"/>
        </w:rPr>
        <w:t xml:space="preserve"> </w:t>
      </w:r>
      <w:r>
        <w:rPr>
          <w:rFonts w:ascii="Verdana" w:eastAsia="Times New Roman" w:hAnsi="Verdana" w:cs="Arial"/>
          <w:sz w:val="20"/>
          <w:szCs w:val="20"/>
        </w:rPr>
        <w:t>или</w:t>
      </w:r>
      <w:r w:rsidRPr="002F7670">
        <w:rPr>
          <w:rFonts w:ascii="Verdana" w:eastAsia="Times New Roman" w:hAnsi="Verdana" w:cs="Arial"/>
          <w:sz w:val="20"/>
          <w:szCs w:val="20"/>
        </w:rPr>
        <w:t xml:space="preserve"> </w:t>
      </w:r>
      <w:r>
        <w:rPr>
          <w:rFonts w:ascii="Verdana" w:eastAsia="Times New Roman" w:hAnsi="Verdana" w:cs="Arial"/>
          <w:sz w:val="20"/>
          <w:szCs w:val="20"/>
        </w:rPr>
        <w:t>специјалистичким</w:t>
      </w:r>
      <w:r w:rsidRPr="002F7670">
        <w:rPr>
          <w:rFonts w:ascii="Verdana" w:eastAsia="Times New Roman" w:hAnsi="Verdana" w:cs="Arial"/>
          <w:sz w:val="20"/>
          <w:szCs w:val="20"/>
        </w:rPr>
        <w:t xml:space="preserve"> </w:t>
      </w:r>
      <w:r>
        <w:rPr>
          <w:rFonts w:ascii="Verdana" w:eastAsia="Times New Roman" w:hAnsi="Verdana" w:cs="Arial"/>
          <w:sz w:val="20"/>
          <w:szCs w:val="20"/>
        </w:rPr>
        <w:t>студијама</w:t>
      </w:r>
      <w:r w:rsidRPr="002F7670">
        <w:rPr>
          <w:rFonts w:ascii="Verdana" w:eastAsia="Times New Roman" w:hAnsi="Verdana" w:cs="Arial"/>
          <w:sz w:val="20"/>
          <w:szCs w:val="20"/>
        </w:rPr>
        <w:t xml:space="preserve"> </w:t>
      </w:r>
      <w:r>
        <w:rPr>
          <w:rFonts w:ascii="Verdana" w:eastAsia="Times New Roman" w:hAnsi="Verdana" w:cs="Arial"/>
          <w:sz w:val="20"/>
          <w:szCs w:val="20"/>
        </w:rPr>
        <w:t>на</w:t>
      </w:r>
      <w:r w:rsidRPr="002F7670">
        <w:rPr>
          <w:rFonts w:ascii="Verdana" w:eastAsia="Times New Roman" w:hAnsi="Verdana" w:cs="Arial"/>
          <w:sz w:val="20"/>
          <w:szCs w:val="20"/>
        </w:rPr>
        <w:t xml:space="preserve"> </w:t>
      </w:r>
      <w:r>
        <w:rPr>
          <w:rFonts w:ascii="Verdana" w:eastAsia="Times New Roman" w:hAnsi="Verdana" w:cs="Arial"/>
          <w:sz w:val="20"/>
          <w:szCs w:val="20"/>
        </w:rPr>
        <w:t>факултету</w:t>
      </w:r>
      <w:r w:rsidRPr="002F7670">
        <w:rPr>
          <w:rFonts w:ascii="Verdana" w:eastAsia="Times New Roman" w:hAnsi="Verdana" w:cs="Arial"/>
          <w:sz w:val="20"/>
          <w:szCs w:val="20"/>
        </w:rPr>
        <w:t xml:space="preserve"> </w:t>
      </w:r>
      <w:r>
        <w:rPr>
          <w:rFonts w:ascii="Verdana" w:eastAsia="Times New Roman" w:hAnsi="Verdana" w:cs="Arial"/>
          <w:sz w:val="20"/>
          <w:szCs w:val="20"/>
        </w:rPr>
        <w:t>или</w:t>
      </w:r>
      <w:r w:rsidRPr="002F7670">
        <w:rPr>
          <w:rFonts w:ascii="Verdana" w:eastAsia="Times New Roman" w:hAnsi="Verdana" w:cs="Arial"/>
          <w:sz w:val="20"/>
          <w:szCs w:val="20"/>
        </w:rPr>
        <w:t xml:space="preserve"> </w:t>
      </w:r>
      <w:r>
        <w:rPr>
          <w:rFonts w:ascii="Verdana" w:eastAsia="Times New Roman" w:hAnsi="Verdana" w:cs="Arial"/>
          <w:sz w:val="20"/>
          <w:szCs w:val="20"/>
        </w:rPr>
        <w:t>лице</w:t>
      </w:r>
      <w:r w:rsidRPr="002F7670">
        <w:rPr>
          <w:rFonts w:ascii="Verdana" w:eastAsia="Times New Roman" w:hAnsi="Verdana" w:cs="Arial"/>
          <w:sz w:val="20"/>
          <w:szCs w:val="20"/>
        </w:rPr>
        <w:t xml:space="preserve"> </w:t>
      </w:r>
      <w:r>
        <w:rPr>
          <w:rFonts w:ascii="Verdana" w:eastAsia="Times New Roman" w:hAnsi="Verdana" w:cs="Arial"/>
          <w:sz w:val="20"/>
          <w:szCs w:val="20"/>
        </w:rPr>
        <w:t>које</w:t>
      </w:r>
      <w:r w:rsidRPr="002F7670">
        <w:rPr>
          <w:rFonts w:ascii="Verdana" w:eastAsia="Times New Roman" w:hAnsi="Verdana" w:cs="Arial"/>
          <w:sz w:val="20"/>
          <w:szCs w:val="20"/>
        </w:rPr>
        <w:t xml:space="preserve"> </w:t>
      </w:r>
      <w:r>
        <w:rPr>
          <w:rFonts w:ascii="Verdana" w:eastAsia="Times New Roman" w:hAnsi="Verdana" w:cs="Arial"/>
          <w:sz w:val="20"/>
          <w:szCs w:val="20"/>
        </w:rPr>
        <w:t>је</w:t>
      </w:r>
      <w:r w:rsidRPr="002F7670">
        <w:rPr>
          <w:rFonts w:ascii="Verdana" w:eastAsia="Times New Roman" w:hAnsi="Verdana" w:cs="Arial"/>
          <w:sz w:val="20"/>
          <w:szCs w:val="20"/>
        </w:rPr>
        <w:t xml:space="preserve"> </w:t>
      </w:r>
      <w:r>
        <w:rPr>
          <w:rFonts w:ascii="Verdana" w:eastAsia="Times New Roman" w:hAnsi="Verdana" w:cs="Arial"/>
          <w:sz w:val="20"/>
          <w:szCs w:val="20"/>
        </w:rPr>
        <w:t>стекло</w:t>
      </w:r>
      <w:r w:rsidRPr="002F7670">
        <w:rPr>
          <w:rFonts w:ascii="Verdana" w:eastAsia="Times New Roman" w:hAnsi="Verdana" w:cs="Arial"/>
          <w:sz w:val="20"/>
          <w:szCs w:val="20"/>
        </w:rPr>
        <w:t xml:space="preserve"> </w:t>
      </w:r>
      <w:r>
        <w:rPr>
          <w:rFonts w:ascii="Verdana" w:eastAsia="Times New Roman" w:hAnsi="Verdana" w:cs="Arial"/>
          <w:sz w:val="20"/>
          <w:szCs w:val="20"/>
        </w:rPr>
        <w:t>сертификат</w:t>
      </w:r>
      <w:r w:rsidRPr="002F7670">
        <w:rPr>
          <w:rFonts w:ascii="Verdana" w:eastAsia="Times New Roman" w:hAnsi="Verdana" w:cs="Arial"/>
          <w:sz w:val="20"/>
          <w:szCs w:val="20"/>
        </w:rPr>
        <w:t xml:space="preserve"> </w:t>
      </w:r>
      <w:r>
        <w:rPr>
          <w:rFonts w:ascii="Verdana" w:eastAsia="Times New Roman" w:hAnsi="Verdana" w:cs="Arial"/>
          <w:sz w:val="20"/>
          <w:szCs w:val="20"/>
        </w:rPr>
        <w:t>за</w:t>
      </w:r>
      <w:r w:rsidRPr="002F7670">
        <w:rPr>
          <w:rFonts w:ascii="Verdana" w:eastAsia="Times New Roman" w:hAnsi="Verdana" w:cs="Arial"/>
          <w:sz w:val="20"/>
          <w:szCs w:val="20"/>
        </w:rPr>
        <w:t xml:space="preserve"> </w:t>
      </w:r>
      <w:r>
        <w:rPr>
          <w:rFonts w:ascii="Verdana" w:eastAsia="Times New Roman" w:hAnsi="Verdana" w:cs="Arial"/>
          <w:sz w:val="20"/>
          <w:szCs w:val="20"/>
        </w:rPr>
        <w:t>службеника</w:t>
      </w:r>
      <w:r w:rsidRPr="002F7670">
        <w:rPr>
          <w:rFonts w:ascii="Verdana" w:eastAsia="Times New Roman" w:hAnsi="Verdana" w:cs="Arial"/>
          <w:sz w:val="20"/>
          <w:szCs w:val="20"/>
        </w:rPr>
        <w:t xml:space="preserve"> </w:t>
      </w:r>
      <w:r>
        <w:rPr>
          <w:rFonts w:ascii="Verdana" w:eastAsia="Times New Roman" w:hAnsi="Verdana" w:cs="Arial"/>
          <w:sz w:val="20"/>
          <w:szCs w:val="20"/>
        </w:rPr>
        <w:t>за</w:t>
      </w:r>
      <w:r w:rsidRPr="002F7670">
        <w:rPr>
          <w:rFonts w:ascii="Verdana" w:eastAsia="Times New Roman" w:hAnsi="Verdana" w:cs="Arial"/>
          <w:sz w:val="20"/>
          <w:szCs w:val="20"/>
        </w:rPr>
        <w:t xml:space="preserve"> </w:t>
      </w:r>
      <w:r>
        <w:rPr>
          <w:rFonts w:ascii="Verdana" w:eastAsia="Times New Roman" w:hAnsi="Verdana" w:cs="Arial"/>
          <w:sz w:val="20"/>
          <w:szCs w:val="20"/>
        </w:rPr>
        <w:t>јавне</w:t>
      </w:r>
      <w:r w:rsidRPr="002F7670">
        <w:rPr>
          <w:rFonts w:ascii="Verdana" w:eastAsia="Times New Roman" w:hAnsi="Verdana" w:cs="Arial"/>
          <w:sz w:val="20"/>
          <w:szCs w:val="20"/>
        </w:rPr>
        <w:t xml:space="preserve"> </w:t>
      </w:r>
      <w:r>
        <w:rPr>
          <w:rFonts w:ascii="Verdana" w:eastAsia="Times New Roman" w:hAnsi="Verdana" w:cs="Arial"/>
          <w:sz w:val="20"/>
          <w:szCs w:val="20"/>
        </w:rPr>
        <w:t>набавке</w:t>
      </w:r>
      <w:r w:rsidRPr="002F7670">
        <w:rPr>
          <w:rFonts w:ascii="Verdana" w:eastAsia="Times New Roman" w:hAnsi="Verdana" w:cs="Arial"/>
          <w:sz w:val="20"/>
          <w:szCs w:val="20"/>
        </w:rPr>
        <w:t xml:space="preserve"> </w:t>
      </w:r>
      <w:r>
        <w:rPr>
          <w:rFonts w:ascii="Verdana" w:eastAsia="Times New Roman" w:hAnsi="Verdana" w:cs="Arial"/>
          <w:sz w:val="20"/>
          <w:szCs w:val="20"/>
        </w:rPr>
        <w:t>до</w:t>
      </w:r>
      <w:r w:rsidRPr="002F7670">
        <w:rPr>
          <w:rFonts w:ascii="Verdana" w:eastAsia="Times New Roman" w:hAnsi="Verdana" w:cs="Arial"/>
          <w:sz w:val="20"/>
          <w:szCs w:val="20"/>
        </w:rPr>
        <w:t xml:space="preserve"> </w:t>
      </w:r>
      <w:r>
        <w:rPr>
          <w:rFonts w:ascii="Verdana" w:eastAsia="Times New Roman" w:hAnsi="Verdana" w:cs="Arial"/>
          <w:sz w:val="20"/>
          <w:szCs w:val="20"/>
        </w:rPr>
        <w:t>дана</w:t>
      </w:r>
      <w:r w:rsidRPr="002F7670">
        <w:rPr>
          <w:rFonts w:ascii="Verdana" w:eastAsia="Times New Roman" w:hAnsi="Verdana" w:cs="Arial"/>
          <w:sz w:val="20"/>
          <w:szCs w:val="20"/>
        </w:rPr>
        <w:t xml:space="preserve"> </w:t>
      </w:r>
      <w:r>
        <w:rPr>
          <w:rFonts w:ascii="Verdana" w:eastAsia="Times New Roman" w:hAnsi="Verdana" w:cs="Arial"/>
          <w:sz w:val="20"/>
          <w:szCs w:val="20"/>
        </w:rPr>
        <w:t>ступања</w:t>
      </w:r>
      <w:r w:rsidRPr="002F7670">
        <w:rPr>
          <w:rFonts w:ascii="Verdana" w:eastAsia="Times New Roman" w:hAnsi="Verdana" w:cs="Arial"/>
          <w:sz w:val="20"/>
          <w:szCs w:val="20"/>
        </w:rPr>
        <w:t xml:space="preserve"> </w:t>
      </w:r>
      <w:r>
        <w:rPr>
          <w:rFonts w:ascii="Verdana" w:eastAsia="Times New Roman" w:hAnsi="Verdana" w:cs="Arial"/>
          <w:sz w:val="20"/>
          <w:szCs w:val="20"/>
        </w:rPr>
        <w:t>на</w:t>
      </w:r>
      <w:r w:rsidRPr="002F7670">
        <w:rPr>
          <w:rFonts w:ascii="Verdana" w:eastAsia="Times New Roman" w:hAnsi="Verdana" w:cs="Arial"/>
          <w:sz w:val="20"/>
          <w:szCs w:val="20"/>
        </w:rPr>
        <w:t xml:space="preserve"> </w:t>
      </w:r>
      <w:r>
        <w:rPr>
          <w:rFonts w:ascii="Verdana" w:eastAsia="Times New Roman" w:hAnsi="Verdana" w:cs="Arial"/>
          <w:sz w:val="20"/>
          <w:szCs w:val="20"/>
        </w:rPr>
        <w:t>снагу</w:t>
      </w:r>
      <w:r w:rsidRPr="002F7670">
        <w:rPr>
          <w:rFonts w:ascii="Verdana" w:eastAsia="Times New Roman" w:hAnsi="Verdana" w:cs="Arial"/>
          <w:sz w:val="20"/>
          <w:szCs w:val="20"/>
        </w:rPr>
        <w:t xml:space="preserve"> </w:t>
      </w:r>
      <w:r>
        <w:rPr>
          <w:rFonts w:ascii="Verdana" w:eastAsia="Times New Roman" w:hAnsi="Verdana" w:cs="Arial"/>
          <w:sz w:val="20"/>
          <w:szCs w:val="20"/>
        </w:rPr>
        <w:t>овог</w:t>
      </w:r>
      <w:r w:rsidRPr="002F7670">
        <w:rPr>
          <w:rFonts w:ascii="Verdana" w:eastAsia="Times New Roman" w:hAnsi="Verdana" w:cs="Arial"/>
          <w:sz w:val="20"/>
          <w:szCs w:val="20"/>
        </w:rPr>
        <w:t xml:space="preserve"> </w:t>
      </w:r>
      <w:r>
        <w:rPr>
          <w:rFonts w:ascii="Verdana" w:eastAsia="Times New Roman" w:hAnsi="Verdana" w:cs="Arial"/>
          <w:sz w:val="20"/>
          <w:szCs w:val="20"/>
        </w:rPr>
        <w:t>закона</w:t>
      </w:r>
      <w:r w:rsidRPr="002F7670">
        <w:rPr>
          <w:rFonts w:ascii="Verdana" w:eastAsia="Times New Roman" w:hAnsi="Verdana" w:cs="Arial"/>
          <w:sz w:val="20"/>
          <w:szCs w:val="20"/>
        </w:rPr>
        <w:t>.</w:t>
      </w:r>
    </w:p>
    <w:p w:rsidR="0015512E" w:rsidRDefault="0015512E" w:rsidP="00A9046C">
      <w:pPr>
        <w:spacing w:after="0" w:line="240" w:lineRule="auto"/>
        <w:jc w:val="both"/>
        <w:rPr>
          <w:rFonts w:ascii="Verdana" w:eastAsia="Times New Roman" w:hAnsi="Verdana" w:cs="Arial"/>
          <w:sz w:val="20"/>
          <w:szCs w:val="20"/>
        </w:rPr>
      </w:pPr>
    </w:p>
    <w:p w:rsidR="00456514" w:rsidRPr="00AF01C8"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именује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одговарајућа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стручна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знања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области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потребно</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9046C" w:rsidRPr="00AF01C8" w:rsidRDefault="00A9046C" w:rsidP="00A9046C">
      <w:pPr>
        <w:spacing w:after="0" w:line="240" w:lineRule="auto"/>
        <w:jc w:val="both"/>
        <w:rPr>
          <w:rFonts w:ascii="Verdana" w:eastAsia="Times New Roman" w:hAnsi="Verdana" w:cs="Arial"/>
          <w:sz w:val="20"/>
          <w:szCs w:val="20"/>
        </w:rPr>
      </w:pPr>
    </w:p>
    <w:p w:rsidR="00456514" w:rsidRPr="00AF01C8"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Чланови</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К</w:t>
      </w:r>
      <w:r w:rsidRPr="00AF01C8">
        <w:rPr>
          <w:rFonts w:ascii="Verdana" w:eastAsia="Times New Roman" w:hAnsi="Verdana" w:cs="Arial"/>
          <w:sz w:val="20"/>
          <w:szCs w:val="20"/>
        </w:rPr>
        <w:t>омисије</w:t>
      </w:r>
      <w:r w:rsidR="0015512E">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0015512E">
        <w:rPr>
          <w:rFonts w:ascii="Verdana" w:eastAsia="Times New Roman" w:hAnsi="Verdana" w:cs="Arial"/>
          <w:sz w:val="20"/>
          <w:szCs w:val="20"/>
        </w:rPr>
        <w:t xml:space="preserve">именују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запослених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код</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Н</w:t>
      </w:r>
      <w:r w:rsidRPr="00AF01C8">
        <w:rPr>
          <w:rFonts w:ascii="Verdana" w:eastAsia="Times New Roman" w:hAnsi="Verdana" w:cs="Arial"/>
          <w:sz w:val="20"/>
          <w:szCs w:val="20"/>
        </w:rPr>
        <w:t>аручиоца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именовани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чланови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нису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запослена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запослена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имају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одговарајуће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стручно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знање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области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9046C" w:rsidRPr="00AF01C8" w:rsidRDefault="00A9046C" w:rsidP="00A9046C">
      <w:pPr>
        <w:spacing w:after="0" w:line="240" w:lineRule="auto"/>
        <w:jc w:val="both"/>
        <w:rPr>
          <w:rFonts w:ascii="Verdana" w:eastAsia="Times New Roman" w:hAnsi="Verdana" w:cs="Arial"/>
          <w:sz w:val="20"/>
          <w:szCs w:val="20"/>
        </w:rPr>
      </w:pPr>
    </w:p>
    <w:p w:rsidR="00456514" w:rsidRPr="00AF01C8"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Члан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00255C95">
        <w:rPr>
          <w:rFonts w:ascii="Verdana" w:eastAsia="Times New Roman" w:hAnsi="Verdana" w:cs="Arial"/>
          <w:sz w:val="20"/>
          <w:szCs w:val="20"/>
        </w:rPr>
        <w:t xml:space="preserve">Службеник за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било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фази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дође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сазнања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постојању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сукоба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интереса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9046C" w:rsidRPr="00AF01C8" w:rsidRDefault="00A9046C" w:rsidP="00A9046C">
      <w:pPr>
        <w:spacing w:after="0" w:line="240" w:lineRule="auto"/>
        <w:jc w:val="both"/>
        <w:rPr>
          <w:rFonts w:ascii="Verdana" w:eastAsia="Times New Roman" w:hAnsi="Verdana" w:cs="Arial"/>
          <w:sz w:val="20"/>
          <w:szCs w:val="20"/>
        </w:rPr>
      </w:pPr>
    </w:p>
    <w:p w:rsidR="00456514" w:rsidRPr="00AF01C8"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пријава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чланови</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К</w:t>
      </w:r>
      <w:r w:rsidRPr="00AF01C8">
        <w:rPr>
          <w:rFonts w:ascii="Verdana" w:eastAsia="Times New Roman" w:hAnsi="Verdana" w:cs="Arial"/>
          <w:sz w:val="20"/>
          <w:szCs w:val="20"/>
        </w:rPr>
        <w:t>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изјаву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постојању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непостојању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сукоба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интереса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9046C" w:rsidRPr="00AF01C8" w:rsidRDefault="00A9046C" w:rsidP="00A9046C">
      <w:pPr>
        <w:spacing w:after="0" w:line="240" w:lineRule="auto"/>
        <w:jc w:val="both"/>
        <w:rPr>
          <w:rFonts w:ascii="Verdana" w:eastAsia="Times New Roman" w:hAnsi="Verdana" w:cs="Arial"/>
          <w:sz w:val="20"/>
          <w:szCs w:val="20"/>
        </w:rPr>
      </w:pPr>
    </w:p>
    <w:p w:rsidR="00456514" w:rsidRPr="00AF01C8" w:rsidRDefault="00287105" w:rsidP="00A9046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омогући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оспособљавање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обављање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полагање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испита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службеника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континуирано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усавршавање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A44D7B" w:rsidRPr="00E62790" w:rsidRDefault="00A44D7B" w:rsidP="00287105">
      <w:pPr>
        <w:spacing w:after="0" w:line="240" w:lineRule="auto"/>
        <w:jc w:val="center"/>
        <w:rPr>
          <w:rFonts w:ascii="Arial" w:eastAsia="Times New Roman" w:hAnsi="Arial" w:cs="Arial"/>
          <w:b/>
          <w:bCs/>
          <w:sz w:val="24"/>
          <w:szCs w:val="24"/>
        </w:rPr>
      </w:pPr>
      <w:bookmarkStart w:id="45" w:name="str_24"/>
      <w:bookmarkEnd w:id="45"/>
    </w:p>
    <w:p w:rsidR="00A57006" w:rsidRPr="00A57006" w:rsidRDefault="00A57006" w:rsidP="00287105">
      <w:pPr>
        <w:spacing w:after="0" w:line="240" w:lineRule="auto"/>
        <w:jc w:val="center"/>
        <w:rPr>
          <w:rFonts w:ascii="Arial" w:eastAsia="Times New Roman" w:hAnsi="Arial" w:cs="Arial"/>
          <w:b/>
          <w:bCs/>
          <w:sz w:val="24"/>
          <w:szCs w:val="24"/>
        </w:rPr>
      </w:pPr>
    </w:p>
    <w:p w:rsidR="00B84C21" w:rsidRPr="004E4653" w:rsidRDefault="00B84C21" w:rsidP="00B84C21">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 3</w:t>
      </w:r>
      <w:r w:rsidR="00F24C4A">
        <w:rPr>
          <w:rFonts w:ascii="Verdana" w:eastAsia="Times New Roman" w:hAnsi="Verdana" w:cs="Arial"/>
          <w:b/>
          <w:bCs/>
          <w:sz w:val="20"/>
          <w:szCs w:val="20"/>
        </w:rPr>
        <w:t>3</w:t>
      </w:r>
      <w:r w:rsidR="004E4653">
        <w:rPr>
          <w:rFonts w:ascii="Verdana" w:eastAsia="Times New Roman" w:hAnsi="Verdana" w:cs="Arial"/>
          <w:b/>
          <w:bCs/>
          <w:sz w:val="20"/>
          <w:szCs w:val="20"/>
        </w:rPr>
        <w:t>.</w:t>
      </w:r>
      <w:proofErr w:type="gramEnd"/>
    </w:p>
    <w:p w:rsidR="00B84C21" w:rsidRPr="00AF01C8" w:rsidRDefault="00B84C21" w:rsidP="00B84C2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Комисија за јавну набавку, односно</w:t>
      </w:r>
      <w:r w:rsidR="00255C95">
        <w:rPr>
          <w:rFonts w:ascii="Verdana" w:eastAsia="Times New Roman" w:hAnsi="Verdana" w:cs="Arial"/>
          <w:sz w:val="20"/>
          <w:szCs w:val="20"/>
        </w:rPr>
        <w:t xml:space="preserve"> </w:t>
      </w:r>
      <w:r w:rsidR="00E42465">
        <w:rPr>
          <w:rFonts w:ascii="Verdana" w:eastAsia="Times New Roman" w:hAnsi="Verdana" w:cs="Arial"/>
          <w:sz w:val="20"/>
          <w:szCs w:val="20"/>
        </w:rPr>
        <w:t>Носилац планирања/</w:t>
      </w:r>
      <w:r w:rsidR="00255C95">
        <w:rPr>
          <w:rFonts w:ascii="Verdana" w:eastAsia="Times New Roman" w:hAnsi="Verdana" w:cs="Arial"/>
          <w:sz w:val="20"/>
          <w:szCs w:val="20"/>
        </w:rPr>
        <w:t>Службеник за јавне набавке</w:t>
      </w:r>
      <w:r w:rsidRPr="00AF01C8">
        <w:rPr>
          <w:rFonts w:ascii="Verdana" w:eastAsia="Times New Roman" w:hAnsi="Verdana" w:cs="Arial"/>
          <w:sz w:val="20"/>
          <w:szCs w:val="20"/>
        </w:rPr>
        <w:t>, спроводи поступак јавне набавке путем Портала у свему на начин прописан одредбама Закона и подзаконских аката донетих у циљу спровођења Закона.</w:t>
      </w:r>
      <w:proofErr w:type="gramEnd"/>
    </w:p>
    <w:p w:rsidR="00B84C21" w:rsidRPr="00AF01C8" w:rsidRDefault="00B84C21" w:rsidP="00B84C21">
      <w:pPr>
        <w:spacing w:after="0" w:line="240" w:lineRule="auto"/>
        <w:jc w:val="both"/>
        <w:rPr>
          <w:rFonts w:ascii="Verdana" w:eastAsia="Times New Roman" w:hAnsi="Verdana" w:cs="Arial"/>
          <w:sz w:val="20"/>
          <w:szCs w:val="20"/>
        </w:rPr>
      </w:pPr>
    </w:p>
    <w:p w:rsidR="00B84C21" w:rsidRPr="00AF01C8" w:rsidRDefault="00B84C21" w:rsidP="00B84C21">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Приликом спровођења отвореног поступка за јавну набавку добара и услуга чија је процењена вредност нижа од 10.000.000</w:t>
      </w:r>
      <w:proofErr w:type="gramStart"/>
      <w:r w:rsidRPr="00AF01C8">
        <w:rPr>
          <w:rFonts w:ascii="Verdana" w:eastAsia="Times New Roman" w:hAnsi="Verdana" w:cs="Arial"/>
          <w:sz w:val="20"/>
          <w:szCs w:val="20"/>
        </w:rPr>
        <w:t>,00</w:t>
      </w:r>
      <w:proofErr w:type="gramEnd"/>
      <w:r w:rsidRPr="00AF01C8">
        <w:rPr>
          <w:rFonts w:ascii="Verdana" w:eastAsia="Times New Roman" w:hAnsi="Verdana" w:cs="Arial"/>
          <w:sz w:val="20"/>
          <w:szCs w:val="20"/>
        </w:rPr>
        <w:t xml:space="preserve"> динара и јавну набавку радова чија је процењена вредност нижа од 30.000.000,00 динара </w:t>
      </w:r>
      <w:r w:rsidR="00991F5B">
        <w:rPr>
          <w:rFonts w:ascii="Verdana" w:eastAsia="Times New Roman" w:hAnsi="Verdana" w:cs="Arial"/>
          <w:sz w:val="20"/>
          <w:szCs w:val="20"/>
        </w:rPr>
        <w:t>К</w:t>
      </w:r>
      <w:r w:rsidRPr="00AF01C8">
        <w:rPr>
          <w:rFonts w:ascii="Verdana" w:eastAsia="Times New Roman" w:hAnsi="Verdana" w:cs="Arial"/>
          <w:sz w:val="20"/>
          <w:szCs w:val="20"/>
        </w:rPr>
        <w:t xml:space="preserve">омисија за јавну набавку, односно лице које спроводи поступак </w:t>
      </w:r>
      <w:r w:rsidR="00991F5B">
        <w:rPr>
          <w:rFonts w:ascii="Verdana" w:eastAsia="Times New Roman" w:hAnsi="Verdana" w:cs="Arial"/>
          <w:sz w:val="20"/>
          <w:szCs w:val="20"/>
        </w:rPr>
        <w:t>након</w:t>
      </w:r>
      <w:r w:rsidRPr="00AF01C8">
        <w:rPr>
          <w:rFonts w:ascii="Verdana" w:eastAsia="Times New Roman" w:hAnsi="Verdana" w:cs="Arial"/>
          <w:sz w:val="20"/>
          <w:szCs w:val="20"/>
        </w:rPr>
        <w:t xml:space="preserve"> слањ</w:t>
      </w:r>
      <w:r w:rsidR="00991F5B">
        <w:rPr>
          <w:rFonts w:ascii="Verdana" w:eastAsia="Times New Roman" w:hAnsi="Verdana" w:cs="Arial"/>
          <w:sz w:val="20"/>
          <w:szCs w:val="20"/>
        </w:rPr>
        <w:t>а</w:t>
      </w:r>
      <w:r w:rsidRPr="00AF01C8">
        <w:rPr>
          <w:rFonts w:ascii="Verdana" w:eastAsia="Times New Roman" w:hAnsi="Verdana" w:cs="Arial"/>
          <w:sz w:val="20"/>
          <w:szCs w:val="20"/>
        </w:rPr>
        <w:t xml:space="preserve"> на објављивање </w:t>
      </w:r>
      <w:r w:rsidR="00991F5B">
        <w:rPr>
          <w:rFonts w:ascii="Verdana" w:eastAsia="Times New Roman" w:hAnsi="Verdana" w:cs="Arial"/>
          <w:sz w:val="20"/>
          <w:szCs w:val="20"/>
        </w:rPr>
        <w:t>Ј</w:t>
      </w:r>
      <w:r w:rsidRPr="00AF01C8">
        <w:rPr>
          <w:rFonts w:ascii="Verdana" w:eastAsia="Times New Roman" w:hAnsi="Verdana" w:cs="Arial"/>
          <w:sz w:val="20"/>
          <w:szCs w:val="20"/>
        </w:rPr>
        <w:t xml:space="preserve">авног позива путем електронске поште на Порталу, </w:t>
      </w:r>
      <w:r w:rsidR="00991F5B">
        <w:rPr>
          <w:rFonts w:ascii="Verdana" w:eastAsia="Times New Roman" w:hAnsi="Verdana" w:cs="Arial"/>
          <w:sz w:val="20"/>
          <w:szCs w:val="20"/>
        </w:rPr>
        <w:t xml:space="preserve">може </w:t>
      </w:r>
      <w:r w:rsidRPr="00AF01C8">
        <w:rPr>
          <w:rFonts w:ascii="Verdana" w:eastAsia="Times New Roman" w:hAnsi="Verdana" w:cs="Arial"/>
          <w:sz w:val="20"/>
          <w:szCs w:val="20"/>
        </w:rPr>
        <w:t>упу</w:t>
      </w:r>
      <w:r w:rsidR="00991F5B">
        <w:rPr>
          <w:rFonts w:ascii="Verdana" w:eastAsia="Times New Roman" w:hAnsi="Verdana" w:cs="Arial"/>
          <w:sz w:val="20"/>
          <w:szCs w:val="20"/>
        </w:rPr>
        <w:t>тити обавештење о обајвљеном Јавном позиву</w:t>
      </w:r>
      <w:r w:rsidRPr="00AF01C8">
        <w:rPr>
          <w:rFonts w:ascii="Verdana" w:eastAsia="Times New Roman" w:hAnsi="Verdana" w:cs="Arial"/>
          <w:sz w:val="20"/>
          <w:szCs w:val="20"/>
        </w:rPr>
        <w:t xml:space="preserve"> </w:t>
      </w:r>
      <w:r w:rsidRPr="00AF01C8">
        <w:rPr>
          <w:rFonts w:ascii="Verdana" w:eastAsia="Times New Roman" w:hAnsi="Verdana" w:cs="Arial"/>
          <w:sz w:val="20"/>
          <w:szCs w:val="20"/>
        </w:rPr>
        <w:lastRenderedPageBreak/>
        <w:t>привредним субјектима који су према сазнањима наручиоца способни да изврше набавку.</w:t>
      </w:r>
    </w:p>
    <w:p w:rsidR="00B84C21" w:rsidRPr="00AF01C8" w:rsidRDefault="00B84C21" w:rsidP="00B84C21">
      <w:pPr>
        <w:spacing w:after="0" w:line="240" w:lineRule="auto"/>
        <w:jc w:val="both"/>
        <w:rPr>
          <w:rFonts w:ascii="Verdana" w:eastAsia="Times New Roman" w:hAnsi="Verdana" w:cs="Arial"/>
          <w:sz w:val="20"/>
          <w:szCs w:val="20"/>
        </w:rPr>
      </w:pPr>
    </w:p>
    <w:p w:rsidR="00B84C21" w:rsidRPr="00AF01C8" w:rsidRDefault="00B84C21" w:rsidP="00B84C2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Податке о привредним субјектима из става 2.</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овог</w:t>
      </w:r>
      <w:proofErr w:type="gramEnd"/>
      <w:r w:rsidRPr="00AF01C8">
        <w:rPr>
          <w:rFonts w:ascii="Verdana" w:eastAsia="Times New Roman" w:hAnsi="Verdana" w:cs="Arial"/>
          <w:sz w:val="20"/>
          <w:szCs w:val="20"/>
        </w:rPr>
        <w:t xml:space="preserve"> члана комисији за јавну набавку, односно лицу које спроводи набавку доставља организациона јединица наручиоца која је корисник предмета набавке, односно која је у процесу планирања исказала потребу за набавком.</w:t>
      </w:r>
    </w:p>
    <w:p w:rsidR="00B84C21" w:rsidRPr="00AF01C8" w:rsidRDefault="00B84C21" w:rsidP="00287105">
      <w:pPr>
        <w:spacing w:after="0" w:line="240" w:lineRule="auto"/>
        <w:jc w:val="center"/>
        <w:rPr>
          <w:rFonts w:ascii="Arial" w:eastAsia="Times New Roman" w:hAnsi="Arial" w:cs="Arial"/>
          <w:b/>
          <w:bCs/>
          <w:sz w:val="24"/>
          <w:szCs w:val="24"/>
        </w:rPr>
      </w:pPr>
    </w:p>
    <w:p w:rsidR="00456514" w:rsidRPr="00AF01C8" w:rsidRDefault="00287105" w:rsidP="0039307F">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Начин</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пружања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стручне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помоћи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комисији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која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спроводи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поступак</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набавке</w:t>
      </w:r>
    </w:p>
    <w:p w:rsidR="00B84C21" w:rsidRPr="00AF01C8" w:rsidRDefault="00B84C21" w:rsidP="0039307F">
      <w:pPr>
        <w:spacing w:after="0" w:line="240" w:lineRule="auto"/>
        <w:jc w:val="center"/>
        <w:rPr>
          <w:rFonts w:ascii="Verdana" w:eastAsia="Times New Roman" w:hAnsi="Verdana" w:cs="Arial"/>
          <w:b/>
          <w:bCs/>
          <w:sz w:val="20"/>
          <w:szCs w:val="20"/>
        </w:rPr>
      </w:pPr>
    </w:p>
    <w:p w:rsidR="00456514" w:rsidRPr="004E4653" w:rsidRDefault="00287105" w:rsidP="0039307F">
      <w:pPr>
        <w:spacing w:after="0" w:line="240" w:lineRule="auto"/>
        <w:jc w:val="center"/>
        <w:rPr>
          <w:rFonts w:ascii="Verdana" w:eastAsia="Times New Roman" w:hAnsi="Verdana" w:cs="Arial"/>
          <w:b/>
          <w:bCs/>
          <w:sz w:val="20"/>
          <w:szCs w:val="20"/>
        </w:rPr>
      </w:pPr>
      <w:bookmarkStart w:id="46" w:name="clan_37"/>
      <w:bookmarkEnd w:id="46"/>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3</w:t>
      </w:r>
      <w:r w:rsidR="00F24C4A">
        <w:rPr>
          <w:rFonts w:ascii="Verdana" w:eastAsia="Times New Roman" w:hAnsi="Verdana" w:cs="Arial"/>
          <w:b/>
          <w:bCs/>
          <w:sz w:val="20"/>
          <w:szCs w:val="20"/>
        </w:rPr>
        <w:t>4</w:t>
      </w:r>
      <w:r w:rsidR="004E4653">
        <w:rPr>
          <w:rFonts w:ascii="Verdana" w:eastAsia="Times New Roman" w:hAnsi="Verdana" w:cs="Arial"/>
          <w:b/>
          <w:bCs/>
          <w:sz w:val="20"/>
          <w:szCs w:val="20"/>
        </w:rPr>
        <w:t>.</w:t>
      </w:r>
      <w:proofErr w:type="gramEnd"/>
    </w:p>
    <w:p w:rsidR="0039307F" w:rsidRPr="00AF01C8" w:rsidRDefault="0039307F"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Све организационе јединице Института дужне су да у оквиру своје надлежности пруже стручну помоћ Комисији.</w:t>
      </w:r>
      <w:proofErr w:type="gramEnd"/>
      <w:r w:rsidRPr="00AF01C8">
        <w:rPr>
          <w:rFonts w:ascii="Verdana" w:eastAsia="Times New Roman" w:hAnsi="Verdana" w:cs="Arial"/>
          <w:sz w:val="20"/>
          <w:szCs w:val="20"/>
        </w:rPr>
        <w:t xml:space="preserve"> </w:t>
      </w:r>
    </w:p>
    <w:p w:rsidR="0039307F" w:rsidRPr="00AF01C8" w:rsidRDefault="0039307F" w:rsidP="0039307F">
      <w:pPr>
        <w:spacing w:after="0" w:line="240" w:lineRule="auto"/>
        <w:jc w:val="both"/>
        <w:rPr>
          <w:rFonts w:ascii="Verdana" w:eastAsia="Times New Roman" w:hAnsi="Verdana" w:cs="Arial"/>
          <w:sz w:val="20"/>
          <w:szCs w:val="20"/>
        </w:rPr>
      </w:pPr>
    </w:p>
    <w:p w:rsidR="0039307F" w:rsidRPr="00AF01C8" w:rsidRDefault="0039307F"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 случају потребе за стручном помоћи, Комисија се писаним путем обраћа надлежној организационој јединици Института.</w:t>
      </w:r>
      <w:proofErr w:type="gramEnd"/>
    </w:p>
    <w:p w:rsidR="0039307F" w:rsidRPr="00AF01C8" w:rsidRDefault="0039307F" w:rsidP="0039307F">
      <w:pPr>
        <w:spacing w:after="0" w:line="240" w:lineRule="auto"/>
        <w:jc w:val="both"/>
        <w:rPr>
          <w:rFonts w:ascii="Verdana" w:eastAsia="Times New Roman" w:hAnsi="Verdana" w:cs="Arial"/>
          <w:sz w:val="20"/>
          <w:szCs w:val="20"/>
        </w:rPr>
      </w:pPr>
    </w:p>
    <w:p w:rsidR="0039307F" w:rsidRPr="00AF01C8" w:rsidRDefault="0039307F"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Организациона јединица Института од које је затражена стручна помоћ Комисије, дужна је да писаним путем одговори на захтев Комисије, у року који одређује Комисија, а у складу са прописаним роковима за поступање.</w:t>
      </w:r>
      <w:proofErr w:type="gramEnd"/>
      <w:r w:rsidRPr="00AF01C8">
        <w:rPr>
          <w:rFonts w:ascii="Verdana" w:eastAsia="Times New Roman" w:hAnsi="Verdana" w:cs="Arial"/>
          <w:sz w:val="20"/>
          <w:szCs w:val="20"/>
        </w:rPr>
        <w:t xml:space="preserve"> </w:t>
      </w:r>
    </w:p>
    <w:p w:rsidR="0039307F" w:rsidRPr="00AF01C8" w:rsidRDefault="0039307F" w:rsidP="0039307F">
      <w:pPr>
        <w:spacing w:after="0" w:line="240" w:lineRule="auto"/>
        <w:jc w:val="both"/>
        <w:rPr>
          <w:rFonts w:ascii="Verdana" w:eastAsia="Times New Roman" w:hAnsi="Verdana" w:cs="Arial"/>
          <w:sz w:val="20"/>
          <w:szCs w:val="20"/>
        </w:rPr>
      </w:pPr>
    </w:p>
    <w:p w:rsidR="0039307F" w:rsidRPr="00AF01C8" w:rsidRDefault="0039307F"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Уколико организациона јединица Института не одговори Комисији или не одговори у року, Комисија обавештава овлашћено лице Наручиоца, који ће предузети све потребне мере предвиђене позитивним прописима за непоштовање радних обавеза.</w:t>
      </w:r>
      <w:proofErr w:type="gramEnd"/>
      <w:r w:rsidRPr="00AF01C8">
        <w:rPr>
          <w:rFonts w:ascii="Verdana" w:eastAsia="Times New Roman" w:hAnsi="Verdana" w:cs="Arial"/>
          <w:sz w:val="20"/>
          <w:szCs w:val="20"/>
        </w:rPr>
        <w:t xml:space="preserve"> </w:t>
      </w:r>
    </w:p>
    <w:p w:rsidR="0039307F" w:rsidRPr="00AF01C8" w:rsidRDefault="0039307F" w:rsidP="0039307F">
      <w:pPr>
        <w:spacing w:after="0" w:line="240" w:lineRule="auto"/>
        <w:jc w:val="both"/>
        <w:rPr>
          <w:rFonts w:ascii="Verdana" w:eastAsia="Times New Roman" w:hAnsi="Verdana" w:cs="Arial"/>
          <w:sz w:val="20"/>
          <w:szCs w:val="20"/>
        </w:rPr>
      </w:pPr>
    </w:p>
    <w:p w:rsidR="0039307F" w:rsidRPr="00AF01C8" w:rsidRDefault="0039307F" w:rsidP="00287105">
      <w:pPr>
        <w:spacing w:after="0" w:line="240" w:lineRule="auto"/>
        <w:jc w:val="center"/>
        <w:rPr>
          <w:rFonts w:ascii="Arial" w:eastAsia="Times New Roman" w:hAnsi="Arial" w:cs="Arial"/>
          <w:b/>
          <w:bCs/>
          <w:sz w:val="24"/>
          <w:szCs w:val="24"/>
        </w:rPr>
      </w:pPr>
      <w:bookmarkStart w:id="47" w:name="str_25"/>
      <w:bookmarkEnd w:id="47"/>
    </w:p>
    <w:p w:rsidR="00456514" w:rsidRPr="00AF01C8" w:rsidRDefault="00287105" w:rsidP="0039307F">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Начин</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поступања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току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израде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конкурсне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документације</w:t>
      </w:r>
    </w:p>
    <w:p w:rsidR="0039307F" w:rsidRPr="00AF01C8" w:rsidRDefault="0039307F" w:rsidP="0039307F">
      <w:pPr>
        <w:spacing w:after="0" w:line="240" w:lineRule="auto"/>
        <w:jc w:val="center"/>
        <w:rPr>
          <w:rFonts w:ascii="Verdana" w:eastAsia="Times New Roman" w:hAnsi="Verdana" w:cs="Arial"/>
          <w:b/>
          <w:bCs/>
          <w:sz w:val="20"/>
          <w:szCs w:val="20"/>
        </w:rPr>
      </w:pPr>
      <w:bookmarkStart w:id="48" w:name="clan_38"/>
      <w:bookmarkEnd w:id="48"/>
    </w:p>
    <w:p w:rsidR="00456514" w:rsidRPr="004E4653" w:rsidRDefault="00287105" w:rsidP="0039307F">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3</w:t>
      </w:r>
      <w:r w:rsidR="00F24C4A">
        <w:rPr>
          <w:rFonts w:ascii="Verdana" w:eastAsia="Times New Roman" w:hAnsi="Verdana" w:cs="Arial"/>
          <w:b/>
          <w:bCs/>
          <w:sz w:val="20"/>
          <w:szCs w:val="20"/>
        </w:rPr>
        <w:t>5</w:t>
      </w:r>
      <w:r w:rsidR="004E4653">
        <w:rPr>
          <w:rFonts w:ascii="Verdana" w:eastAsia="Times New Roman" w:hAnsi="Verdana" w:cs="Arial"/>
          <w:b/>
          <w:bCs/>
          <w:sz w:val="20"/>
          <w:szCs w:val="20"/>
        </w:rPr>
        <w:t>.</w:t>
      </w:r>
      <w:proofErr w:type="gramEnd"/>
    </w:p>
    <w:p w:rsidR="00456514" w:rsidRPr="00AF01C8" w:rsidRDefault="00287105"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Комисија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припрема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утврђен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подзаконским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област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овим</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П</w:t>
      </w:r>
      <w:r w:rsidRPr="00AF01C8">
        <w:rPr>
          <w:rFonts w:ascii="Verdana" w:eastAsia="Times New Roman" w:hAnsi="Verdana" w:cs="Arial"/>
          <w:sz w:val="20"/>
          <w:szCs w:val="20"/>
        </w:rPr>
        <w:t>равилником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основу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припреме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прихватљиву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понуду</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39307F" w:rsidRPr="00AF01C8" w:rsidRDefault="0039307F" w:rsidP="0039307F">
      <w:pPr>
        <w:spacing w:after="0" w:line="240" w:lineRule="auto"/>
        <w:jc w:val="both"/>
        <w:rPr>
          <w:rFonts w:ascii="Verdana" w:eastAsia="Times New Roman" w:hAnsi="Verdana" w:cs="Arial"/>
          <w:sz w:val="20"/>
          <w:szCs w:val="20"/>
        </w:rPr>
      </w:pPr>
    </w:p>
    <w:p w:rsidR="00456514" w:rsidRPr="00AF01C8" w:rsidRDefault="00287105"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Конкурсна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елементе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прописане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подзаконским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елементи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39307F" w:rsidRPr="00AF01C8" w:rsidRDefault="0039307F" w:rsidP="0039307F">
      <w:pPr>
        <w:spacing w:after="0" w:line="240" w:lineRule="auto"/>
        <w:jc w:val="both"/>
        <w:rPr>
          <w:rFonts w:ascii="Verdana" w:eastAsia="Times New Roman" w:hAnsi="Verdana" w:cs="Arial"/>
          <w:sz w:val="20"/>
          <w:szCs w:val="20"/>
        </w:rPr>
      </w:pPr>
    </w:p>
    <w:p w:rsidR="009B5BA9" w:rsidRDefault="00287105"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Пре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објављивање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чланови</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К</w:t>
      </w:r>
      <w:r w:rsidRPr="00AF01C8">
        <w:rPr>
          <w:rFonts w:ascii="Verdana" w:eastAsia="Times New Roman" w:hAnsi="Verdana" w:cs="Arial"/>
          <w:sz w:val="20"/>
          <w:szCs w:val="20"/>
        </w:rPr>
        <w:t>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морају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сагласити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њеном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садржином</w:t>
      </w:r>
      <w:r w:rsidR="00456514" w:rsidRPr="00AF01C8">
        <w:rPr>
          <w:rFonts w:ascii="Verdana" w:eastAsia="Times New Roman" w:hAnsi="Verdana" w:cs="Arial"/>
          <w:sz w:val="20"/>
          <w:szCs w:val="20"/>
        </w:rPr>
        <w:t xml:space="preserve"> </w:t>
      </w:r>
      <w:r w:rsidR="009B5BA9">
        <w:rPr>
          <w:rFonts w:ascii="Verdana" w:eastAsia="Times New Roman" w:hAnsi="Verdana" w:cs="Arial"/>
          <w:sz w:val="20"/>
          <w:szCs w:val="20"/>
        </w:rPr>
        <w:t>путем електронске поште.</w:t>
      </w:r>
      <w:proofErr w:type="gramEnd"/>
    </w:p>
    <w:p w:rsidR="0039307F" w:rsidRPr="00AF01C8" w:rsidRDefault="0039307F" w:rsidP="0039307F">
      <w:pPr>
        <w:spacing w:after="0" w:line="240" w:lineRule="auto"/>
        <w:jc w:val="both"/>
        <w:rPr>
          <w:rFonts w:ascii="Verdana" w:eastAsia="Times New Roman" w:hAnsi="Verdana" w:cs="Arial"/>
          <w:sz w:val="20"/>
          <w:szCs w:val="20"/>
        </w:rPr>
      </w:pPr>
    </w:p>
    <w:p w:rsidR="00456514" w:rsidRPr="00AF01C8" w:rsidRDefault="00287105"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Комисија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подзаконским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одлуком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предузме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39307F" w:rsidRPr="00AF01C8" w:rsidRDefault="0039307F" w:rsidP="0039307F">
      <w:pPr>
        <w:spacing w:after="0" w:line="240" w:lineRule="auto"/>
        <w:jc w:val="both"/>
        <w:rPr>
          <w:rFonts w:ascii="Verdana" w:eastAsia="Times New Roman" w:hAnsi="Verdana" w:cs="Arial"/>
          <w:sz w:val="20"/>
          <w:szCs w:val="20"/>
        </w:rPr>
      </w:pPr>
    </w:p>
    <w:p w:rsidR="00456514" w:rsidRPr="00AF01C8" w:rsidRDefault="00287105" w:rsidP="0039307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одговарајућим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интерним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предвидети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одговорности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сваког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39307F" w:rsidRPr="00AF01C8" w:rsidRDefault="0039307F" w:rsidP="00287105">
      <w:pPr>
        <w:spacing w:after="0" w:line="240" w:lineRule="auto"/>
        <w:rPr>
          <w:rFonts w:ascii="Arial" w:eastAsia="Times New Roman" w:hAnsi="Arial" w:cs="Arial"/>
        </w:rPr>
      </w:pPr>
    </w:p>
    <w:p w:rsidR="00456514" w:rsidRPr="00AF01C8" w:rsidRDefault="00287105" w:rsidP="0039307F">
      <w:pPr>
        <w:spacing w:after="0" w:line="240" w:lineRule="auto"/>
        <w:jc w:val="center"/>
        <w:rPr>
          <w:rFonts w:ascii="Verdana" w:eastAsia="Times New Roman" w:hAnsi="Verdana" w:cs="Arial"/>
          <w:b/>
          <w:bCs/>
          <w:sz w:val="20"/>
          <w:szCs w:val="20"/>
        </w:rPr>
      </w:pPr>
      <w:bookmarkStart w:id="49" w:name="str_26"/>
      <w:bookmarkEnd w:id="49"/>
      <w:r w:rsidRPr="00AF01C8">
        <w:rPr>
          <w:rFonts w:ascii="Verdana" w:eastAsia="Times New Roman" w:hAnsi="Verdana" w:cs="Arial"/>
          <w:b/>
          <w:bCs/>
          <w:sz w:val="20"/>
          <w:szCs w:val="20"/>
        </w:rPr>
        <w:t>Средства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обезбеђења</w:t>
      </w:r>
    </w:p>
    <w:p w:rsidR="0039307F" w:rsidRPr="00AF01C8" w:rsidRDefault="0039307F" w:rsidP="0039307F">
      <w:pPr>
        <w:spacing w:after="0" w:line="240" w:lineRule="auto"/>
        <w:jc w:val="center"/>
        <w:rPr>
          <w:rFonts w:ascii="Verdana" w:eastAsia="Times New Roman" w:hAnsi="Verdana" w:cs="Arial"/>
          <w:b/>
          <w:bCs/>
          <w:sz w:val="20"/>
          <w:szCs w:val="20"/>
        </w:rPr>
      </w:pPr>
      <w:bookmarkStart w:id="50" w:name="clan_39"/>
      <w:bookmarkEnd w:id="50"/>
    </w:p>
    <w:p w:rsidR="00456514" w:rsidRPr="004E4653" w:rsidRDefault="00287105" w:rsidP="0039307F">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3</w:t>
      </w:r>
      <w:r w:rsidR="00F24C4A">
        <w:rPr>
          <w:rFonts w:ascii="Verdana" w:eastAsia="Times New Roman" w:hAnsi="Verdana" w:cs="Arial"/>
          <w:b/>
          <w:bCs/>
          <w:sz w:val="20"/>
          <w:szCs w:val="20"/>
        </w:rPr>
        <w:t>6</w:t>
      </w:r>
      <w:r w:rsidR="004E4653">
        <w:rPr>
          <w:rFonts w:ascii="Verdana" w:eastAsia="Times New Roman" w:hAnsi="Verdana" w:cs="Arial"/>
          <w:b/>
          <w:bCs/>
          <w:sz w:val="20"/>
          <w:szCs w:val="20"/>
        </w:rPr>
        <w:t>.</w:t>
      </w:r>
      <w:proofErr w:type="gramEnd"/>
    </w:p>
    <w:p w:rsidR="00456514" w:rsidRPr="00AF01C8" w:rsidRDefault="00287105" w:rsidP="0039307F">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озбиљност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испуњење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отклањање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недостатака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гарантном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одговорности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проузроковану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штету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настала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вези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обављањем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делатности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повраћај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аванса</w:t>
      </w:r>
      <w:r w:rsidR="00456514" w:rsidRPr="00AF01C8">
        <w:rPr>
          <w:rFonts w:ascii="Verdana" w:eastAsia="Times New Roman" w:hAnsi="Verdana" w:cs="Arial"/>
          <w:sz w:val="20"/>
          <w:szCs w:val="20"/>
        </w:rPr>
        <w:t xml:space="preserve">, </w:t>
      </w:r>
      <w:r w:rsidR="0039307F" w:rsidRPr="00AF01C8">
        <w:rPr>
          <w:rFonts w:ascii="Verdana" w:eastAsia="Times New Roman" w:hAnsi="Verdana" w:cs="Arial"/>
          <w:sz w:val="20"/>
          <w:szCs w:val="20"/>
        </w:rPr>
        <w:t>К</w:t>
      </w:r>
      <w:r w:rsidRPr="00AF01C8">
        <w:rPr>
          <w:rFonts w:ascii="Verdana" w:eastAsia="Times New Roman" w:hAnsi="Verdana" w:cs="Arial"/>
          <w:sz w:val="20"/>
          <w:szCs w:val="20"/>
        </w:rPr>
        <w:t>омисија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lastRenderedPageBreak/>
        <w:t>документацији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предвиди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привредног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субјекта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меницу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банкарску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гаранцију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подзаконским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уређени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елементи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p>
    <w:p w:rsidR="0039307F" w:rsidRPr="00AF01C8" w:rsidRDefault="00287105" w:rsidP="0039307F">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сопствена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бланко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меница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наручиоцу</w:t>
      </w:r>
      <w:r w:rsidR="00456514" w:rsidRPr="00AF01C8">
        <w:rPr>
          <w:rFonts w:ascii="Verdana" w:eastAsia="Times New Roman" w:hAnsi="Verdana" w:cs="Arial"/>
          <w:sz w:val="20"/>
          <w:szCs w:val="20"/>
        </w:rPr>
        <w:t xml:space="preserve">: </w:t>
      </w:r>
    </w:p>
    <w:p w:rsidR="0039307F" w:rsidRPr="00AF01C8" w:rsidRDefault="00287105" w:rsidP="0039307F">
      <w:pPr>
        <w:pStyle w:val="ListParagraph"/>
        <w:numPr>
          <w:ilvl w:val="0"/>
          <w:numId w:val="28"/>
        </w:num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оригинал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меницу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потписану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оригиналним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потписом</w:t>
      </w:r>
      <w:r w:rsidR="00456514" w:rsidRPr="00AF01C8">
        <w:rPr>
          <w:rFonts w:ascii="Verdana" w:eastAsia="Times New Roman" w:hAnsi="Verdana" w:cs="Arial"/>
          <w:sz w:val="20"/>
          <w:szCs w:val="20"/>
        </w:rPr>
        <w:t xml:space="preserve">; </w:t>
      </w:r>
    </w:p>
    <w:p w:rsidR="0039307F" w:rsidRPr="00AF01C8" w:rsidRDefault="00287105" w:rsidP="0039307F">
      <w:pPr>
        <w:pStyle w:val="ListParagraph"/>
        <w:numPr>
          <w:ilvl w:val="0"/>
          <w:numId w:val="28"/>
        </w:num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оригинал</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менично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овлашћење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потписаног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оригиналним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меницу</w:t>
      </w:r>
      <w:r w:rsidR="00456514" w:rsidRPr="00AF01C8">
        <w:rPr>
          <w:rFonts w:ascii="Verdana" w:eastAsia="Times New Roman" w:hAnsi="Verdana" w:cs="Arial"/>
          <w:sz w:val="20"/>
          <w:szCs w:val="20"/>
        </w:rPr>
        <w:t xml:space="preserve">; </w:t>
      </w:r>
    </w:p>
    <w:p w:rsidR="00C22F49" w:rsidRPr="00C22F49" w:rsidRDefault="00C22F49" w:rsidP="0039307F">
      <w:pPr>
        <w:pStyle w:val="ListParagraph"/>
        <w:numPr>
          <w:ilvl w:val="0"/>
          <w:numId w:val="28"/>
        </w:numPr>
        <w:spacing w:after="0" w:line="240" w:lineRule="auto"/>
        <w:jc w:val="both"/>
        <w:rPr>
          <w:rFonts w:ascii="Verdana" w:eastAsia="Times New Roman" w:hAnsi="Verdana" w:cs="Arial"/>
          <w:sz w:val="20"/>
          <w:szCs w:val="20"/>
        </w:rPr>
      </w:pPr>
      <w:r>
        <w:rPr>
          <w:rFonts w:ascii="Verdana" w:eastAsia="Times New Roman" w:hAnsi="Verdana" w:cs="Arial"/>
          <w:sz w:val="20"/>
          <w:szCs w:val="20"/>
        </w:rPr>
        <w:t>захтев за регистрацију менице;</w:t>
      </w:r>
    </w:p>
    <w:p w:rsidR="0039307F" w:rsidRPr="00AF01C8" w:rsidRDefault="00287105" w:rsidP="0039307F">
      <w:pPr>
        <w:pStyle w:val="ListParagraph"/>
        <w:numPr>
          <w:ilvl w:val="0"/>
          <w:numId w:val="28"/>
        </w:num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копију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картона</w:t>
      </w:r>
      <w:r w:rsidR="00C22F49">
        <w:rPr>
          <w:rFonts w:ascii="Verdana" w:eastAsia="Times New Roman" w:hAnsi="Verdana" w:cs="Arial"/>
          <w:sz w:val="20"/>
          <w:szCs w:val="20"/>
        </w:rPr>
        <w:t>;</w:t>
      </w:r>
    </w:p>
    <w:p w:rsidR="0039307F" w:rsidRPr="00AF01C8" w:rsidRDefault="00287105" w:rsidP="0039307F">
      <w:pPr>
        <w:pStyle w:val="ListParagraph"/>
        <w:numPr>
          <w:ilvl w:val="0"/>
          <w:numId w:val="28"/>
        </w:num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копију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овереног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ОП</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обрасца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p>
    <w:p w:rsidR="00456514" w:rsidRPr="00AF01C8" w:rsidRDefault="00287105" w:rsidP="0039307F">
      <w:pPr>
        <w:pStyle w:val="ListParagraph"/>
        <w:numPr>
          <w:ilvl w:val="0"/>
          <w:numId w:val="28"/>
        </w:num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листинг</w:t>
      </w:r>
      <w:proofErr w:type="gramEnd"/>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сајта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НБС</w:t>
      </w:r>
      <w:r w:rsidR="00456514" w:rsidRPr="00AF01C8">
        <w:rPr>
          <w:rFonts w:ascii="Verdana" w:eastAsia="Times New Roman" w:hAnsi="Verdana" w:cs="Arial"/>
          <w:sz w:val="20"/>
          <w:szCs w:val="20"/>
        </w:rPr>
        <w:t>-</w:t>
      </w:r>
      <w:r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доказ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меница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регистрована</w:t>
      </w:r>
      <w:r w:rsidR="00456514" w:rsidRPr="00AF01C8">
        <w:rPr>
          <w:rFonts w:ascii="Verdana" w:eastAsia="Times New Roman" w:hAnsi="Verdana" w:cs="Arial"/>
          <w:sz w:val="20"/>
          <w:szCs w:val="20"/>
        </w:rPr>
        <w:t>.</w:t>
      </w:r>
      <w:r w:rsidR="00456514" w:rsidRPr="00AF01C8">
        <w:rPr>
          <w:rFonts w:ascii="Arial" w:eastAsia="Times New Roman" w:hAnsi="Arial" w:cs="Arial"/>
        </w:rPr>
        <w:t xml:space="preserve"> </w:t>
      </w:r>
    </w:p>
    <w:p w:rsidR="00A44C03" w:rsidRPr="00AF01C8" w:rsidRDefault="00A44C03" w:rsidP="00D87BC8">
      <w:pPr>
        <w:spacing w:after="0" w:line="240" w:lineRule="auto"/>
        <w:jc w:val="center"/>
        <w:rPr>
          <w:rFonts w:ascii="Verdana" w:eastAsia="Times New Roman" w:hAnsi="Verdana" w:cs="Arial"/>
          <w:b/>
          <w:bCs/>
          <w:sz w:val="20"/>
          <w:szCs w:val="20"/>
        </w:rPr>
      </w:pPr>
      <w:bookmarkStart w:id="51" w:name="clan_40"/>
      <w:bookmarkEnd w:id="51"/>
    </w:p>
    <w:p w:rsidR="00456514" w:rsidRPr="004E4653" w:rsidRDefault="00287105" w:rsidP="00D87BC8">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D87BC8" w:rsidRPr="00AF01C8">
        <w:rPr>
          <w:rFonts w:ascii="Verdana" w:eastAsia="Times New Roman" w:hAnsi="Verdana" w:cs="Arial"/>
          <w:b/>
          <w:bCs/>
          <w:sz w:val="20"/>
          <w:szCs w:val="20"/>
        </w:rPr>
        <w:t>3</w:t>
      </w:r>
      <w:r w:rsidR="00F24C4A">
        <w:rPr>
          <w:rFonts w:ascii="Verdana" w:eastAsia="Times New Roman" w:hAnsi="Verdana" w:cs="Arial"/>
          <w:b/>
          <w:bCs/>
          <w:sz w:val="20"/>
          <w:szCs w:val="20"/>
        </w:rPr>
        <w:t>7</w:t>
      </w:r>
      <w:r w:rsidR="004E4653">
        <w:rPr>
          <w:rFonts w:ascii="Verdana" w:eastAsia="Times New Roman" w:hAnsi="Verdana" w:cs="Arial"/>
          <w:b/>
          <w:bCs/>
          <w:sz w:val="20"/>
          <w:szCs w:val="20"/>
        </w:rPr>
        <w:t>.</w:t>
      </w:r>
      <w:proofErr w:type="gramEnd"/>
    </w:p>
    <w:p w:rsidR="00456514" w:rsidRDefault="00287105" w:rsidP="00D87BC8">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радови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поред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наведених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средстава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финансијског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обезбеђења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ће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зависности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природе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изјаве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ће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увођења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полису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осигурања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објекта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изградњи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реконструкцији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полису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осигурања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одговорности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трећим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стварима</w:t>
      </w:r>
      <w:r w:rsidR="00456514" w:rsidRPr="00AF01C8">
        <w:rPr>
          <w:rFonts w:ascii="Verdana" w:eastAsia="Times New Roman" w:hAnsi="Verdana" w:cs="Arial"/>
          <w:sz w:val="20"/>
          <w:szCs w:val="20"/>
        </w:rPr>
        <w:t xml:space="preserve">. </w:t>
      </w:r>
    </w:p>
    <w:p w:rsidR="003F644B" w:rsidRPr="00AF01C8" w:rsidRDefault="003F644B" w:rsidP="00D87BC8">
      <w:pPr>
        <w:spacing w:after="0" w:line="240" w:lineRule="auto"/>
        <w:jc w:val="both"/>
        <w:rPr>
          <w:rFonts w:ascii="Verdana" w:eastAsia="Times New Roman" w:hAnsi="Verdana" w:cs="Arial"/>
          <w:sz w:val="20"/>
          <w:szCs w:val="20"/>
        </w:rPr>
      </w:pPr>
    </w:p>
    <w:p w:rsidR="00456514" w:rsidRPr="00AF01C8" w:rsidRDefault="00287105" w:rsidP="00D87BC8">
      <w:pPr>
        <w:spacing w:after="0" w:line="240" w:lineRule="auto"/>
        <w:jc w:val="center"/>
        <w:rPr>
          <w:rFonts w:ascii="Verdana" w:eastAsia="Times New Roman" w:hAnsi="Verdana" w:cs="Arial"/>
          <w:b/>
          <w:bCs/>
          <w:sz w:val="20"/>
          <w:szCs w:val="20"/>
        </w:rPr>
      </w:pPr>
      <w:bookmarkStart w:id="52" w:name="str_27"/>
      <w:bookmarkEnd w:id="52"/>
      <w:r w:rsidRPr="00AF01C8">
        <w:rPr>
          <w:rFonts w:ascii="Verdana" w:eastAsia="Times New Roman" w:hAnsi="Verdana" w:cs="Arial"/>
          <w:b/>
          <w:bCs/>
          <w:sz w:val="20"/>
          <w:szCs w:val="20"/>
        </w:rPr>
        <w:t>Додатне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информације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или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појашњења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измене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допуне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конкурсне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документације</w:t>
      </w:r>
    </w:p>
    <w:p w:rsidR="00D87BC8" w:rsidRPr="00AF01C8" w:rsidRDefault="00D87BC8" w:rsidP="00D87BC8">
      <w:pPr>
        <w:spacing w:after="0" w:line="240" w:lineRule="auto"/>
        <w:jc w:val="center"/>
        <w:rPr>
          <w:rFonts w:ascii="Verdana" w:eastAsia="Times New Roman" w:hAnsi="Verdana" w:cs="Arial"/>
          <w:b/>
          <w:bCs/>
          <w:sz w:val="20"/>
          <w:szCs w:val="20"/>
        </w:rPr>
      </w:pPr>
      <w:bookmarkStart w:id="53" w:name="clan_46"/>
      <w:bookmarkEnd w:id="53"/>
    </w:p>
    <w:p w:rsidR="00456514" w:rsidRPr="004E4653" w:rsidRDefault="00287105" w:rsidP="00D87BC8">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B84C21" w:rsidRPr="00AF01C8">
        <w:rPr>
          <w:rFonts w:ascii="Verdana" w:eastAsia="Times New Roman" w:hAnsi="Verdana" w:cs="Arial"/>
          <w:b/>
          <w:bCs/>
          <w:sz w:val="20"/>
          <w:szCs w:val="20"/>
        </w:rPr>
        <w:t>3</w:t>
      </w:r>
      <w:r w:rsidR="00F24C4A">
        <w:rPr>
          <w:rFonts w:ascii="Verdana" w:eastAsia="Times New Roman" w:hAnsi="Verdana" w:cs="Arial"/>
          <w:b/>
          <w:bCs/>
          <w:sz w:val="20"/>
          <w:szCs w:val="20"/>
        </w:rPr>
        <w:t>8</w:t>
      </w:r>
      <w:r w:rsidR="004E4653">
        <w:rPr>
          <w:rFonts w:ascii="Verdana" w:eastAsia="Times New Roman" w:hAnsi="Verdana" w:cs="Arial"/>
          <w:b/>
          <w:bCs/>
          <w:sz w:val="20"/>
          <w:szCs w:val="20"/>
        </w:rPr>
        <w:t>.</w:t>
      </w:r>
      <w:proofErr w:type="gramEnd"/>
    </w:p>
    <w:p w:rsidR="00456514" w:rsidRPr="00AF01C8" w:rsidRDefault="00287105" w:rsidP="00D87BC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Додатне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информације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појашњења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предлога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456514" w:rsidRPr="00AF01C8">
        <w:rPr>
          <w:rFonts w:ascii="Verdana" w:eastAsia="Times New Roman" w:hAnsi="Verdana" w:cs="Arial"/>
          <w:sz w:val="20"/>
          <w:szCs w:val="20"/>
        </w:rPr>
        <w:t xml:space="preserve"> </w:t>
      </w:r>
      <w:r w:rsidR="00D87BC8" w:rsidRPr="00AF01C8">
        <w:rPr>
          <w:rFonts w:ascii="Verdana" w:eastAsia="Times New Roman" w:hAnsi="Verdana" w:cs="Arial"/>
          <w:sz w:val="20"/>
          <w:szCs w:val="20"/>
        </w:rPr>
        <w:t>К</w:t>
      </w:r>
      <w:r w:rsidRPr="00AF01C8">
        <w:rPr>
          <w:rFonts w:ascii="Verdana" w:eastAsia="Times New Roman" w:hAnsi="Verdana" w:cs="Arial"/>
          <w:sz w:val="20"/>
          <w:szCs w:val="20"/>
        </w:rPr>
        <w:t>омисија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00D87BC8" w:rsidRPr="00AF01C8">
        <w:rPr>
          <w:rFonts w:ascii="Verdana" w:eastAsia="Times New Roman" w:hAnsi="Verdana" w:cs="Arial"/>
          <w:sz w:val="20"/>
          <w:szCs w:val="20"/>
        </w:rPr>
        <w:t>Л</w:t>
      </w:r>
      <w:r w:rsidRPr="00AF01C8">
        <w:rPr>
          <w:rFonts w:ascii="Verdana" w:eastAsia="Times New Roman" w:hAnsi="Verdana" w:cs="Arial"/>
          <w:sz w:val="20"/>
          <w:szCs w:val="20"/>
        </w:rPr>
        <w:t>ице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одреди</w:t>
      </w:r>
      <w:r w:rsidR="00456514" w:rsidRPr="00AF01C8">
        <w:rPr>
          <w:rFonts w:ascii="Verdana" w:eastAsia="Times New Roman" w:hAnsi="Verdana" w:cs="Arial"/>
          <w:sz w:val="20"/>
          <w:szCs w:val="20"/>
        </w:rPr>
        <w:t xml:space="preserve"> </w:t>
      </w:r>
      <w:r w:rsidR="00D87BC8" w:rsidRPr="00AF01C8">
        <w:rPr>
          <w:rFonts w:ascii="Verdana" w:eastAsia="Times New Roman" w:hAnsi="Verdana" w:cs="Arial"/>
          <w:sz w:val="20"/>
          <w:szCs w:val="20"/>
        </w:rPr>
        <w:t>Н</w:t>
      </w:r>
      <w:r w:rsidRPr="00AF01C8">
        <w:rPr>
          <w:rFonts w:ascii="Verdana" w:eastAsia="Times New Roman" w:hAnsi="Verdana" w:cs="Arial"/>
          <w:sz w:val="20"/>
          <w:szCs w:val="20"/>
        </w:rPr>
        <w:t>аручилац</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87BC8" w:rsidRPr="00AF01C8" w:rsidRDefault="00D87BC8" w:rsidP="00D87BC8">
      <w:pPr>
        <w:spacing w:after="0" w:line="240" w:lineRule="auto"/>
        <w:jc w:val="both"/>
        <w:rPr>
          <w:rFonts w:ascii="Verdana" w:eastAsia="Times New Roman" w:hAnsi="Verdana" w:cs="Arial"/>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54" w:name="str_28"/>
      <w:bookmarkEnd w:id="54"/>
      <w:r w:rsidRPr="00AF01C8">
        <w:rPr>
          <w:rFonts w:ascii="Verdana" w:eastAsia="Times New Roman" w:hAnsi="Verdana" w:cs="Arial"/>
          <w:b/>
          <w:bCs/>
          <w:sz w:val="20"/>
          <w:szCs w:val="20"/>
        </w:rPr>
        <w:t>Објављивање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поступку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набавке</w:t>
      </w:r>
      <w:r w:rsidR="00456514" w:rsidRPr="00AF01C8">
        <w:rPr>
          <w:rFonts w:ascii="Verdana" w:eastAsia="Times New Roman" w:hAnsi="Verdana" w:cs="Arial"/>
          <w:b/>
          <w:bCs/>
          <w:sz w:val="20"/>
          <w:szCs w:val="20"/>
        </w:rPr>
        <w:t xml:space="preserve"> </w:t>
      </w:r>
    </w:p>
    <w:p w:rsidR="00D87BC8" w:rsidRPr="00AF01C8" w:rsidRDefault="00D87BC8" w:rsidP="00287105">
      <w:pPr>
        <w:spacing w:after="0" w:line="240" w:lineRule="auto"/>
        <w:jc w:val="center"/>
        <w:rPr>
          <w:rFonts w:ascii="Verdana" w:eastAsia="Times New Roman" w:hAnsi="Verdana" w:cs="Arial"/>
          <w:b/>
          <w:bCs/>
          <w:sz w:val="20"/>
          <w:szCs w:val="20"/>
        </w:rPr>
      </w:pPr>
      <w:bookmarkStart w:id="55" w:name="clan_47"/>
      <w:bookmarkEnd w:id="55"/>
    </w:p>
    <w:p w:rsidR="00456514" w:rsidRPr="004E4653" w:rsidRDefault="00287105" w:rsidP="00287105">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F24C4A">
        <w:rPr>
          <w:rFonts w:ascii="Verdana" w:eastAsia="Times New Roman" w:hAnsi="Verdana" w:cs="Arial"/>
          <w:b/>
          <w:bCs/>
          <w:sz w:val="20"/>
          <w:szCs w:val="20"/>
        </w:rPr>
        <w:t>39</w:t>
      </w:r>
      <w:r w:rsidR="004E4653">
        <w:rPr>
          <w:rFonts w:ascii="Verdana" w:eastAsia="Times New Roman" w:hAnsi="Verdana" w:cs="Arial"/>
          <w:b/>
          <w:bCs/>
          <w:sz w:val="20"/>
          <w:szCs w:val="20"/>
        </w:rPr>
        <w:t>.</w:t>
      </w:r>
      <w:proofErr w:type="gramEnd"/>
    </w:p>
    <w:p w:rsidR="00456514" w:rsidRPr="00AF01C8" w:rsidRDefault="00287105" w:rsidP="00D87BC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Огласи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стандардним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обрасцима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утврђује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Канцеларија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87BC8" w:rsidRPr="00AF01C8" w:rsidRDefault="00D87BC8" w:rsidP="00D87BC8">
      <w:pPr>
        <w:spacing w:after="0" w:line="240" w:lineRule="auto"/>
        <w:jc w:val="both"/>
        <w:rPr>
          <w:rFonts w:ascii="Arial" w:eastAsia="Times New Roman" w:hAnsi="Arial" w:cs="Arial"/>
          <w:sz w:val="20"/>
          <w:szCs w:val="20"/>
        </w:rPr>
      </w:pPr>
    </w:p>
    <w:p w:rsidR="00D87BC8" w:rsidRPr="00AF01C8" w:rsidRDefault="00D87BC8" w:rsidP="00B84C21">
      <w:pPr>
        <w:jc w:val="both"/>
        <w:rPr>
          <w:rFonts w:ascii="Verdana" w:eastAsia="Times New Roman" w:hAnsi="Verdana" w:cs="Arial"/>
          <w:sz w:val="20"/>
          <w:szCs w:val="20"/>
        </w:rPr>
      </w:pPr>
      <w:bookmarkStart w:id="56" w:name="str_29"/>
      <w:bookmarkEnd w:id="56"/>
      <w:proofErr w:type="gramStart"/>
      <w:r w:rsidRPr="00AF01C8">
        <w:rPr>
          <w:rFonts w:ascii="Verdana" w:eastAsia="Times New Roman" w:hAnsi="Verdana" w:cs="Arial"/>
          <w:sz w:val="20"/>
          <w:szCs w:val="20"/>
        </w:rPr>
        <w:t>Објављивање огласа о јавној набавци, конкурсне документације и других аката у поступку јавне набавке, за потребе Наручиоца, у складу са Законом врши Службеник за јавне набавке.</w:t>
      </w:r>
      <w:proofErr w:type="gramEnd"/>
    </w:p>
    <w:p w:rsidR="00DB7A12" w:rsidRDefault="00DB7A12" w:rsidP="00D87BC8">
      <w:pPr>
        <w:spacing w:after="0" w:line="240" w:lineRule="auto"/>
        <w:jc w:val="center"/>
        <w:rPr>
          <w:rFonts w:ascii="Verdana" w:eastAsia="Times New Roman" w:hAnsi="Verdana" w:cs="Arial"/>
          <w:b/>
          <w:bCs/>
          <w:sz w:val="20"/>
          <w:szCs w:val="20"/>
        </w:rPr>
      </w:pPr>
    </w:p>
    <w:p w:rsidR="00456514" w:rsidRPr="00AF01C8" w:rsidRDefault="00287105" w:rsidP="00D87BC8">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Отварање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понуда</w:t>
      </w:r>
    </w:p>
    <w:p w:rsidR="00D87BC8" w:rsidRPr="00AF01C8" w:rsidRDefault="00D87BC8" w:rsidP="00D87BC8">
      <w:pPr>
        <w:spacing w:after="0" w:line="240" w:lineRule="auto"/>
        <w:jc w:val="center"/>
        <w:rPr>
          <w:rFonts w:ascii="Verdana" w:eastAsia="Times New Roman" w:hAnsi="Verdana" w:cs="Arial"/>
          <w:b/>
          <w:bCs/>
          <w:sz w:val="20"/>
          <w:szCs w:val="20"/>
        </w:rPr>
      </w:pPr>
    </w:p>
    <w:p w:rsidR="00456514" w:rsidRPr="004E4653" w:rsidRDefault="00287105" w:rsidP="00D87BC8">
      <w:pPr>
        <w:spacing w:after="0" w:line="240" w:lineRule="auto"/>
        <w:jc w:val="center"/>
        <w:rPr>
          <w:rFonts w:ascii="Verdana" w:eastAsia="Times New Roman" w:hAnsi="Verdana" w:cs="Arial"/>
          <w:b/>
          <w:bCs/>
          <w:sz w:val="20"/>
          <w:szCs w:val="20"/>
        </w:rPr>
      </w:pPr>
      <w:bookmarkStart w:id="57" w:name="clan_48"/>
      <w:bookmarkEnd w:id="57"/>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4</w:t>
      </w:r>
      <w:r w:rsidR="00F24C4A">
        <w:rPr>
          <w:rFonts w:ascii="Verdana" w:eastAsia="Times New Roman" w:hAnsi="Verdana" w:cs="Arial"/>
          <w:b/>
          <w:bCs/>
          <w:sz w:val="20"/>
          <w:szCs w:val="20"/>
        </w:rPr>
        <w:t>0</w:t>
      </w:r>
      <w:r w:rsidR="004E4653">
        <w:rPr>
          <w:rFonts w:ascii="Verdana" w:eastAsia="Times New Roman" w:hAnsi="Verdana" w:cs="Arial"/>
          <w:b/>
          <w:bCs/>
          <w:sz w:val="20"/>
          <w:szCs w:val="20"/>
        </w:rPr>
        <w:t>.</w:t>
      </w:r>
      <w:proofErr w:type="gramEnd"/>
    </w:p>
    <w:p w:rsidR="00456514" w:rsidRPr="00AF01C8" w:rsidRDefault="00287105" w:rsidP="00D87BC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поступак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763F3" w:rsidRPr="00AF01C8" w:rsidRDefault="004763F3" w:rsidP="004763F3">
      <w:pPr>
        <w:spacing w:after="0" w:line="240" w:lineRule="auto"/>
        <w:jc w:val="both"/>
        <w:rPr>
          <w:rFonts w:ascii="Verdana" w:eastAsia="Times New Roman" w:hAnsi="Verdana" w:cs="Arial"/>
          <w:sz w:val="20"/>
          <w:szCs w:val="20"/>
        </w:rPr>
      </w:pPr>
    </w:p>
    <w:p w:rsidR="00A44C03" w:rsidRPr="00AF01C8" w:rsidRDefault="00A44C03" w:rsidP="00D87BC8">
      <w:pPr>
        <w:spacing w:after="0" w:line="240" w:lineRule="auto"/>
        <w:jc w:val="both"/>
        <w:rPr>
          <w:rFonts w:ascii="Verdana" w:eastAsia="Times New Roman" w:hAnsi="Verdana" w:cs="Arial"/>
          <w:strike/>
          <w:sz w:val="20"/>
          <w:szCs w:val="20"/>
        </w:rPr>
      </w:pPr>
    </w:p>
    <w:p w:rsidR="00B84C21" w:rsidRPr="00AF01C8" w:rsidRDefault="00B84C21" w:rsidP="00B84C21">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 xml:space="preserve">Начин поступања у фази стручне оцене понуда </w:t>
      </w:r>
    </w:p>
    <w:p w:rsidR="00B84C21" w:rsidRPr="00AF01C8" w:rsidRDefault="00B84C21" w:rsidP="00B84C21">
      <w:pPr>
        <w:spacing w:after="0" w:line="240" w:lineRule="auto"/>
        <w:jc w:val="center"/>
        <w:rPr>
          <w:rFonts w:ascii="Verdana" w:eastAsia="Times New Roman" w:hAnsi="Verdana" w:cs="Arial"/>
          <w:b/>
          <w:bCs/>
          <w:sz w:val="20"/>
          <w:szCs w:val="20"/>
        </w:rPr>
      </w:pPr>
    </w:p>
    <w:p w:rsidR="00B84C21" w:rsidRPr="004E4653" w:rsidRDefault="00B84C21" w:rsidP="00B84C21">
      <w:pPr>
        <w:spacing w:after="0" w:line="240" w:lineRule="auto"/>
        <w:jc w:val="center"/>
        <w:rPr>
          <w:rFonts w:ascii="Verdana" w:eastAsia="Times New Roman" w:hAnsi="Verdana" w:cs="Arial"/>
          <w:b/>
          <w:bCs/>
          <w:sz w:val="20"/>
          <w:szCs w:val="20"/>
        </w:rPr>
      </w:pPr>
      <w:bookmarkStart w:id="58" w:name="clan_49"/>
      <w:bookmarkEnd w:id="58"/>
      <w:proofErr w:type="gramStart"/>
      <w:r w:rsidRPr="00AF01C8">
        <w:rPr>
          <w:rFonts w:ascii="Verdana" w:eastAsia="Times New Roman" w:hAnsi="Verdana" w:cs="Arial"/>
          <w:b/>
          <w:bCs/>
          <w:sz w:val="20"/>
          <w:szCs w:val="20"/>
        </w:rPr>
        <w:t>Члан 4</w:t>
      </w:r>
      <w:r w:rsidR="00F24C4A">
        <w:rPr>
          <w:rFonts w:ascii="Verdana" w:eastAsia="Times New Roman" w:hAnsi="Verdana" w:cs="Arial"/>
          <w:b/>
          <w:bCs/>
          <w:sz w:val="20"/>
          <w:szCs w:val="20"/>
        </w:rPr>
        <w:t>1</w:t>
      </w:r>
      <w:r w:rsidR="004E4653">
        <w:rPr>
          <w:rFonts w:ascii="Verdana" w:eastAsia="Times New Roman" w:hAnsi="Verdana" w:cs="Arial"/>
          <w:b/>
          <w:bCs/>
          <w:sz w:val="20"/>
          <w:szCs w:val="20"/>
        </w:rPr>
        <w:t>.</w:t>
      </w:r>
      <w:proofErr w:type="gramEnd"/>
    </w:p>
    <w:p w:rsidR="00B84C21" w:rsidRDefault="00B84C21" w:rsidP="00B84C21">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Након отварања понуда, односно пријава, Комисија</w:t>
      </w:r>
      <w:r w:rsidR="0080256A" w:rsidRPr="00AF01C8">
        <w:rPr>
          <w:rFonts w:ascii="Verdana" w:eastAsia="Times New Roman" w:hAnsi="Verdana" w:cs="Arial"/>
          <w:sz w:val="20"/>
          <w:szCs w:val="20"/>
        </w:rPr>
        <w:t>,</w:t>
      </w:r>
      <w:r w:rsidRPr="00AF01C8">
        <w:rPr>
          <w:rFonts w:ascii="Verdana" w:eastAsia="Times New Roman" w:hAnsi="Verdana" w:cs="Arial"/>
          <w:sz w:val="20"/>
          <w:szCs w:val="20"/>
        </w:rPr>
        <w:t xml:space="preserve"> односно</w:t>
      </w:r>
      <w:r w:rsidR="00E42465">
        <w:rPr>
          <w:rFonts w:ascii="Verdana" w:eastAsia="Times New Roman" w:hAnsi="Verdana" w:cs="Arial"/>
          <w:sz w:val="20"/>
          <w:szCs w:val="20"/>
        </w:rPr>
        <w:t>Носилац планирања/</w:t>
      </w:r>
      <w:r w:rsidR="0080256A" w:rsidRPr="00AF01C8">
        <w:rPr>
          <w:rFonts w:ascii="Verdana" w:eastAsia="Times New Roman" w:hAnsi="Verdana" w:cs="Arial"/>
          <w:sz w:val="20"/>
          <w:szCs w:val="20"/>
        </w:rPr>
        <w:t xml:space="preserve"> Службеник за ј</w:t>
      </w:r>
      <w:r w:rsidR="00B13F20">
        <w:rPr>
          <w:rFonts w:ascii="Verdana" w:eastAsia="Times New Roman" w:hAnsi="Verdana" w:cs="Arial"/>
          <w:sz w:val="20"/>
          <w:szCs w:val="20"/>
        </w:rPr>
        <w:t>а</w:t>
      </w:r>
      <w:r w:rsidR="0080256A" w:rsidRPr="00AF01C8">
        <w:rPr>
          <w:rFonts w:ascii="Verdana" w:eastAsia="Times New Roman" w:hAnsi="Verdana" w:cs="Arial"/>
          <w:sz w:val="20"/>
          <w:szCs w:val="20"/>
        </w:rPr>
        <w:t>вне набавке</w:t>
      </w:r>
      <w:r w:rsidRPr="00AF01C8">
        <w:rPr>
          <w:rFonts w:ascii="Verdana" w:eastAsia="Times New Roman" w:hAnsi="Verdana" w:cs="Arial"/>
          <w:sz w:val="20"/>
          <w:szCs w:val="20"/>
        </w:rPr>
        <w:t xml:space="preserve">, врши преглед, стручну оцену и рангирање понуда, односно пријава, на основу услова и захтева из документације о набавци и сачињава </w:t>
      </w:r>
      <w:r w:rsidR="0080256A" w:rsidRPr="00AF01C8">
        <w:rPr>
          <w:rFonts w:ascii="Verdana" w:eastAsia="Times New Roman" w:hAnsi="Verdana" w:cs="Arial"/>
          <w:sz w:val="20"/>
          <w:szCs w:val="20"/>
        </w:rPr>
        <w:t>И</w:t>
      </w:r>
      <w:r w:rsidRPr="00AF01C8">
        <w:rPr>
          <w:rFonts w:ascii="Verdana" w:eastAsia="Times New Roman" w:hAnsi="Verdana" w:cs="Arial"/>
          <w:sz w:val="20"/>
          <w:szCs w:val="20"/>
        </w:rPr>
        <w:t xml:space="preserve">звештај о поступку јавне набавке, који садржи све податке предвиђене законом. </w:t>
      </w:r>
    </w:p>
    <w:p w:rsidR="00FF084F" w:rsidRDefault="00FF084F" w:rsidP="00B84C21">
      <w:pPr>
        <w:spacing w:after="0" w:line="240" w:lineRule="auto"/>
        <w:jc w:val="both"/>
        <w:rPr>
          <w:rFonts w:ascii="Verdana" w:eastAsia="Times New Roman" w:hAnsi="Verdana" w:cs="Arial"/>
          <w:sz w:val="20"/>
          <w:szCs w:val="20"/>
        </w:rPr>
      </w:pPr>
    </w:p>
    <w:p w:rsidR="00FF084F" w:rsidRPr="00FF084F" w:rsidRDefault="00FF084F" w:rsidP="00B84C21">
      <w:pPr>
        <w:spacing w:after="0" w:line="240" w:lineRule="auto"/>
        <w:jc w:val="both"/>
        <w:rPr>
          <w:rFonts w:ascii="Verdana" w:eastAsia="Times New Roman" w:hAnsi="Verdana" w:cs="Arial"/>
          <w:sz w:val="20"/>
          <w:szCs w:val="20"/>
        </w:rPr>
      </w:pPr>
    </w:p>
    <w:p w:rsidR="00B84C21" w:rsidRPr="00AF01C8" w:rsidRDefault="00B84C21" w:rsidP="0080256A">
      <w:pPr>
        <w:spacing w:after="0" w:line="240" w:lineRule="auto"/>
        <w:rPr>
          <w:rFonts w:ascii="Arial" w:eastAsia="Times New Roman" w:hAnsi="Arial" w:cs="Arial"/>
          <w:b/>
          <w:bCs/>
          <w:sz w:val="24"/>
          <w:szCs w:val="24"/>
        </w:rPr>
      </w:pPr>
      <w:bookmarkStart w:id="59" w:name="str_31"/>
      <w:bookmarkEnd w:id="59"/>
    </w:p>
    <w:p w:rsidR="00B84C21" w:rsidRPr="00AF01C8" w:rsidRDefault="00B84C21" w:rsidP="00B84C21">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lastRenderedPageBreak/>
        <w:t xml:space="preserve">Доношење одлуке у поступку </w:t>
      </w:r>
    </w:p>
    <w:p w:rsidR="0080256A" w:rsidRPr="00AF01C8" w:rsidRDefault="0080256A" w:rsidP="00B84C21">
      <w:pPr>
        <w:spacing w:after="0" w:line="240" w:lineRule="auto"/>
        <w:jc w:val="center"/>
        <w:rPr>
          <w:rFonts w:ascii="Verdana" w:eastAsia="Times New Roman" w:hAnsi="Verdana" w:cs="Arial"/>
          <w:b/>
          <w:bCs/>
          <w:sz w:val="20"/>
          <w:szCs w:val="20"/>
        </w:rPr>
      </w:pPr>
    </w:p>
    <w:p w:rsidR="00B84C21" w:rsidRPr="004E4653" w:rsidRDefault="00B84C21" w:rsidP="00B84C21">
      <w:pPr>
        <w:spacing w:after="0" w:line="240" w:lineRule="auto"/>
        <w:jc w:val="center"/>
        <w:rPr>
          <w:rFonts w:ascii="Verdana" w:eastAsia="Times New Roman" w:hAnsi="Verdana" w:cs="Arial"/>
          <w:b/>
          <w:bCs/>
          <w:sz w:val="20"/>
          <w:szCs w:val="20"/>
        </w:rPr>
      </w:pPr>
      <w:bookmarkStart w:id="60" w:name="clan_50"/>
      <w:bookmarkEnd w:id="60"/>
      <w:proofErr w:type="gramStart"/>
      <w:r w:rsidRPr="00AF01C8">
        <w:rPr>
          <w:rFonts w:ascii="Verdana" w:eastAsia="Times New Roman" w:hAnsi="Verdana" w:cs="Arial"/>
          <w:b/>
          <w:bCs/>
          <w:sz w:val="20"/>
          <w:szCs w:val="20"/>
        </w:rPr>
        <w:t xml:space="preserve">Члан </w:t>
      </w:r>
      <w:r w:rsidR="006E5D2C" w:rsidRPr="00AF01C8">
        <w:rPr>
          <w:rFonts w:ascii="Verdana" w:eastAsia="Times New Roman" w:hAnsi="Verdana" w:cs="Arial"/>
          <w:b/>
          <w:bCs/>
          <w:sz w:val="20"/>
          <w:szCs w:val="20"/>
        </w:rPr>
        <w:t>4</w:t>
      </w:r>
      <w:r w:rsidR="00F24C4A">
        <w:rPr>
          <w:rFonts w:ascii="Verdana" w:eastAsia="Times New Roman" w:hAnsi="Verdana" w:cs="Arial"/>
          <w:b/>
          <w:bCs/>
          <w:sz w:val="20"/>
          <w:szCs w:val="20"/>
        </w:rPr>
        <w:t>2</w:t>
      </w:r>
      <w:r w:rsidR="004E4653">
        <w:rPr>
          <w:rFonts w:ascii="Verdana" w:eastAsia="Times New Roman" w:hAnsi="Verdana" w:cs="Arial"/>
          <w:b/>
          <w:bCs/>
          <w:sz w:val="20"/>
          <w:szCs w:val="20"/>
        </w:rPr>
        <w:t>.</w:t>
      </w:r>
      <w:proofErr w:type="gramEnd"/>
    </w:p>
    <w:p w:rsidR="00B84C21" w:rsidRPr="00AF01C8" w:rsidRDefault="00B84C21" w:rsidP="0080256A">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 xml:space="preserve">У складу са </w:t>
      </w:r>
      <w:r w:rsidR="0080256A" w:rsidRPr="00AF01C8">
        <w:rPr>
          <w:rFonts w:ascii="Verdana" w:eastAsia="Times New Roman" w:hAnsi="Verdana" w:cs="Arial"/>
          <w:sz w:val="20"/>
          <w:szCs w:val="20"/>
        </w:rPr>
        <w:t>И</w:t>
      </w:r>
      <w:r w:rsidRPr="00AF01C8">
        <w:rPr>
          <w:rFonts w:ascii="Verdana" w:eastAsia="Times New Roman" w:hAnsi="Verdana" w:cs="Arial"/>
          <w:sz w:val="20"/>
          <w:szCs w:val="20"/>
        </w:rPr>
        <w:t xml:space="preserve">звештајем о поступку јавне набавке, </w:t>
      </w:r>
      <w:r w:rsidR="00E42465">
        <w:rPr>
          <w:rFonts w:ascii="Verdana" w:eastAsia="Times New Roman" w:hAnsi="Verdana" w:cs="Arial"/>
          <w:sz w:val="20"/>
          <w:szCs w:val="20"/>
        </w:rPr>
        <w:t>Носилац планирања /</w:t>
      </w:r>
      <w:r w:rsidR="0080256A" w:rsidRPr="00AF01C8">
        <w:rPr>
          <w:rFonts w:ascii="Verdana" w:eastAsia="Times New Roman" w:hAnsi="Verdana" w:cs="Arial"/>
          <w:sz w:val="20"/>
          <w:szCs w:val="20"/>
        </w:rPr>
        <w:t>Службеник за јавне набавке пр</w:t>
      </w:r>
      <w:r w:rsidRPr="00AF01C8">
        <w:rPr>
          <w:rFonts w:ascii="Verdana" w:eastAsia="Times New Roman" w:hAnsi="Verdana" w:cs="Arial"/>
          <w:sz w:val="20"/>
          <w:szCs w:val="20"/>
        </w:rPr>
        <w:t xml:space="preserve">ипрема предлог одлуке о додели уговора, односно предлог одлуке о закључењу оквирног споразума, предлог одлуке о обустави поступка јавне набавке или предлог одлуке о искључењу кандидата (у даљем тексту: предлог одлуке), који потписује </w:t>
      </w:r>
      <w:r w:rsidR="0080256A" w:rsidRPr="00AF01C8">
        <w:rPr>
          <w:rFonts w:ascii="Verdana" w:eastAsia="Times New Roman" w:hAnsi="Verdana" w:cs="Arial"/>
          <w:sz w:val="20"/>
          <w:szCs w:val="20"/>
        </w:rPr>
        <w:t>директор Института, или лице овлашћено да у одсуству директора Института потписује и овери исти.</w:t>
      </w:r>
    </w:p>
    <w:p w:rsidR="0080256A" w:rsidRPr="00AF01C8" w:rsidRDefault="0080256A" w:rsidP="00B84C21">
      <w:pPr>
        <w:spacing w:after="0" w:line="240" w:lineRule="auto"/>
        <w:rPr>
          <w:rFonts w:ascii="Arial" w:eastAsia="Times New Roman" w:hAnsi="Arial" w:cs="Arial"/>
        </w:rPr>
      </w:pPr>
    </w:p>
    <w:p w:rsidR="00B84C21" w:rsidRPr="00AF01C8" w:rsidRDefault="00B84C21" w:rsidP="006E5D2C">
      <w:pPr>
        <w:spacing w:after="0" w:line="240" w:lineRule="auto"/>
        <w:jc w:val="both"/>
        <w:rPr>
          <w:rFonts w:ascii="Verdana" w:eastAsia="Times New Roman" w:hAnsi="Verdana" w:cs="Arial"/>
          <w:sz w:val="20"/>
          <w:szCs w:val="20"/>
        </w:rPr>
      </w:pPr>
      <w:bookmarkStart w:id="61" w:name="clan_51"/>
      <w:bookmarkEnd w:id="61"/>
      <w:proofErr w:type="gramStart"/>
      <w:r w:rsidRPr="00AF01C8">
        <w:rPr>
          <w:rFonts w:ascii="Verdana" w:eastAsia="Times New Roman" w:hAnsi="Verdana" w:cs="Arial"/>
          <w:sz w:val="20"/>
          <w:szCs w:val="20"/>
        </w:rPr>
        <w:t>О поштовању рокова из чл.</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 xml:space="preserve">146-148. Закона стара се </w:t>
      </w:r>
      <w:r w:rsidR="00E42465">
        <w:rPr>
          <w:rFonts w:ascii="Verdana" w:eastAsia="Times New Roman" w:hAnsi="Verdana" w:cs="Arial"/>
          <w:sz w:val="20"/>
          <w:szCs w:val="20"/>
        </w:rPr>
        <w:t>Носилац планирања/</w:t>
      </w:r>
      <w:r w:rsidRPr="00AF01C8">
        <w:rPr>
          <w:rFonts w:ascii="Verdana" w:eastAsia="Times New Roman" w:hAnsi="Verdana" w:cs="Arial"/>
          <w:sz w:val="20"/>
          <w:szCs w:val="20"/>
        </w:rPr>
        <w:t>Служб</w:t>
      </w:r>
      <w:r w:rsidR="006E5D2C" w:rsidRPr="00AF01C8">
        <w:rPr>
          <w:rFonts w:ascii="Verdana" w:eastAsia="Times New Roman" w:hAnsi="Verdana" w:cs="Arial"/>
          <w:sz w:val="20"/>
          <w:szCs w:val="20"/>
        </w:rPr>
        <w:t>еник за јавне набавке Наручиоца</w:t>
      </w:r>
      <w:r w:rsidRPr="00AF01C8">
        <w:rPr>
          <w:rFonts w:ascii="Verdana" w:eastAsia="Times New Roman" w:hAnsi="Verdana" w:cs="Arial"/>
          <w:sz w:val="20"/>
          <w:szCs w:val="20"/>
        </w:rPr>
        <w:t>.</w:t>
      </w:r>
      <w:proofErr w:type="gramEnd"/>
      <w:r w:rsidRPr="00AF01C8">
        <w:rPr>
          <w:rFonts w:ascii="Verdana" w:eastAsia="Times New Roman" w:hAnsi="Verdana" w:cs="Arial"/>
          <w:sz w:val="20"/>
          <w:szCs w:val="20"/>
        </w:rPr>
        <w:t xml:space="preserve"> </w:t>
      </w:r>
    </w:p>
    <w:p w:rsidR="006E5D2C" w:rsidRPr="00AF01C8" w:rsidRDefault="006E5D2C" w:rsidP="006E5D2C">
      <w:pPr>
        <w:spacing w:after="0" w:line="240" w:lineRule="auto"/>
        <w:jc w:val="both"/>
        <w:rPr>
          <w:rFonts w:ascii="Verdana" w:eastAsia="Times New Roman" w:hAnsi="Verdana" w:cs="Arial"/>
          <w:sz w:val="20"/>
          <w:szCs w:val="20"/>
        </w:rPr>
      </w:pPr>
    </w:p>
    <w:p w:rsidR="00B84C21" w:rsidRPr="00AF01C8" w:rsidRDefault="00B84C21" w:rsidP="006E5D2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 xml:space="preserve">Наручилац је дужан да </w:t>
      </w:r>
      <w:r w:rsidR="00D73BB2" w:rsidRPr="00AF01C8">
        <w:rPr>
          <w:rFonts w:ascii="Verdana" w:eastAsia="Times New Roman" w:hAnsi="Verdana" w:cs="Arial"/>
          <w:sz w:val="20"/>
          <w:szCs w:val="20"/>
        </w:rPr>
        <w:t>О</w:t>
      </w:r>
      <w:r w:rsidRPr="00AF01C8">
        <w:rPr>
          <w:rFonts w:ascii="Verdana" w:eastAsia="Times New Roman" w:hAnsi="Verdana" w:cs="Arial"/>
          <w:sz w:val="20"/>
          <w:szCs w:val="20"/>
        </w:rPr>
        <w:t>длуку објави на Порталу јавних набавки у року од три дана од дана доношења.</w:t>
      </w:r>
      <w:proofErr w:type="gramEnd"/>
      <w:r w:rsidRPr="00AF01C8">
        <w:rPr>
          <w:rFonts w:ascii="Verdana" w:eastAsia="Times New Roman" w:hAnsi="Verdana" w:cs="Arial"/>
          <w:sz w:val="20"/>
          <w:szCs w:val="20"/>
        </w:rPr>
        <w:t xml:space="preserve"> </w:t>
      </w:r>
    </w:p>
    <w:p w:rsidR="006E5D2C" w:rsidRPr="00AF01C8" w:rsidRDefault="006E5D2C" w:rsidP="00B84C21">
      <w:pPr>
        <w:spacing w:after="0" w:line="240" w:lineRule="auto"/>
        <w:rPr>
          <w:rFonts w:ascii="Arial" w:eastAsia="Times New Roman" w:hAnsi="Arial" w:cs="Arial"/>
        </w:rPr>
      </w:pPr>
    </w:p>
    <w:p w:rsidR="00857DE9" w:rsidRPr="00AF01C8" w:rsidRDefault="00B84C21" w:rsidP="00B84C21">
      <w:pPr>
        <w:spacing w:after="0" w:line="240" w:lineRule="auto"/>
        <w:jc w:val="center"/>
        <w:rPr>
          <w:rFonts w:ascii="Verdana" w:eastAsia="Times New Roman" w:hAnsi="Verdana" w:cs="Arial"/>
          <w:b/>
          <w:bCs/>
          <w:sz w:val="20"/>
          <w:szCs w:val="20"/>
        </w:rPr>
      </w:pPr>
      <w:bookmarkStart w:id="62" w:name="str_32"/>
      <w:bookmarkEnd w:id="62"/>
      <w:r w:rsidRPr="00AF01C8">
        <w:rPr>
          <w:rFonts w:ascii="Verdana" w:eastAsia="Times New Roman" w:hAnsi="Verdana" w:cs="Arial"/>
          <w:b/>
          <w:bCs/>
          <w:sz w:val="20"/>
          <w:szCs w:val="20"/>
        </w:rPr>
        <w:t>Начин поступања</w:t>
      </w:r>
      <w:r w:rsidR="00857DE9" w:rsidRPr="00AF01C8">
        <w:rPr>
          <w:rFonts w:ascii="Verdana" w:eastAsia="Times New Roman" w:hAnsi="Verdana" w:cs="Arial"/>
          <w:b/>
          <w:bCs/>
          <w:sz w:val="20"/>
          <w:szCs w:val="20"/>
        </w:rPr>
        <w:t xml:space="preserve"> Наручиоца након доношења Одлуке о додели уговора, односно </w:t>
      </w:r>
      <w:r w:rsidR="00D73BB2" w:rsidRPr="00AF01C8">
        <w:rPr>
          <w:rFonts w:ascii="Verdana" w:eastAsia="Times New Roman" w:hAnsi="Verdana" w:cs="Arial"/>
          <w:b/>
          <w:bCs/>
          <w:sz w:val="20"/>
          <w:szCs w:val="20"/>
        </w:rPr>
        <w:t>О</w:t>
      </w:r>
      <w:r w:rsidR="00857DE9" w:rsidRPr="00AF01C8">
        <w:rPr>
          <w:rFonts w:ascii="Verdana" w:eastAsia="Times New Roman" w:hAnsi="Verdana" w:cs="Arial"/>
          <w:b/>
          <w:bCs/>
          <w:sz w:val="20"/>
          <w:szCs w:val="20"/>
        </w:rPr>
        <w:t>длуке о закључењу оквирног споразума</w:t>
      </w:r>
    </w:p>
    <w:p w:rsidR="006E5D2C" w:rsidRPr="00AF01C8" w:rsidRDefault="006E5D2C" w:rsidP="006E5D2C">
      <w:pPr>
        <w:spacing w:after="0" w:line="240" w:lineRule="auto"/>
        <w:jc w:val="center"/>
        <w:rPr>
          <w:rFonts w:ascii="Verdana" w:eastAsia="Times New Roman" w:hAnsi="Verdana" w:cs="Arial"/>
          <w:b/>
          <w:bCs/>
          <w:sz w:val="20"/>
          <w:szCs w:val="20"/>
        </w:rPr>
      </w:pPr>
      <w:bookmarkStart w:id="63" w:name="clan_53"/>
      <w:bookmarkEnd w:id="63"/>
    </w:p>
    <w:p w:rsidR="006208EC" w:rsidRDefault="006208EC" w:rsidP="00F24C4A">
      <w:pPr>
        <w:spacing w:after="0" w:line="240" w:lineRule="auto"/>
        <w:rPr>
          <w:rFonts w:ascii="Verdana" w:eastAsia="Times New Roman" w:hAnsi="Verdana" w:cs="Arial"/>
          <w:b/>
          <w:bCs/>
          <w:sz w:val="20"/>
          <w:szCs w:val="20"/>
        </w:rPr>
      </w:pPr>
    </w:p>
    <w:p w:rsidR="006E5D2C" w:rsidRPr="004E4653" w:rsidRDefault="006E5D2C" w:rsidP="006E5D2C">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 4</w:t>
      </w:r>
      <w:r w:rsidR="00F24C4A">
        <w:rPr>
          <w:rFonts w:ascii="Verdana" w:eastAsia="Times New Roman" w:hAnsi="Verdana" w:cs="Arial"/>
          <w:b/>
          <w:bCs/>
          <w:sz w:val="20"/>
          <w:szCs w:val="20"/>
        </w:rPr>
        <w:t>3</w:t>
      </w:r>
      <w:r w:rsidR="004E4653">
        <w:rPr>
          <w:rFonts w:ascii="Verdana" w:eastAsia="Times New Roman" w:hAnsi="Verdana" w:cs="Arial"/>
          <w:b/>
          <w:bCs/>
          <w:sz w:val="20"/>
          <w:szCs w:val="20"/>
        </w:rPr>
        <w:t>.</w:t>
      </w:r>
      <w:proofErr w:type="gramEnd"/>
    </w:p>
    <w:p w:rsidR="00642776" w:rsidRPr="00AF01C8" w:rsidRDefault="00D73BB2" w:rsidP="006208E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Након објављивања Одлуке</w:t>
      </w:r>
      <w:r w:rsidRPr="00AF01C8">
        <w:t xml:space="preserve"> </w:t>
      </w:r>
      <w:r w:rsidRPr="00AF01C8">
        <w:rPr>
          <w:rFonts w:ascii="Verdana" w:eastAsia="Times New Roman" w:hAnsi="Verdana" w:cs="Arial"/>
          <w:sz w:val="20"/>
          <w:szCs w:val="20"/>
        </w:rPr>
        <w:t xml:space="preserve">о додели уговора, односно Одлуке о закључењу оквирног споразума, </w:t>
      </w:r>
      <w:r w:rsidR="00336180">
        <w:rPr>
          <w:rFonts w:ascii="Verdana" w:eastAsia="Times New Roman" w:hAnsi="Verdana" w:cs="Arial"/>
          <w:sz w:val="20"/>
          <w:szCs w:val="20"/>
        </w:rPr>
        <w:t>Носилац планирања/</w:t>
      </w:r>
      <w:r w:rsidR="00642776" w:rsidRPr="00AF01C8">
        <w:rPr>
          <w:rFonts w:ascii="Verdana" w:eastAsia="Times New Roman" w:hAnsi="Verdana" w:cs="Arial"/>
          <w:sz w:val="20"/>
          <w:szCs w:val="20"/>
        </w:rPr>
        <w:t>Службеник за јавне набавке сачињава текст Уговора, односно Оквирног споразума, који мора одговарати моделу Уговора</w:t>
      </w:r>
      <w:r w:rsidR="00642776" w:rsidRPr="00AF01C8">
        <w:t xml:space="preserve"> </w:t>
      </w:r>
      <w:r w:rsidR="00642776" w:rsidRPr="00AF01C8">
        <w:rPr>
          <w:rFonts w:ascii="Verdana" w:eastAsia="Times New Roman" w:hAnsi="Verdana" w:cs="Arial"/>
          <w:sz w:val="20"/>
          <w:szCs w:val="20"/>
        </w:rPr>
        <w:t>односно Оквирног споразума из конкурсне документације</w:t>
      </w:r>
      <w:r w:rsidR="0006278E" w:rsidRPr="00AF01C8">
        <w:rPr>
          <w:rFonts w:ascii="Verdana" w:eastAsia="Times New Roman" w:hAnsi="Verdana" w:cs="Arial"/>
          <w:sz w:val="20"/>
          <w:szCs w:val="20"/>
        </w:rPr>
        <w:t>.</w:t>
      </w:r>
      <w:proofErr w:type="gramEnd"/>
    </w:p>
    <w:p w:rsidR="00642776" w:rsidRPr="00AF01C8" w:rsidRDefault="00642776" w:rsidP="006E5D2C">
      <w:pPr>
        <w:spacing w:after="0" w:line="240" w:lineRule="auto"/>
        <w:jc w:val="both"/>
        <w:rPr>
          <w:rFonts w:ascii="Verdana" w:eastAsia="Times New Roman" w:hAnsi="Verdana" w:cs="Arial"/>
          <w:sz w:val="20"/>
          <w:szCs w:val="20"/>
        </w:rPr>
      </w:pPr>
    </w:p>
    <w:p w:rsidR="00D73BB2" w:rsidRPr="00AF01C8" w:rsidRDefault="00642776" w:rsidP="00642776">
      <w:pPr>
        <w:spacing w:after="0" w:line="240" w:lineRule="auto"/>
        <w:jc w:val="both"/>
        <w:rPr>
          <w:rFonts w:ascii="Verdana" w:hAnsi="Verdana"/>
          <w:sz w:val="20"/>
          <w:szCs w:val="20"/>
        </w:rPr>
      </w:pPr>
      <w:r w:rsidRPr="00AF01C8">
        <w:rPr>
          <w:rFonts w:ascii="Verdana" w:hAnsi="Verdana"/>
          <w:sz w:val="20"/>
          <w:szCs w:val="20"/>
        </w:rPr>
        <w:t xml:space="preserve">У случају склапања Оквирног споразума, а најраније даном ступања на снагу, односно почетка примене истог </w:t>
      </w:r>
      <w:r w:rsidR="00D73BB2" w:rsidRPr="00AF01C8">
        <w:rPr>
          <w:rFonts w:ascii="Verdana" w:hAnsi="Verdana"/>
          <w:sz w:val="20"/>
          <w:szCs w:val="20"/>
        </w:rPr>
        <w:t>Руководиоци организационих јединица, као и друга овлашћена лица могу директору Института доставити Захтев за израду појединачног Уговора или Наруџбеницу за набавку која садржи све би</w:t>
      </w:r>
      <w:r w:rsidR="003F644B">
        <w:rPr>
          <w:rFonts w:ascii="Verdana" w:hAnsi="Verdana"/>
          <w:sz w:val="20"/>
          <w:szCs w:val="20"/>
        </w:rPr>
        <w:t>т</w:t>
      </w:r>
      <w:r w:rsidR="00D73BB2" w:rsidRPr="00AF01C8">
        <w:rPr>
          <w:rFonts w:ascii="Verdana" w:hAnsi="Verdana"/>
          <w:sz w:val="20"/>
          <w:szCs w:val="20"/>
        </w:rPr>
        <w:t>не елементе Уговора на утврђеном Обрасцу који чини саставни део</w:t>
      </w:r>
      <w:r w:rsidR="0006278E" w:rsidRPr="00AF01C8">
        <w:rPr>
          <w:rFonts w:ascii="Verdana" w:hAnsi="Verdana"/>
          <w:sz w:val="20"/>
          <w:szCs w:val="20"/>
        </w:rPr>
        <w:t xml:space="preserve"> </w:t>
      </w:r>
      <w:r w:rsidR="00D73BB2" w:rsidRPr="00AF01C8">
        <w:rPr>
          <w:rFonts w:ascii="Verdana" w:hAnsi="Verdana"/>
          <w:sz w:val="20"/>
          <w:szCs w:val="20"/>
        </w:rPr>
        <w:t>овог Правилника, а који могу преузети и са сајта Института.</w:t>
      </w:r>
    </w:p>
    <w:p w:rsidR="00D73BB2" w:rsidRPr="00AF01C8" w:rsidRDefault="00D73BB2" w:rsidP="00642776">
      <w:pPr>
        <w:spacing w:after="0" w:line="240" w:lineRule="auto"/>
        <w:jc w:val="both"/>
        <w:rPr>
          <w:rFonts w:ascii="Verdana" w:hAnsi="Verdana"/>
          <w:sz w:val="20"/>
          <w:szCs w:val="20"/>
        </w:rPr>
      </w:pPr>
    </w:p>
    <w:p w:rsidR="00642776" w:rsidRPr="00AF01C8" w:rsidRDefault="00336180" w:rsidP="006E5D2C">
      <w:pPr>
        <w:spacing w:after="0" w:line="240" w:lineRule="auto"/>
        <w:jc w:val="both"/>
        <w:rPr>
          <w:rFonts w:ascii="Verdana" w:hAnsi="Verdana"/>
          <w:sz w:val="20"/>
          <w:szCs w:val="20"/>
        </w:rPr>
      </w:pPr>
      <w:r>
        <w:rPr>
          <w:rFonts w:ascii="Verdana" w:hAnsi="Verdana"/>
          <w:sz w:val="20"/>
          <w:szCs w:val="20"/>
        </w:rPr>
        <w:t>Носилац планирања/</w:t>
      </w:r>
      <w:r w:rsidR="00D73BB2" w:rsidRPr="00AF01C8">
        <w:rPr>
          <w:rFonts w:ascii="Verdana" w:hAnsi="Verdana"/>
          <w:sz w:val="20"/>
          <w:szCs w:val="20"/>
        </w:rPr>
        <w:t>Службеник за јавне набавке је дужан да у року д</w:t>
      </w:r>
      <w:r w:rsidR="00665E61">
        <w:rPr>
          <w:rFonts w:ascii="Verdana" w:hAnsi="Verdana"/>
          <w:sz w:val="20"/>
          <w:szCs w:val="20"/>
        </w:rPr>
        <w:t>о</w:t>
      </w:r>
      <w:r w:rsidR="00D73BB2" w:rsidRPr="00AF01C8">
        <w:rPr>
          <w:rFonts w:ascii="Verdana" w:hAnsi="Verdana"/>
          <w:sz w:val="20"/>
          <w:szCs w:val="20"/>
        </w:rPr>
        <w:t xml:space="preserve"> 5 радних дана </w:t>
      </w:r>
      <w:r w:rsidR="0006278E" w:rsidRPr="00AF01C8">
        <w:rPr>
          <w:rFonts w:ascii="Verdana" w:hAnsi="Verdana"/>
          <w:sz w:val="20"/>
          <w:szCs w:val="20"/>
        </w:rPr>
        <w:t xml:space="preserve">од дана одобрења Захтева изради </w:t>
      </w:r>
      <w:r w:rsidR="00642776" w:rsidRPr="00AF01C8">
        <w:rPr>
          <w:rFonts w:ascii="Verdana" w:hAnsi="Verdana"/>
          <w:sz w:val="20"/>
          <w:szCs w:val="20"/>
        </w:rPr>
        <w:t xml:space="preserve">Уговор о набавци добара/услуга или радова, који мора бити у складу са одредбама </w:t>
      </w:r>
      <w:r w:rsidR="005554A3" w:rsidRPr="00AF01C8">
        <w:rPr>
          <w:rFonts w:ascii="Verdana" w:hAnsi="Verdana"/>
          <w:sz w:val="20"/>
          <w:szCs w:val="20"/>
        </w:rPr>
        <w:t>О</w:t>
      </w:r>
      <w:r w:rsidR="00642776" w:rsidRPr="00AF01C8">
        <w:rPr>
          <w:rFonts w:ascii="Verdana" w:hAnsi="Verdana"/>
          <w:sz w:val="20"/>
          <w:szCs w:val="20"/>
        </w:rPr>
        <w:t>квирног споразума</w:t>
      </w:r>
      <w:r w:rsidR="005554A3" w:rsidRPr="00AF01C8">
        <w:rPr>
          <w:rFonts w:ascii="Verdana" w:hAnsi="Verdana"/>
          <w:sz w:val="20"/>
          <w:szCs w:val="20"/>
        </w:rPr>
        <w:t>, док Наруџбеницу на утврђеном Обрасцу, који чини саставни део овог Правилника попуњавају Руководиоци организационих јединица Института</w:t>
      </w:r>
      <w:r w:rsidR="0006278E" w:rsidRPr="00AF01C8">
        <w:rPr>
          <w:rFonts w:ascii="Verdana" w:hAnsi="Verdana"/>
          <w:sz w:val="20"/>
          <w:szCs w:val="20"/>
        </w:rPr>
        <w:t>, и исту достављају директору Института на сагласност.</w:t>
      </w:r>
    </w:p>
    <w:p w:rsidR="00D73BB2" w:rsidRPr="00AF01C8" w:rsidRDefault="00D73BB2" w:rsidP="006E5D2C">
      <w:pPr>
        <w:spacing w:after="0" w:line="240" w:lineRule="auto"/>
        <w:jc w:val="both"/>
        <w:rPr>
          <w:rFonts w:ascii="Verdana" w:hAnsi="Verdana"/>
          <w:sz w:val="20"/>
          <w:szCs w:val="20"/>
        </w:rPr>
      </w:pPr>
    </w:p>
    <w:p w:rsidR="00D73BB2" w:rsidRPr="00AF01C8" w:rsidRDefault="00D73BB2" w:rsidP="00D73BB2">
      <w:pPr>
        <w:spacing w:after="0" w:line="240" w:lineRule="auto"/>
        <w:jc w:val="both"/>
        <w:rPr>
          <w:rFonts w:ascii="Verdana" w:hAnsi="Verdana"/>
          <w:sz w:val="20"/>
          <w:szCs w:val="20"/>
        </w:rPr>
      </w:pPr>
      <w:r w:rsidRPr="00AF01C8">
        <w:rPr>
          <w:rFonts w:ascii="Verdana" w:hAnsi="Verdana"/>
          <w:sz w:val="20"/>
          <w:szCs w:val="20"/>
        </w:rPr>
        <w:t>По потписивању Наруџбенице за набавку од стране директора Института или другог овлашћеног лица, Руководиоци организационих јединица су дужни да изабраном Понуђачу путем мејла и на мејл адресу И</w:t>
      </w:r>
      <w:r w:rsidR="00336180">
        <w:rPr>
          <w:rFonts w:ascii="Verdana" w:hAnsi="Verdana"/>
          <w:sz w:val="20"/>
          <w:szCs w:val="20"/>
        </w:rPr>
        <w:t xml:space="preserve">нститута: </w:t>
      </w:r>
      <w:proofErr w:type="gramStart"/>
      <w:r w:rsidR="00336180">
        <w:rPr>
          <w:rFonts w:ascii="Verdana" w:hAnsi="Verdana"/>
          <w:sz w:val="20"/>
          <w:szCs w:val="20"/>
        </w:rPr>
        <w:t>pesticidizemun@pesting.org.rs</w:t>
      </w:r>
      <w:r w:rsidRPr="00AF01C8">
        <w:rPr>
          <w:rFonts w:ascii="Verdana" w:hAnsi="Verdana"/>
          <w:sz w:val="20"/>
          <w:szCs w:val="20"/>
        </w:rPr>
        <w:t xml:space="preserve">  доставе</w:t>
      </w:r>
      <w:proofErr w:type="gramEnd"/>
      <w:r w:rsidRPr="00AF01C8">
        <w:rPr>
          <w:rFonts w:ascii="Verdana" w:hAnsi="Verdana"/>
          <w:sz w:val="20"/>
          <w:szCs w:val="20"/>
        </w:rPr>
        <w:t xml:space="preserve"> исту.</w:t>
      </w:r>
    </w:p>
    <w:p w:rsidR="00D73BB2" w:rsidRPr="00AF01C8" w:rsidRDefault="00D73BB2" w:rsidP="00D73BB2">
      <w:pPr>
        <w:spacing w:after="0" w:line="240" w:lineRule="auto"/>
        <w:jc w:val="both"/>
        <w:rPr>
          <w:rFonts w:ascii="Verdana" w:hAnsi="Verdana"/>
          <w:sz w:val="20"/>
          <w:szCs w:val="20"/>
        </w:rPr>
      </w:pPr>
    </w:p>
    <w:p w:rsidR="00A40AC7" w:rsidRPr="00A40AC7" w:rsidRDefault="00A40AC7" w:rsidP="00A40AC7">
      <w:pPr>
        <w:jc w:val="both"/>
        <w:rPr>
          <w:rFonts w:ascii="Verdana" w:hAnsi="Verdana"/>
          <w:sz w:val="20"/>
          <w:szCs w:val="20"/>
        </w:rPr>
      </w:pPr>
      <w:r w:rsidRPr="00A40AC7">
        <w:rPr>
          <w:rFonts w:ascii="Verdana" w:hAnsi="Verdana"/>
          <w:sz w:val="20"/>
          <w:szCs w:val="20"/>
        </w:rPr>
        <w:t xml:space="preserve">Након склапања Уговора о јавној набавци Руководиоци организационих јединица, као и друга овлашћена лица су дужна да у тренутку настанка потребе за поруџбином, Понуђачу путем мејла и на мејл адресу Института </w:t>
      </w:r>
      <w:hyperlink r:id="rId6" w:history="1">
        <w:r w:rsidR="00336180" w:rsidRPr="00FF57CA">
          <w:rPr>
            <w:rStyle w:val="Hyperlink"/>
            <w:rFonts w:ascii="Verdana" w:hAnsi="Verdana"/>
            <w:sz w:val="20"/>
            <w:szCs w:val="20"/>
          </w:rPr>
          <w:t>pesticidizemun@pesting.org.rs</w:t>
        </w:r>
      </w:hyperlink>
      <w:r w:rsidR="00336180">
        <w:rPr>
          <w:rFonts w:ascii="Verdana" w:hAnsi="Verdana"/>
          <w:sz w:val="20"/>
          <w:szCs w:val="20"/>
        </w:rPr>
        <w:t xml:space="preserve">, </w:t>
      </w:r>
      <w:r w:rsidRPr="00A40AC7">
        <w:rPr>
          <w:rFonts w:ascii="Verdana" w:hAnsi="Verdana"/>
          <w:sz w:val="20"/>
          <w:szCs w:val="20"/>
        </w:rPr>
        <w:t>доставе Захтев за испоруком  под условима из конкурсне документације и прихваћене понуде, претходно одобрен од стране директора Института.</w:t>
      </w:r>
    </w:p>
    <w:p w:rsidR="00D73BB2" w:rsidRPr="00AF01C8" w:rsidRDefault="00D73BB2" w:rsidP="00D73BB2">
      <w:pPr>
        <w:spacing w:after="0" w:line="240" w:lineRule="auto"/>
        <w:jc w:val="both"/>
        <w:rPr>
          <w:rFonts w:ascii="Verdana" w:hAnsi="Verdana"/>
          <w:sz w:val="20"/>
          <w:szCs w:val="20"/>
        </w:rPr>
      </w:pPr>
      <w:r w:rsidRPr="00AF01C8">
        <w:rPr>
          <w:rFonts w:ascii="Verdana" w:hAnsi="Verdana"/>
          <w:sz w:val="20"/>
          <w:szCs w:val="20"/>
        </w:rPr>
        <w:t xml:space="preserve">Паралелно са слањем Захтева за испоруку, Наруџбенице или подношењем Захтева за израду појединачног Уговора Руководиоци организационих јединица или друго овлашћено лице су дужни да у Табелама којима ће напред наведена лица имати </w:t>
      </w:r>
      <w:r w:rsidR="00A57006">
        <w:rPr>
          <w:rFonts w:ascii="Verdana" w:hAnsi="Verdana"/>
          <w:sz w:val="20"/>
          <w:szCs w:val="20"/>
        </w:rPr>
        <w:lastRenderedPageBreak/>
        <w:t>приступ на googlе drive или инте</w:t>
      </w:r>
      <w:r w:rsidRPr="00AF01C8">
        <w:rPr>
          <w:rFonts w:ascii="Verdana" w:hAnsi="Verdana"/>
          <w:sz w:val="20"/>
          <w:szCs w:val="20"/>
        </w:rPr>
        <w:t>рнет страници Института унесу: датум поруџбине,</w:t>
      </w:r>
      <w:r w:rsidR="00B60C81">
        <w:rPr>
          <w:rFonts w:ascii="Verdana" w:hAnsi="Verdana"/>
          <w:sz w:val="20"/>
          <w:szCs w:val="20"/>
        </w:rPr>
        <w:t xml:space="preserve"> датум испоруке, оцену рока испоруке,</w:t>
      </w:r>
      <w:r w:rsidRPr="00AF01C8">
        <w:rPr>
          <w:rFonts w:ascii="Verdana" w:hAnsi="Verdana"/>
          <w:sz w:val="20"/>
          <w:szCs w:val="20"/>
        </w:rPr>
        <w:t xml:space="preserve"> име и презима лица које поручује, </w:t>
      </w:r>
      <w:r w:rsidR="00B60C81">
        <w:rPr>
          <w:rFonts w:ascii="Verdana" w:hAnsi="Verdana"/>
          <w:sz w:val="20"/>
          <w:szCs w:val="20"/>
        </w:rPr>
        <w:t xml:space="preserve">квалитет добра и </w:t>
      </w:r>
      <w:r w:rsidRPr="00AF01C8">
        <w:rPr>
          <w:rFonts w:ascii="Verdana" w:hAnsi="Verdana"/>
          <w:sz w:val="20"/>
          <w:szCs w:val="20"/>
        </w:rPr>
        <w:t xml:space="preserve">количину и евентуалне напомене од значаја за конкретну испоруку. </w:t>
      </w:r>
    </w:p>
    <w:p w:rsidR="00B60C81" w:rsidRPr="00AF01C8" w:rsidRDefault="00B60C81" w:rsidP="00B60C81">
      <w:pPr>
        <w:spacing w:after="0" w:line="240" w:lineRule="auto"/>
        <w:jc w:val="both"/>
        <w:rPr>
          <w:rFonts w:ascii="Verdana" w:hAnsi="Verdana"/>
          <w:sz w:val="20"/>
          <w:szCs w:val="20"/>
        </w:rPr>
      </w:pPr>
    </w:p>
    <w:p w:rsidR="00642776" w:rsidRPr="00AF01C8" w:rsidRDefault="00D73BB2" w:rsidP="00D73BB2">
      <w:pPr>
        <w:spacing w:after="0" w:line="240" w:lineRule="auto"/>
        <w:jc w:val="both"/>
        <w:rPr>
          <w:rFonts w:ascii="Verdana" w:hAnsi="Verdana"/>
          <w:sz w:val="20"/>
          <w:szCs w:val="20"/>
        </w:rPr>
      </w:pPr>
      <w:r w:rsidRPr="00AF01C8">
        <w:rPr>
          <w:rFonts w:ascii="Verdana" w:hAnsi="Verdana"/>
          <w:sz w:val="20"/>
          <w:szCs w:val="20"/>
        </w:rPr>
        <w:t xml:space="preserve">Напомена: Сврха уношења напред наведених података у </w:t>
      </w:r>
      <w:r w:rsidR="00843E19">
        <w:rPr>
          <w:rFonts w:ascii="Verdana" w:hAnsi="Verdana"/>
          <w:sz w:val="20"/>
          <w:szCs w:val="20"/>
        </w:rPr>
        <w:t>Образац за</w:t>
      </w:r>
      <w:r w:rsidR="00843E19" w:rsidRPr="00843E19">
        <w:rPr>
          <w:rFonts w:ascii="Verdana" w:hAnsi="Verdana"/>
          <w:sz w:val="20"/>
          <w:szCs w:val="20"/>
        </w:rPr>
        <w:t xml:space="preserve"> </w:t>
      </w:r>
      <w:r w:rsidR="00843E19">
        <w:rPr>
          <w:rFonts w:ascii="Verdana" w:hAnsi="Verdana"/>
          <w:sz w:val="20"/>
          <w:szCs w:val="20"/>
        </w:rPr>
        <w:t>Праћење</w:t>
      </w:r>
      <w:r w:rsidR="00843E19" w:rsidRPr="00843E19">
        <w:rPr>
          <w:rFonts w:ascii="Verdana" w:hAnsi="Verdana"/>
          <w:sz w:val="20"/>
          <w:szCs w:val="20"/>
        </w:rPr>
        <w:t xml:space="preserve"> </w:t>
      </w:r>
      <w:r w:rsidR="00843E19">
        <w:rPr>
          <w:rFonts w:ascii="Verdana" w:hAnsi="Verdana"/>
          <w:sz w:val="20"/>
          <w:szCs w:val="20"/>
        </w:rPr>
        <w:t>перформанси</w:t>
      </w:r>
      <w:r w:rsidR="00843E19" w:rsidRPr="00843E19">
        <w:rPr>
          <w:rFonts w:ascii="Verdana" w:hAnsi="Verdana"/>
          <w:sz w:val="20"/>
          <w:szCs w:val="20"/>
        </w:rPr>
        <w:t xml:space="preserve"> </w:t>
      </w:r>
      <w:r w:rsidR="00843E19">
        <w:rPr>
          <w:rFonts w:ascii="Verdana" w:hAnsi="Verdana"/>
          <w:sz w:val="20"/>
          <w:szCs w:val="20"/>
        </w:rPr>
        <w:t>одобрених</w:t>
      </w:r>
      <w:r w:rsidR="00843E19" w:rsidRPr="00843E19">
        <w:rPr>
          <w:rFonts w:ascii="Verdana" w:hAnsi="Verdana"/>
          <w:sz w:val="20"/>
          <w:szCs w:val="20"/>
        </w:rPr>
        <w:t xml:space="preserve"> </w:t>
      </w:r>
      <w:r w:rsidR="00843E19">
        <w:rPr>
          <w:rFonts w:ascii="Verdana" w:hAnsi="Verdana"/>
          <w:sz w:val="20"/>
          <w:szCs w:val="20"/>
        </w:rPr>
        <w:t xml:space="preserve">испоруцилаца </w:t>
      </w:r>
      <w:r w:rsidRPr="00AF01C8">
        <w:rPr>
          <w:rFonts w:ascii="Verdana" w:hAnsi="Verdana"/>
          <w:sz w:val="20"/>
          <w:szCs w:val="20"/>
        </w:rPr>
        <w:t>је праћење реализације Уговора, односно оквирн</w:t>
      </w:r>
      <w:r w:rsidR="00843E19">
        <w:rPr>
          <w:rFonts w:ascii="Verdana" w:hAnsi="Verdana"/>
          <w:sz w:val="20"/>
          <w:szCs w:val="20"/>
        </w:rPr>
        <w:t>их</w:t>
      </w:r>
      <w:r w:rsidRPr="00AF01C8">
        <w:rPr>
          <w:rFonts w:ascii="Verdana" w:hAnsi="Verdana"/>
          <w:sz w:val="20"/>
          <w:szCs w:val="20"/>
        </w:rPr>
        <w:t xml:space="preserve"> Споразума. Наиме, Јавне набавке се реализују у складу са планираним набавкама добара, радова и услуга унетим у План јавних набавки, при чему исказана количина добара, услуга или радова може да задовољава потребе више организационих јединица. Уколико након спроведеног поступка јавне набавке, у току реализације Уговора проистекне потреба једне организационе јединице за набавком изнад планиране количине, при чему није утрошена укупна уговорена количина одређеног добра, услуге или радова, Руководилац организационе јединице се може обратити другом Руководиоцу организационе јединице, који није утрошио планиране и уговорене количине за конкретном набавком или покренути нови поступак јавне набавке, у ком случају се то уноси у поље „</w:t>
      </w:r>
      <w:r w:rsidR="003E28A0">
        <w:rPr>
          <w:rFonts w:ascii="Verdana" w:hAnsi="Verdana"/>
          <w:sz w:val="20"/>
          <w:szCs w:val="20"/>
        </w:rPr>
        <w:t>НАПОМЕНЕ</w:t>
      </w:r>
      <w:r w:rsidRPr="00AF01C8">
        <w:rPr>
          <w:rFonts w:ascii="Verdana" w:hAnsi="Verdana"/>
          <w:sz w:val="20"/>
          <w:szCs w:val="20"/>
        </w:rPr>
        <w:t>“.</w:t>
      </w:r>
    </w:p>
    <w:p w:rsidR="0006278E" w:rsidRPr="00AF01C8" w:rsidRDefault="0006278E" w:rsidP="0006278E">
      <w:pPr>
        <w:spacing w:after="0" w:line="240" w:lineRule="auto"/>
        <w:jc w:val="both"/>
        <w:rPr>
          <w:rFonts w:ascii="Verdana" w:eastAsia="Times New Roman" w:hAnsi="Verdana" w:cs="Arial"/>
          <w:sz w:val="20"/>
          <w:szCs w:val="20"/>
        </w:rPr>
      </w:pPr>
    </w:p>
    <w:p w:rsidR="0006278E" w:rsidRPr="00AF01C8" w:rsidRDefault="0006278E" w:rsidP="0006278E">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 xml:space="preserve">Руководиоци организационих јединица и Самостални финансијско – рачуноводствени сарадник, као </w:t>
      </w:r>
      <w:r w:rsidR="00E720AB">
        <w:rPr>
          <w:rFonts w:ascii="Verdana" w:eastAsia="Times New Roman" w:hAnsi="Verdana" w:cs="Arial"/>
          <w:sz w:val="20"/>
          <w:szCs w:val="20"/>
        </w:rPr>
        <w:t>Л</w:t>
      </w:r>
      <w:r w:rsidRPr="00AF01C8">
        <w:rPr>
          <w:rFonts w:ascii="Verdana" w:eastAsia="Times New Roman" w:hAnsi="Verdana" w:cs="Arial"/>
          <w:sz w:val="20"/>
          <w:szCs w:val="20"/>
        </w:rPr>
        <w:t xml:space="preserve">ице задужено за праћење реализације </w:t>
      </w:r>
      <w:r w:rsidR="00E720AB">
        <w:rPr>
          <w:rFonts w:ascii="Verdana" w:eastAsia="Times New Roman" w:hAnsi="Verdana" w:cs="Arial"/>
          <w:sz w:val="20"/>
          <w:szCs w:val="20"/>
        </w:rPr>
        <w:t xml:space="preserve">Уговора </w:t>
      </w:r>
      <w:r w:rsidRPr="00AF01C8">
        <w:rPr>
          <w:rFonts w:ascii="Verdana" w:eastAsia="Times New Roman" w:hAnsi="Verdana" w:cs="Arial"/>
          <w:sz w:val="20"/>
          <w:szCs w:val="20"/>
        </w:rPr>
        <w:t>су дужни да прате реализацију Уговора о јавним набавкама и Оквирних Споразума, као и да благовремено, односно најмање два месеца пре утрошка уговорених количина</w:t>
      </w:r>
      <w:r w:rsidR="00843E19">
        <w:rPr>
          <w:rFonts w:ascii="Verdana" w:eastAsia="Times New Roman" w:hAnsi="Verdana" w:cs="Arial"/>
          <w:sz w:val="20"/>
          <w:szCs w:val="20"/>
        </w:rPr>
        <w:t xml:space="preserve"> или истека Уговора</w:t>
      </w:r>
      <w:r w:rsidRPr="00AF01C8">
        <w:rPr>
          <w:rFonts w:ascii="Verdana" w:eastAsia="Times New Roman" w:hAnsi="Verdana" w:cs="Arial"/>
          <w:sz w:val="20"/>
          <w:szCs w:val="20"/>
        </w:rPr>
        <w:t>, иницирају потребу за склапањем новог Уговора о јавној набавци или Оквирног Споразума.</w:t>
      </w:r>
    </w:p>
    <w:p w:rsidR="0006278E" w:rsidRPr="00AF01C8" w:rsidRDefault="0006278E" w:rsidP="0006278E">
      <w:pPr>
        <w:spacing w:after="0" w:line="240" w:lineRule="auto"/>
        <w:jc w:val="both"/>
        <w:rPr>
          <w:rFonts w:ascii="Verdana" w:eastAsia="Times New Roman" w:hAnsi="Verdana" w:cs="Arial"/>
          <w:sz w:val="20"/>
          <w:szCs w:val="20"/>
        </w:rPr>
      </w:pPr>
    </w:p>
    <w:p w:rsidR="002060C0" w:rsidRPr="002060C0" w:rsidRDefault="0006278E" w:rsidP="0006278E">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Овлашћено Лице Института које је извршило пријем добра, услуге или радова, је дужно да извши квантитативни, а потом и квалитативни пријем и потпише Отпремницу, коју мора доставити Служби финансијско – рачуноводствених и послова набавки истог или наредног по пријему робе</w:t>
      </w:r>
      <w:r w:rsidR="002060C0">
        <w:rPr>
          <w:rFonts w:ascii="Verdana" w:eastAsia="Times New Roman" w:hAnsi="Verdana" w:cs="Arial"/>
          <w:sz w:val="20"/>
          <w:szCs w:val="20"/>
        </w:rPr>
        <w:t xml:space="preserve">, као и да у </w:t>
      </w:r>
      <w:r w:rsidR="00E720AB">
        <w:rPr>
          <w:rFonts w:ascii="Verdana" w:eastAsia="Times New Roman" w:hAnsi="Verdana" w:cs="Arial"/>
          <w:sz w:val="20"/>
          <w:szCs w:val="20"/>
        </w:rPr>
        <w:t>Обрасцу</w:t>
      </w:r>
      <w:r w:rsidR="00E720AB" w:rsidRPr="00E720AB">
        <w:rPr>
          <w:rFonts w:ascii="Verdana" w:eastAsia="Times New Roman" w:hAnsi="Verdana" w:cs="Arial"/>
          <w:sz w:val="20"/>
          <w:szCs w:val="20"/>
        </w:rPr>
        <w:t xml:space="preserve"> </w:t>
      </w:r>
      <w:r w:rsidR="00E720AB">
        <w:rPr>
          <w:rFonts w:ascii="Verdana" w:eastAsia="Times New Roman" w:hAnsi="Verdana" w:cs="Arial"/>
          <w:sz w:val="20"/>
          <w:szCs w:val="20"/>
        </w:rPr>
        <w:t>Працење</w:t>
      </w:r>
      <w:r w:rsidR="00E720AB" w:rsidRPr="00E720AB">
        <w:rPr>
          <w:rFonts w:ascii="Verdana" w:eastAsia="Times New Roman" w:hAnsi="Verdana" w:cs="Arial"/>
          <w:sz w:val="20"/>
          <w:szCs w:val="20"/>
        </w:rPr>
        <w:t xml:space="preserve"> </w:t>
      </w:r>
      <w:r w:rsidR="00E720AB">
        <w:rPr>
          <w:rFonts w:ascii="Verdana" w:eastAsia="Times New Roman" w:hAnsi="Verdana" w:cs="Arial"/>
          <w:sz w:val="20"/>
          <w:szCs w:val="20"/>
        </w:rPr>
        <w:t>перформанси</w:t>
      </w:r>
      <w:r w:rsidR="00E720AB" w:rsidRPr="00E720AB">
        <w:rPr>
          <w:rFonts w:ascii="Verdana" w:eastAsia="Times New Roman" w:hAnsi="Verdana" w:cs="Arial"/>
          <w:sz w:val="20"/>
          <w:szCs w:val="20"/>
        </w:rPr>
        <w:t xml:space="preserve"> </w:t>
      </w:r>
      <w:r w:rsidR="00E720AB">
        <w:rPr>
          <w:rFonts w:ascii="Verdana" w:eastAsia="Times New Roman" w:hAnsi="Verdana" w:cs="Arial"/>
          <w:sz w:val="20"/>
          <w:szCs w:val="20"/>
        </w:rPr>
        <w:t>одобрених</w:t>
      </w:r>
      <w:r w:rsidR="00E720AB" w:rsidRPr="00E720AB">
        <w:rPr>
          <w:rFonts w:ascii="Verdana" w:eastAsia="Times New Roman" w:hAnsi="Verdana" w:cs="Arial"/>
          <w:sz w:val="20"/>
          <w:szCs w:val="20"/>
        </w:rPr>
        <w:t xml:space="preserve"> </w:t>
      </w:r>
      <w:r w:rsidR="00E720AB">
        <w:rPr>
          <w:rFonts w:ascii="Verdana" w:eastAsia="Times New Roman" w:hAnsi="Verdana" w:cs="Arial"/>
          <w:sz w:val="20"/>
          <w:szCs w:val="20"/>
        </w:rPr>
        <w:t>испоруцилаца</w:t>
      </w:r>
      <w:r w:rsidR="00E720AB" w:rsidRPr="00E720AB">
        <w:rPr>
          <w:rFonts w:ascii="Verdana" w:eastAsia="Times New Roman" w:hAnsi="Verdana" w:cs="Arial"/>
          <w:sz w:val="20"/>
          <w:szCs w:val="20"/>
        </w:rPr>
        <w:t xml:space="preserve"> </w:t>
      </w:r>
      <w:r w:rsidR="002060C0">
        <w:rPr>
          <w:rFonts w:ascii="Verdana" w:eastAsia="Times New Roman" w:hAnsi="Verdana" w:cs="Arial"/>
          <w:sz w:val="20"/>
          <w:szCs w:val="20"/>
        </w:rPr>
        <w:t xml:space="preserve">Табели на G-drive </w:t>
      </w:r>
      <w:r w:rsidR="002060C0" w:rsidRPr="002060C0">
        <w:rPr>
          <w:rFonts w:ascii="Verdana" w:eastAsia="Times New Roman" w:hAnsi="Verdana" w:cs="Arial"/>
          <w:sz w:val="20"/>
          <w:szCs w:val="20"/>
        </w:rPr>
        <w:t>убележи датум испоруке и оцени да ли је испоштован рок испоруке или не</w:t>
      </w:r>
      <w:r w:rsidR="002060C0">
        <w:rPr>
          <w:rFonts w:ascii="Verdana" w:eastAsia="Times New Roman" w:hAnsi="Verdana" w:cs="Arial"/>
          <w:sz w:val="20"/>
          <w:szCs w:val="20"/>
        </w:rPr>
        <w:t xml:space="preserve">, како би Руководилац организационе јединице могао да изврши </w:t>
      </w:r>
      <w:r w:rsidR="002060C0" w:rsidRPr="002060C0">
        <w:rPr>
          <w:rFonts w:ascii="Verdana" w:eastAsia="Times New Roman" w:hAnsi="Verdana" w:cs="Arial"/>
          <w:sz w:val="20"/>
          <w:szCs w:val="20"/>
        </w:rPr>
        <w:t>оцену квалитета односно „</w:t>
      </w:r>
      <w:r w:rsidR="002060C0">
        <w:rPr>
          <w:rFonts w:ascii="Verdana" w:eastAsia="Times New Roman" w:hAnsi="Verdana" w:cs="Arial"/>
          <w:sz w:val="20"/>
          <w:szCs w:val="20"/>
        </w:rPr>
        <w:t>да</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ли</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квалитет</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испуњава</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спецификацију</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која</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је</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дата</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у</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оквиру</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техничке</w:t>
      </w:r>
      <w:r w:rsidR="002060C0" w:rsidRPr="002060C0">
        <w:rPr>
          <w:rFonts w:ascii="Verdana" w:eastAsia="Times New Roman" w:hAnsi="Verdana" w:cs="Arial"/>
          <w:sz w:val="20"/>
          <w:szCs w:val="20"/>
        </w:rPr>
        <w:t xml:space="preserve"> </w:t>
      </w:r>
      <w:r w:rsidR="002060C0">
        <w:rPr>
          <w:rFonts w:ascii="Verdana" w:eastAsia="Times New Roman" w:hAnsi="Verdana" w:cs="Arial"/>
          <w:sz w:val="20"/>
          <w:szCs w:val="20"/>
        </w:rPr>
        <w:t>спецификације</w:t>
      </w:r>
      <w:r w:rsidR="002060C0" w:rsidRPr="002060C0">
        <w:rPr>
          <w:rFonts w:ascii="Verdana" w:eastAsia="Times New Roman" w:hAnsi="Verdana" w:cs="Arial"/>
          <w:sz w:val="20"/>
          <w:szCs w:val="20"/>
        </w:rPr>
        <w:t>“</w:t>
      </w:r>
      <w:r w:rsidR="002060C0">
        <w:rPr>
          <w:rFonts w:ascii="Verdana" w:eastAsia="Times New Roman" w:hAnsi="Verdana" w:cs="Arial"/>
          <w:sz w:val="20"/>
          <w:szCs w:val="20"/>
        </w:rPr>
        <w:t>.</w:t>
      </w:r>
    </w:p>
    <w:p w:rsidR="002060C0" w:rsidRDefault="002060C0" w:rsidP="0006278E">
      <w:pPr>
        <w:spacing w:after="0" w:line="240" w:lineRule="auto"/>
        <w:jc w:val="both"/>
        <w:rPr>
          <w:rFonts w:ascii="Verdana" w:eastAsia="Times New Roman" w:hAnsi="Verdana" w:cs="Arial"/>
          <w:sz w:val="20"/>
          <w:szCs w:val="20"/>
        </w:rPr>
      </w:pPr>
    </w:p>
    <w:p w:rsidR="00B84C21" w:rsidRPr="00AF01C8" w:rsidRDefault="0006278E" w:rsidP="0006278E">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У случају установљених недостатака у квалитету и квантитету испоручених добара приликом њиховог пријема, или недостатака који се нису могли установити приликом преузимања тј.</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пријема</w:t>
      </w:r>
      <w:proofErr w:type="gramEnd"/>
      <w:r w:rsidRPr="00AF01C8">
        <w:rPr>
          <w:rFonts w:ascii="Verdana" w:eastAsia="Times New Roman" w:hAnsi="Verdana" w:cs="Arial"/>
          <w:sz w:val="20"/>
          <w:szCs w:val="20"/>
        </w:rPr>
        <w:t xml:space="preserve"> добара, наручилац ће одмах након уочених недостатака сачин</w:t>
      </w:r>
      <w:r w:rsidR="00ED2DA0">
        <w:rPr>
          <w:rFonts w:ascii="Verdana" w:eastAsia="Times New Roman" w:hAnsi="Verdana" w:cs="Arial"/>
          <w:sz w:val="20"/>
          <w:szCs w:val="20"/>
        </w:rPr>
        <w:t>ити</w:t>
      </w:r>
      <w:r w:rsidRPr="00AF01C8">
        <w:rPr>
          <w:rFonts w:ascii="Verdana" w:eastAsia="Times New Roman" w:hAnsi="Verdana" w:cs="Arial"/>
          <w:sz w:val="20"/>
          <w:szCs w:val="20"/>
        </w:rPr>
        <w:t xml:space="preserve"> </w:t>
      </w:r>
      <w:r w:rsidR="00ED2DA0">
        <w:rPr>
          <w:rFonts w:ascii="Verdana" w:eastAsia="Times New Roman" w:hAnsi="Verdana" w:cs="Arial"/>
          <w:sz w:val="20"/>
          <w:szCs w:val="20"/>
        </w:rPr>
        <w:t>Рекламациони лист</w:t>
      </w:r>
      <w:r w:rsidRPr="00AF01C8">
        <w:rPr>
          <w:rFonts w:ascii="Verdana" w:eastAsia="Times New Roman" w:hAnsi="Verdana" w:cs="Arial"/>
          <w:sz w:val="20"/>
          <w:szCs w:val="20"/>
        </w:rPr>
        <w:t xml:space="preserve"> </w:t>
      </w:r>
      <w:r w:rsidR="00ED2DA0">
        <w:rPr>
          <w:rFonts w:ascii="Verdana" w:eastAsia="Times New Roman" w:hAnsi="Verdana" w:cs="Arial"/>
          <w:sz w:val="20"/>
          <w:szCs w:val="20"/>
        </w:rPr>
        <w:t>у коме се</w:t>
      </w:r>
      <w:r w:rsidRPr="00AF01C8">
        <w:rPr>
          <w:rFonts w:ascii="Verdana" w:eastAsia="Times New Roman" w:hAnsi="Verdana" w:cs="Arial"/>
          <w:sz w:val="20"/>
          <w:szCs w:val="20"/>
        </w:rPr>
        <w:t xml:space="preserve"> констатују уочен</w:t>
      </w:r>
      <w:r w:rsidR="00ED2DA0">
        <w:rPr>
          <w:rFonts w:ascii="Verdana" w:eastAsia="Times New Roman" w:hAnsi="Verdana" w:cs="Arial"/>
          <w:sz w:val="20"/>
          <w:szCs w:val="20"/>
        </w:rPr>
        <w:t>и</w:t>
      </w:r>
      <w:r w:rsidRPr="00AF01C8">
        <w:rPr>
          <w:rFonts w:ascii="Verdana" w:eastAsia="Times New Roman" w:hAnsi="Verdana" w:cs="Arial"/>
          <w:sz w:val="20"/>
          <w:szCs w:val="20"/>
        </w:rPr>
        <w:t xml:space="preserve"> недостат</w:t>
      </w:r>
      <w:r w:rsidR="00ED2DA0">
        <w:rPr>
          <w:rFonts w:ascii="Verdana" w:eastAsia="Times New Roman" w:hAnsi="Verdana" w:cs="Arial"/>
          <w:sz w:val="20"/>
          <w:szCs w:val="20"/>
        </w:rPr>
        <w:t>ци</w:t>
      </w:r>
      <w:r w:rsidRPr="00AF01C8">
        <w:rPr>
          <w:rFonts w:ascii="Verdana" w:eastAsia="Times New Roman" w:hAnsi="Verdana" w:cs="Arial"/>
          <w:sz w:val="20"/>
          <w:szCs w:val="20"/>
        </w:rPr>
        <w:t>, кој</w:t>
      </w:r>
      <w:r w:rsidR="00ED2DA0">
        <w:rPr>
          <w:rFonts w:ascii="Verdana" w:eastAsia="Times New Roman" w:hAnsi="Verdana" w:cs="Arial"/>
          <w:sz w:val="20"/>
          <w:szCs w:val="20"/>
        </w:rPr>
        <w:t>и се доставља изабраном понуђачу и исти је</w:t>
      </w:r>
      <w:r w:rsidRPr="00AF01C8">
        <w:rPr>
          <w:rFonts w:ascii="Verdana" w:eastAsia="Times New Roman" w:hAnsi="Verdana" w:cs="Arial"/>
          <w:sz w:val="20"/>
          <w:szCs w:val="20"/>
        </w:rPr>
        <w:t xml:space="preserve"> дужан да </w:t>
      </w:r>
      <w:r w:rsidR="00ED2DA0">
        <w:rPr>
          <w:rFonts w:ascii="Verdana" w:eastAsia="Times New Roman" w:hAnsi="Verdana" w:cs="Arial"/>
          <w:sz w:val="20"/>
          <w:szCs w:val="20"/>
        </w:rPr>
        <w:t xml:space="preserve">уочене недостатке </w:t>
      </w:r>
      <w:r w:rsidRPr="00AF01C8">
        <w:rPr>
          <w:rFonts w:ascii="Verdana" w:eastAsia="Times New Roman" w:hAnsi="Verdana" w:cs="Arial"/>
          <w:sz w:val="20"/>
          <w:szCs w:val="20"/>
        </w:rPr>
        <w:t>отклони у складу са одредбама закљученог Уговора или Оквирног Споразума.</w:t>
      </w:r>
    </w:p>
    <w:p w:rsidR="00B11DB7" w:rsidRDefault="00B11DB7" w:rsidP="00A44C03">
      <w:pPr>
        <w:spacing w:after="0" w:line="240" w:lineRule="auto"/>
        <w:jc w:val="center"/>
        <w:rPr>
          <w:rFonts w:ascii="Verdana" w:eastAsia="Times New Roman" w:hAnsi="Verdana" w:cs="Arial"/>
          <w:b/>
          <w:bCs/>
          <w:sz w:val="20"/>
          <w:szCs w:val="20"/>
        </w:rPr>
      </w:pPr>
    </w:p>
    <w:p w:rsidR="00A44C03" w:rsidRPr="00AF01C8" w:rsidRDefault="00A44C03" w:rsidP="00A44C03">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 xml:space="preserve">Праћење извршења плана јавних набавки </w:t>
      </w:r>
    </w:p>
    <w:p w:rsidR="00A44C03" w:rsidRPr="00AF01C8" w:rsidRDefault="00A44C03" w:rsidP="00A44C03">
      <w:pPr>
        <w:spacing w:after="0" w:line="240" w:lineRule="auto"/>
        <w:jc w:val="center"/>
        <w:rPr>
          <w:rFonts w:ascii="Verdana" w:eastAsia="Times New Roman" w:hAnsi="Verdana" w:cs="Arial"/>
          <w:b/>
          <w:bCs/>
          <w:sz w:val="20"/>
          <w:szCs w:val="20"/>
        </w:rPr>
      </w:pPr>
      <w:bookmarkStart w:id="64" w:name="clan_25"/>
      <w:bookmarkEnd w:id="64"/>
    </w:p>
    <w:p w:rsidR="00A44C03" w:rsidRPr="004E4653" w:rsidRDefault="00A44C03" w:rsidP="00A44C03">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 xml:space="preserve">Члан </w:t>
      </w:r>
      <w:r w:rsidR="001D4008" w:rsidRPr="00AF01C8">
        <w:rPr>
          <w:rFonts w:ascii="Verdana" w:eastAsia="Times New Roman" w:hAnsi="Verdana" w:cs="Arial"/>
          <w:b/>
          <w:bCs/>
          <w:sz w:val="20"/>
          <w:szCs w:val="20"/>
        </w:rPr>
        <w:t>4</w:t>
      </w:r>
      <w:r w:rsidR="00F24C4A">
        <w:rPr>
          <w:rFonts w:ascii="Verdana" w:eastAsia="Times New Roman" w:hAnsi="Verdana" w:cs="Arial"/>
          <w:b/>
          <w:bCs/>
          <w:sz w:val="20"/>
          <w:szCs w:val="20"/>
        </w:rPr>
        <w:t>4</w:t>
      </w:r>
      <w:r w:rsidR="004E4653">
        <w:rPr>
          <w:rFonts w:ascii="Verdana" w:eastAsia="Times New Roman" w:hAnsi="Verdana" w:cs="Arial"/>
          <w:b/>
          <w:bCs/>
          <w:sz w:val="20"/>
          <w:szCs w:val="20"/>
        </w:rPr>
        <w:t>.</w:t>
      </w:r>
      <w:proofErr w:type="gramEnd"/>
    </w:p>
    <w:p w:rsidR="00A44C03" w:rsidRPr="00AF01C8" w:rsidRDefault="00336180" w:rsidP="00A44C03">
      <w:pPr>
        <w:spacing w:after="0" w:line="240" w:lineRule="auto"/>
        <w:jc w:val="both"/>
        <w:rPr>
          <w:rFonts w:ascii="Verdana" w:eastAsia="Times New Roman" w:hAnsi="Verdana" w:cs="Arial"/>
          <w:sz w:val="20"/>
          <w:szCs w:val="20"/>
        </w:rPr>
      </w:pPr>
      <w:proofErr w:type="gramStart"/>
      <w:r>
        <w:rPr>
          <w:rFonts w:ascii="Verdana" w:eastAsia="Times New Roman" w:hAnsi="Verdana" w:cs="Arial"/>
          <w:sz w:val="20"/>
          <w:szCs w:val="20"/>
        </w:rPr>
        <w:t>Носилац планирања/</w:t>
      </w:r>
      <w:r w:rsidR="00A44C03" w:rsidRPr="00AF01C8">
        <w:rPr>
          <w:rFonts w:ascii="Verdana" w:eastAsia="Times New Roman" w:hAnsi="Verdana" w:cs="Arial"/>
          <w:sz w:val="20"/>
          <w:szCs w:val="20"/>
        </w:rPr>
        <w:t>Службеник за јавне набавке је дужан да прати извршење Плана јавних набавки по различитим критеријумима (предмету јавне набавке, врсти поступка, броју закључених уговора, изабраним понуђачима, реализацији и важењу појединачних уговора и сл.) и да о томе поднесе Извештај директору и Управном одбору Института</w:t>
      </w:r>
      <w:r w:rsidR="00E1340F">
        <w:rPr>
          <w:rFonts w:ascii="Verdana" w:eastAsia="Times New Roman" w:hAnsi="Verdana" w:cs="Arial"/>
          <w:sz w:val="20"/>
          <w:szCs w:val="20"/>
        </w:rPr>
        <w:t xml:space="preserve"> једном годишње паралено са усвајањем новог Плана јавних набавки.</w:t>
      </w:r>
      <w:proofErr w:type="gramEnd"/>
    </w:p>
    <w:p w:rsidR="00A44C03" w:rsidRPr="00AF01C8" w:rsidRDefault="00A44C03" w:rsidP="00A44C03">
      <w:pPr>
        <w:spacing w:after="0" w:line="240" w:lineRule="auto"/>
        <w:jc w:val="both"/>
        <w:rPr>
          <w:rFonts w:ascii="Verdana" w:eastAsia="Times New Roman" w:hAnsi="Verdana" w:cs="Arial"/>
          <w:sz w:val="20"/>
          <w:szCs w:val="20"/>
        </w:rPr>
      </w:pPr>
    </w:p>
    <w:p w:rsidR="00FF084F" w:rsidRDefault="00A44C03" w:rsidP="00D87BC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Праћење реализације омогућава анализу остварених резултата, прецизније и сигурније планирање у будућем периоду, те повећање ефикасности и квалитета пословних процеса уз уштеде које произилазе из професионалног приступа процесу осмишљеног планирања.</w:t>
      </w:r>
      <w:proofErr w:type="gramEnd"/>
      <w:r w:rsidRPr="00AF01C8">
        <w:rPr>
          <w:rFonts w:ascii="Verdana" w:eastAsia="Times New Roman" w:hAnsi="Verdana" w:cs="Arial"/>
          <w:sz w:val="20"/>
          <w:szCs w:val="20"/>
        </w:rPr>
        <w:t xml:space="preserve"> </w:t>
      </w:r>
    </w:p>
    <w:p w:rsidR="00A97CBB" w:rsidRDefault="00A97CBB" w:rsidP="00D87BC8">
      <w:pPr>
        <w:spacing w:after="0" w:line="240" w:lineRule="auto"/>
        <w:jc w:val="both"/>
        <w:rPr>
          <w:rFonts w:ascii="Verdana" w:eastAsia="Times New Roman" w:hAnsi="Verdana" w:cs="Arial"/>
          <w:sz w:val="20"/>
          <w:szCs w:val="20"/>
        </w:rPr>
      </w:pPr>
    </w:p>
    <w:p w:rsidR="00A97CBB" w:rsidRPr="00A97CBB" w:rsidRDefault="00A97CBB" w:rsidP="00D87BC8">
      <w:pPr>
        <w:spacing w:after="0" w:line="240" w:lineRule="auto"/>
        <w:jc w:val="both"/>
        <w:rPr>
          <w:rFonts w:ascii="Verdana" w:eastAsia="Times New Roman" w:hAnsi="Verdana" w:cs="Arial"/>
          <w:sz w:val="20"/>
          <w:szCs w:val="20"/>
        </w:rPr>
      </w:pPr>
    </w:p>
    <w:p w:rsidR="001D4008" w:rsidRPr="00AF01C8" w:rsidRDefault="001D4008" w:rsidP="001D4008">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lastRenderedPageBreak/>
        <w:t xml:space="preserve">Поступање у случају подношења захтева за заштиту права </w:t>
      </w:r>
    </w:p>
    <w:p w:rsidR="001D4008" w:rsidRPr="00AF01C8" w:rsidRDefault="001D4008" w:rsidP="001D4008">
      <w:pPr>
        <w:spacing w:after="0" w:line="240" w:lineRule="auto"/>
        <w:jc w:val="center"/>
        <w:rPr>
          <w:rFonts w:ascii="Verdana" w:eastAsia="Times New Roman" w:hAnsi="Verdana" w:cs="Arial"/>
          <w:b/>
          <w:bCs/>
          <w:sz w:val="20"/>
          <w:szCs w:val="20"/>
        </w:rPr>
      </w:pPr>
      <w:bookmarkStart w:id="65" w:name="clan_56"/>
      <w:bookmarkEnd w:id="65"/>
    </w:p>
    <w:p w:rsidR="001D4008" w:rsidRPr="004E4653" w:rsidRDefault="001D4008" w:rsidP="001D4008">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 4</w:t>
      </w:r>
      <w:r w:rsidR="00F24C4A">
        <w:rPr>
          <w:rFonts w:ascii="Verdana" w:eastAsia="Times New Roman" w:hAnsi="Verdana" w:cs="Arial"/>
          <w:b/>
          <w:bCs/>
          <w:sz w:val="20"/>
          <w:szCs w:val="20"/>
        </w:rPr>
        <w:t>5</w:t>
      </w:r>
      <w:r w:rsidR="004E4653">
        <w:rPr>
          <w:rFonts w:ascii="Verdana" w:eastAsia="Times New Roman" w:hAnsi="Verdana" w:cs="Arial"/>
          <w:b/>
          <w:bCs/>
          <w:sz w:val="20"/>
          <w:szCs w:val="20"/>
        </w:rPr>
        <w:t>.</w:t>
      </w:r>
      <w:proofErr w:type="gramEnd"/>
    </w:p>
    <w:p w:rsidR="001D4008" w:rsidRPr="00AF01C8" w:rsidRDefault="001D4008" w:rsidP="001D400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 пријему захтева за заштиту права Наручилац, Комисија, односно лице које спроводи поступак јавне набавке предузимају све потребне радње у складу са законом.</w:t>
      </w:r>
      <w:proofErr w:type="gramEnd"/>
      <w:r w:rsidRPr="00AF01C8">
        <w:rPr>
          <w:rFonts w:ascii="Verdana" w:eastAsia="Times New Roman" w:hAnsi="Verdana" w:cs="Arial"/>
          <w:sz w:val="20"/>
          <w:szCs w:val="20"/>
        </w:rPr>
        <w:t xml:space="preserve"> </w:t>
      </w:r>
    </w:p>
    <w:p w:rsidR="001D4008" w:rsidRPr="00AF01C8" w:rsidRDefault="001D4008" w:rsidP="001D4008">
      <w:pPr>
        <w:spacing w:after="0" w:line="240" w:lineRule="auto"/>
        <w:jc w:val="both"/>
        <w:rPr>
          <w:rFonts w:ascii="Verdana" w:eastAsia="Times New Roman" w:hAnsi="Verdana" w:cs="Arial"/>
          <w:sz w:val="20"/>
          <w:szCs w:val="20"/>
        </w:rPr>
      </w:pPr>
    </w:p>
    <w:p w:rsidR="00A44C03" w:rsidRPr="00AF01C8" w:rsidRDefault="00A44C03" w:rsidP="00D87BC8">
      <w:pPr>
        <w:spacing w:after="0" w:line="240" w:lineRule="auto"/>
        <w:jc w:val="both"/>
        <w:rPr>
          <w:rFonts w:ascii="Verdana" w:eastAsia="Times New Roman" w:hAnsi="Verdana" w:cs="Arial"/>
          <w:strike/>
          <w:sz w:val="20"/>
          <w:szCs w:val="20"/>
        </w:rPr>
      </w:pPr>
    </w:p>
    <w:p w:rsidR="00B84C21" w:rsidRPr="00AF01C8" w:rsidRDefault="00B84C21" w:rsidP="001D4008">
      <w:pPr>
        <w:pStyle w:val="Default"/>
        <w:jc w:val="center"/>
        <w:rPr>
          <w:rFonts w:ascii="Verdana" w:hAnsi="Verdana" w:cs="Calibri"/>
          <w:b/>
          <w:bCs/>
          <w:color w:val="auto"/>
          <w:sz w:val="20"/>
          <w:szCs w:val="20"/>
        </w:rPr>
      </w:pPr>
      <w:bookmarkStart w:id="66" w:name="str_30"/>
      <w:bookmarkEnd w:id="66"/>
      <w:r w:rsidRPr="00AF01C8">
        <w:rPr>
          <w:rFonts w:ascii="Verdana" w:hAnsi="Verdana"/>
          <w:b/>
          <w:bCs/>
          <w:color w:val="auto"/>
          <w:sz w:val="20"/>
          <w:szCs w:val="20"/>
        </w:rPr>
        <w:t>Обавезе и одговорност лица и организационих јединица</w:t>
      </w:r>
    </w:p>
    <w:p w:rsidR="001D4008" w:rsidRPr="00AF01C8" w:rsidRDefault="001D4008" w:rsidP="001D4008">
      <w:pPr>
        <w:spacing w:after="0" w:line="240" w:lineRule="auto"/>
        <w:jc w:val="center"/>
        <w:rPr>
          <w:rFonts w:ascii="Verdana" w:eastAsia="Times New Roman" w:hAnsi="Verdana" w:cs="Arial"/>
          <w:b/>
          <w:bCs/>
          <w:sz w:val="20"/>
          <w:szCs w:val="20"/>
        </w:rPr>
      </w:pPr>
    </w:p>
    <w:p w:rsidR="001D4008" w:rsidRPr="004E4653" w:rsidRDefault="001D4008" w:rsidP="001D4008">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 4</w:t>
      </w:r>
      <w:r w:rsidR="00F24C4A">
        <w:rPr>
          <w:rFonts w:ascii="Verdana" w:eastAsia="Times New Roman" w:hAnsi="Verdana" w:cs="Arial"/>
          <w:b/>
          <w:bCs/>
          <w:sz w:val="20"/>
          <w:szCs w:val="20"/>
        </w:rPr>
        <w:t>6</w:t>
      </w:r>
      <w:r w:rsidR="004E4653">
        <w:rPr>
          <w:rFonts w:ascii="Verdana" w:eastAsia="Times New Roman" w:hAnsi="Verdana" w:cs="Arial"/>
          <w:b/>
          <w:bCs/>
          <w:sz w:val="20"/>
          <w:szCs w:val="20"/>
        </w:rPr>
        <w:t>.</w:t>
      </w:r>
      <w:proofErr w:type="gramEnd"/>
    </w:p>
    <w:p w:rsidR="00AB4C4B" w:rsidRPr="00AB4C4B" w:rsidRDefault="00AB4C4B" w:rsidP="00AB4C4B">
      <w:pPr>
        <w:pStyle w:val="Default"/>
        <w:jc w:val="both"/>
        <w:rPr>
          <w:rFonts w:ascii="Verdana" w:hAnsi="Verdana"/>
          <w:color w:val="auto"/>
          <w:sz w:val="20"/>
          <w:szCs w:val="20"/>
        </w:rPr>
      </w:pPr>
      <w:r w:rsidRPr="00AB4C4B">
        <w:rPr>
          <w:rFonts w:ascii="Verdana" w:hAnsi="Verdana"/>
          <w:color w:val="auto"/>
          <w:sz w:val="20"/>
          <w:szCs w:val="20"/>
        </w:rPr>
        <w:t>Директор Института, као одговорно лице у правном лицу, као и лица на која су пренета овлашћења за планирање, израду техничке документације, иницирање поступка јавне набавке и предузимање других правних радњих у поступцима јавних набавки, где се као Наручилац појављује Институт, односно организациона јединица Института, дужни су да се старају о правилној примени Закона о јавним набавкама и подзаконских актата којима је уређена ова материја.</w:t>
      </w:r>
    </w:p>
    <w:p w:rsidR="00AB4C4B" w:rsidRPr="00AB4C4B" w:rsidRDefault="00AB4C4B" w:rsidP="00AB4C4B">
      <w:pPr>
        <w:pStyle w:val="Default"/>
        <w:jc w:val="both"/>
        <w:rPr>
          <w:rFonts w:ascii="Verdana" w:hAnsi="Verdana"/>
          <w:color w:val="auto"/>
          <w:sz w:val="20"/>
          <w:szCs w:val="20"/>
        </w:rPr>
      </w:pPr>
    </w:p>
    <w:p w:rsidR="00AB4C4B" w:rsidRDefault="00AB4C4B" w:rsidP="00AB4C4B">
      <w:pPr>
        <w:pStyle w:val="Default"/>
        <w:jc w:val="both"/>
        <w:rPr>
          <w:rFonts w:ascii="Verdana" w:hAnsi="Verdana"/>
          <w:color w:val="auto"/>
          <w:sz w:val="20"/>
          <w:szCs w:val="20"/>
        </w:rPr>
      </w:pPr>
      <w:proofErr w:type="gramStart"/>
      <w:r w:rsidRPr="00AB4C4B">
        <w:rPr>
          <w:rFonts w:ascii="Verdana" w:hAnsi="Verdana"/>
          <w:color w:val="auto"/>
          <w:sz w:val="20"/>
          <w:szCs w:val="20"/>
        </w:rPr>
        <w:t>Директор Института, као одговорно лице у правном лицу, као и друга лица на која су пренета овлашћења, одговарају лично пред државним и другим органима за примену Закона о јавним набавкама и подзаконских актата којима је уређена ова материја.</w:t>
      </w:r>
      <w:proofErr w:type="gramEnd"/>
    </w:p>
    <w:p w:rsidR="00AB4C4B" w:rsidRDefault="00AB4C4B" w:rsidP="00AB4C4B">
      <w:pPr>
        <w:pStyle w:val="Default"/>
        <w:jc w:val="both"/>
        <w:rPr>
          <w:rFonts w:ascii="Verdana" w:hAnsi="Verdana"/>
          <w:color w:val="auto"/>
          <w:sz w:val="20"/>
          <w:szCs w:val="20"/>
        </w:rPr>
      </w:pPr>
    </w:p>
    <w:p w:rsidR="00B84C21" w:rsidRPr="00AF01C8" w:rsidRDefault="00B84C21" w:rsidP="00AB4C4B">
      <w:pPr>
        <w:pStyle w:val="Default"/>
        <w:jc w:val="both"/>
        <w:rPr>
          <w:rFonts w:ascii="Verdana" w:hAnsi="Verdana"/>
          <w:color w:val="auto"/>
          <w:sz w:val="20"/>
          <w:szCs w:val="20"/>
        </w:rPr>
      </w:pPr>
      <w:proofErr w:type="gramStart"/>
      <w:r w:rsidRPr="00AF01C8">
        <w:rPr>
          <w:rFonts w:ascii="Verdana" w:hAnsi="Verdana"/>
          <w:color w:val="auto"/>
          <w:sz w:val="20"/>
          <w:szCs w:val="20"/>
        </w:rPr>
        <w:t>За доношење одлуке о спровођењу поступка јавне набавке, одлуке којом се окончава поступак јавне набавке и закључење уговора о јавној набавци, одговоран је</w:t>
      </w:r>
      <w:r w:rsidR="001D4008" w:rsidRPr="00AF01C8">
        <w:rPr>
          <w:rFonts w:ascii="Verdana" w:hAnsi="Verdana"/>
          <w:color w:val="auto"/>
          <w:sz w:val="20"/>
          <w:szCs w:val="20"/>
        </w:rPr>
        <w:t xml:space="preserve"> директор Института</w:t>
      </w:r>
      <w:r w:rsidRPr="00AF01C8">
        <w:rPr>
          <w:rFonts w:ascii="Verdana" w:hAnsi="Verdana"/>
          <w:color w:val="auto"/>
          <w:sz w:val="20"/>
          <w:szCs w:val="20"/>
        </w:rPr>
        <w:t>.</w:t>
      </w:r>
      <w:proofErr w:type="gramEnd"/>
      <w:r w:rsidRPr="00AF01C8">
        <w:rPr>
          <w:rFonts w:ascii="Verdana" w:hAnsi="Verdana"/>
          <w:color w:val="auto"/>
          <w:sz w:val="20"/>
          <w:szCs w:val="20"/>
        </w:rPr>
        <w:t xml:space="preserve"> </w:t>
      </w:r>
    </w:p>
    <w:p w:rsidR="001D4008" w:rsidRPr="00AF01C8" w:rsidRDefault="001D4008" w:rsidP="00DA454E">
      <w:pPr>
        <w:pStyle w:val="Default"/>
        <w:jc w:val="both"/>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За одређивање процењене вредности јавне набавке одговорни су </w:t>
      </w:r>
      <w:r w:rsidR="001D4008" w:rsidRPr="00AF01C8">
        <w:rPr>
          <w:rFonts w:ascii="Verdana" w:hAnsi="Verdana"/>
          <w:color w:val="auto"/>
          <w:sz w:val="20"/>
          <w:szCs w:val="20"/>
        </w:rPr>
        <w:t xml:space="preserve">Руководиоци организационих јединица Института </w:t>
      </w:r>
      <w:r w:rsidRPr="00AF01C8">
        <w:rPr>
          <w:rFonts w:ascii="Verdana" w:hAnsi="Verdana"/>
          <w:color w:val="auto"/>
          <w:sz w:val="20"/>
          <w:szCs w:val="20"/>
        </w:rPr>
        <w:t>кој</w:t>
      </w:r>
      <w:r w:rsidR="00DA454E" w:rsidRPr="00AF01C8">
        <w:rPr>
          <w:rFonts w:ascii="Verdana" w:hAnsi="Verdana"/>
          <w:color w:val="auto"/>
          <w:sz w:val="20"/>
          <w:szCs w:val="20"/>
        </w:rPr>
        <w:t>е су</w:t>
      </w:r>
      <w:r w:rsidRPr="00AF01C8">
        <w:rPr>
          <w:rFonts w:ascii="Verdana" w:hAnsi="Verdana"/>
          <w:color w:val="auto"/>
          <w:sz w:val="20"/>
          <w:szCs w:val="20"/>
        </w:rPr>
        <w:t xml:space="preserve"> корисни</w:t>
      </w:r>
      <w:r w:rsidR="00DA454E" w:rsidRPr="00AF01C8">
        <w:rPr>
          <w:rFonts w:ascii="Verdana" w:hAnsi="Verdana"/>
          <w:color w:val="auto"/>
          <w:sz w:val="20"/>
          <w:szCs w:val="20"/>
        </w:rPr>
        <w:t>ци</w:t>
      </w:r>
      <w:r w:rsidRPr="00AF01C8">
        <w:rPr>
          <w:rFonts w:ascii="Verdana" w:hAnsi="Verdana"/>
          <w:color w:val="auto"/>
          <w:sz w:val="20"/>
          <w:szCs w:val="20"/>
        </w:rPr>
        <w:t xml:space="preserve"> предмета набавке, односно која је у поступку планирања исказала потребу за набавком.</w:t>
      </w:r>
      <w:proofErr w:type="gramEnd"/>
      <w:r w:rsidRPr="00AF01C8">
        <w:rPr>
          <w:rFonts w:ascii="Verdana" w:hAnsi="Verdana"/>
          <w:color w:val="auto"/>
          <w:sz w:val="20"/>
          <w:szCs w:val="20"/>
        </w:rPr>
        <w:t xml:space="preserve"> </w:t>
      </w:r>
    </w:p>
    <w:p w:rsidR="001D4008" w:rsidRPr="00AF01C8" w:rsidRDefault="001D4008" w:rsidP="00DA454E">
      <w:pPr>
        <w:pStyle w:val="Default"/>
        <w:jc w:val="both"/>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О законитости спровођења поступка јавне набавке стара се </w:t>
      </w:r>
      <w:r w:rsidR="00DA454E" w:rsidRPr="00AF01C8">
        <w:rPr>
          <w:rFonts w:ascii="Verdana" w:hAnsi="Verdana"/>
          <w:color w:val="auto"/>
          <w:sz w:val="20"/>
          <w:szCs w:val="20"/>
        </w:rPr>
        <w:t>К</w:t>
      </w:r>
      <w:r w:rsidRPr="00AF01C8">
        <w:rPr>
          <w:rFonts w:ascii="Verdana" w:hAnsi="Verdana"/>
          <w:color w:val="auto"/>
          <w:sz w:val="20"/>
          <w:szCs w:val="20"/>
        </w:rPr>
        <w:t>омисија за јавну набавку, односно лице које спроводи набавку.</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proofErr w:type="gramStart"/>
      <w:r w:rsidRPr="00AF01C8">
        <w:rPr>
          <w:rFonts w:ascii="Verdana" w:hAnsi="Verdana"/>
          <w:color w:val="auto"/>
          <w:sz w:val="20"/>
          <w:szCs w:val="20"/>
        </w:rPr>
        <w:t>Акте у поступку јавне набавке припрема комисија за јавну набавку, односно лице које спроводи набавку.</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Критеријуме за квалитативни избор привредног субјекта у поступку јавне набавке одређује </w:t>
      </w:r>
      <w:r w:rsidR="00DA454E" w:rsidRPr="00AF01C8">
        <w:rPr>
          <w:rFonts w:ascii="Verdana" w:hAnsi="Verdana"/>
          <w:color w:val="auto"/>
          <w:sz w:val="20"/>
          <w:szCs w:val="20"/>
        </w:rPr>
        <w:t>К</w:t>
      </w:r>
      <w:r w:rsidRPr="00AF01C8">
        <w:rPr>
          <w:rFonts w:ascii="Verdana" w:hAnsi="Verdana"/>
          <w:color w:val="auto"/>
          <w:sz w:val="20"/>
          <w:szCs w:val="20"/>
        </w:rPr>
        <w:t>омисија за јавну набавку, односно лице које спроводи набавку, у складу са одређеним техничким спецификацијама.</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Техничке спецификације предмета јавне набавке добара и услуга одређује комисија за јавну набавку, односно лице које спроводи набавку, на предлог </w:t>
      </w:r>
      <w:r w:rsidR="00DA454E" w:rsidRPr="00AF01C8">
        <w:rPr>
          <w:rFonts w:ascii="Verdana" w:hAnsi="Verdana"/>
          <w:color w:val="auto"/>
          <w:sz w:val="20"/>
          <w:szCs w:val="20"/>
        </w:rPr>
        <w:t xml:space="preserve">Руководиоца </w:t>
      </w:r>
      <w:r w:rsidRPr="00AF01C8">
        <w:rPr>
          <w:rFonts w:ascii="Verdana" w:hAnsi="Verdana"/>
          <w:color w:val="auto"/>
          <w:sz w:val="20"/>
          <w:szCs w:val="20"/>
        </w:rPr>
        <w:t>организационе јединице корисник</w:t>
      </w:r>
      <w:r w:rsidR="00DA454E" w:rsidRPr="00AF01C8">
        <w:rPr>
          <w:rFonts w:ascii="Verdana" w:hAnsi="Verdana"/>
          <w:color w:val="auto"/>
          <w:sz w:val="20"/>
          <w:szCs w:val="20"/>
        </w:rPr>
        <w:t>а</w:t>
      </w:r>
      <w:r w:rsidRPr="00AF01C8">
        <w:rPr>
          <w:rFonts w:ascii="Verdana" w:hAnsi="Verdana"/>
          <w:color w:val="auto"/>
          <w:sz w:val="20"/>
          <w:szCs w:val="20"/>
        </w:rPr>
        <w:t xml:space="preserve"> предмета набавке, односно која је у поступку планирања исказала потребу за набавком.</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r w:rsidRPr="00AF01C8">
        <w:rPr>
          <w:rFonts w:ascii="Verdana" w:hAnsi="Verdana"/>
          <w:color w:val="auto"/>
          <w:sz w:val="20"/>
          <w:szCs w:val="20"/>
        </w:rPr>
        <w:t xml:space="preserve">У случају потребе, комисија за јавне набавке, односно лице које спроводи набавку, у циљу припреме техничке спецификације може тражити савет независних стручњака, надлежних органа или других привредних субјеката, под условом да се тиме не нарушавају начела обезбеђења конкуренције и забране дискриминације и једнакости привредних субјеката. </w:t>
      </w:r>
    </w:p>
    <w:p w:rsidR="00DA454E" w:rsidRPr="00AF01C8" w:rsidRDefault="00DA454E" w:rsidP="00B84C21">
      <w:pPr>
        <w:pStyle w:val="Default"/>
        <w:rPr>
          <w:rFonts w:ascii="Verdana" w:hAnsi="Verdana"/>
          <w:color w:val="auto"/>
          <w:sz w:val="20"/>
          <w:szCs w:val="20"/>
        </w:rPr>
      </w:pPr>
    </w:p>
    <w:p w:rsidR="00B84C21" w:rsidRPr="00AF01C8" w:rsidRDefault="00B84C21" w:rsidP="00336180">
      <w:pPr>
        <w:pStyle w:val="Default"/>
        <w:jc w:val="both"/>
        <w:rPr>
          <w:rFonts w:ascii="Verdana" w:hAnsi="Verdana"/>
          <w:color w:val="auto"/>
          <w:sz w:val="20"/>
          <w:szCs w:val="20"/>
        </w:rPr>
      </w:pPr>
      <w:proofErr w:type="gramStart"/>
      <w:r w:rsidRPr="00AF01C8">
        <w:rPr>
          <w:rFonts w:ascii="Verdana" w:hAnsi="Verdana"/>
          <w:color w:val="auto"/>
          <w:sz w:val="20"/>
          <w:szCs w:val="20"/>
        </w:rPr>
        <w:t>Техничке спецификације, као обавезан део конкурсне документације, одређују се на начин који ће омогућити задовољавање стварних потреба наручиоца уз истовремено омогућавање широком кругу привредних субјеката да поднесу прихватљиве понуде.</w:t>
      </w:r>
      <w:proofErr w:type="gramEnd"/>
      <w:r w:rsidRPr="00AF01C8">
        <w:rPr>
          <w:rFonts w:ascii="Verdana" w:hAnsi="Verdana"/>
          <w:color w:val="auto"/>
          <w:sz w:val="20"/>
          <w:szCs w:val="20"/>
        </w:rPr>
        <w:t xml:space="preserve"> </w:t>
      </w:r>
    </w:p>
    <w:p w:rsidR="00DA454E" w:rsidRDefault="00B84C21" w:rsidP="00336180">
      <w:pPr>
        <w:pStyle w:val="Default"/>
        <w:jc w:val="both"/>
        <w:rPr>
          <w:rFonts w:ascii="Verdana" w:hAnsi="Verdana"/>
          <w:color w:val="auto"/>
          <w:sz w:val="20"/>
          <w:szCs w:val="20"/>
        </w:rPr>
      </w:pPr>
      <w:proofErr w:type="gramStart"/>
      <w:r w:rsidRPr="00AF01C8">
        <w:rPr>
          <w:rFonts w:ascii="Verdana" w:hAnsi="Verdana"/>
          <w:color w:val="auto"/>
          <w:sz w:val="20"/>
          <w:szCs w:val="20"/>
        </w:rPr>
        <w:lastRenderedPageBreak/>
        <w:t>Техничке спецификације не смеју бити постављене тако да дају предност одређеном понуђачу или групи понуђача, односно да онемогућавају учешће других понуђача у поступку.</w:t>
      </w:r>
      <w:proofErr w:type="gramEnd"/>
      <w:r w:rsidRPr="00AF01C8">
        <w:rPr>
          <w:rFonts w:ascii="Verdana" w:hAnsi="Verdana"/>
          <w:color w:val="auto"/>
          <w:sz w:val="20"/>
          <w:szCs w:val="20"/>
        </w:rPr>
        <w:t xml:space="preserve"> </w:t>
      </w:r>
    </w:p>
    <w:p w:rsidR="00C672B6" w:rsidRPr="00AF01C8" w:rsidRDefault="00C672B6" w:rsidP="00B84C21">
      <w:pPr>
        <w:pStyle w:val="Default"/>
        <w:rPr>
          <w:rFonts w:ascii="Verdana" w:hAnsi="Verdana"/>
          <w:color w:val="auto"/>
          <w:sz w:val="20"/>
          <w:szCs w:val="20"/>
        </w:rPr>
      </w:pPr>
    </w:p>
    <w:p w:rsidR="00B84C21" w:rsidRPr="00AF01C8" w:rsidRDefault="00B84C21" w:rsidP="00DA454E">
      <w:pPr>
        <w:pStyle w:val="Default"/>
        <w:jc w:val="both"/>
        <w:rPr>
          <w:rFonts w:ascii="Verdana" w:hAnsi="Verdana"/>
          <w:color w:val="auto"/>
          <w:sz w:val="20"/>
          <w:szCs w:val="20"/>
        </w:rPr>
      </w:pPr>
      <w:proofErr w:type="gramStart"/>
      <w:r w:rsidRPr="00AF01C8">
        <w:rPr>
          <w:rFonts w:ascii="Verdana" w:hAnsi="Verdana"/>
          <w:color w:val="auto"/>
          <w:sz w:val="20"/>
          <w:szCs w:val="20"/>
        </w:rPr>
        <w:t>Техничку спецификацију за јавну набавку радова чини комплетна техничка документација која је привредним субјектима неопходна за сачињавање понуде у поступку јавне набавке радова.</w:t>
      </w:r>
      <w:proofErr w:type="gramEnd"/>
      <w:r w:rsidRPr="00AF01C8">
        <w:rPr>
          <w:rFonts w:ascii="Verdana" w:hAnsi="Verdana"/>
          <w:color w:val="auto"/>
          <w:sz w:val="20"/>
          <w:szCs w:val="20"/>
        </w:rPr>
        <w:t xml:space="preserve"> </w:t>
      </w:r>
    </w:p>
    <w:p w:rsidR="00DA454E" w:rsidRPr="00AF01C8" w:rsidRDefault="00DA454E" w:rsidP="00B84C21">
      <w:pPr>
        <w:pStyle w:val="Default"/>
        <w:rPr>
          <w:rFonts w:ascii="Verdana" w:hAnsi="Verdana"/>
          <w:color w:val="auto"/>
          <w:sz w:val="20"/>
          <w:szCs w:val="20"/>
        </w:rPr>
      </w:pPr>
    </w:p>
    <w:p w:rsidR="00DA454E" w:rsidRPr="00AF01C8" w:rsidRDefault="00B84C21" w:rsidP="00DA454E">
      <w:pPr>
        <w:pStyle w:val="Default"/>
        <w:jc w:val="both"/>
        <w:rPr>
          <w:rFonts w:ascii="Verdana" w:hAnsi="Verdana"/>
          <w:color w:val="auto"/>
          <w:sz w:val="20"/>
          <w:szCs w:val="20"/>
        </w:rPr>
      </w:pPr>
      <w:r w:rsidRPr="00AF01C8">
        <w:rPr>
          <w:rFonts w:ascii="Verdana" w:hAnsi="Verdana"/>
          <w:color w:val="auto"/>
          <w:sz w:val="20"/>
          <w:szCs w:val="20"/>
        </w:rPr>
        <w:t xml:space="preserve">Критеријуме за доделу уговора, као и методологију за доделу пондера за сваки критеријум, начин навођења, описивања и вредновања критеријума у конкурсној документацији, утврђује комисија за јавну набавку, односно лице које спроводи набавку, на предлог организационе јединице која је корисник предмета набавке, односно која је у поступку планирања исказала потребу за набавком, узимајући у обзир врсту предмета јавне набавке, његову техничку сложеност, трајање уговора, вредност јавне набавке и сл.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Модел уговора сачињава </w:t>
      </w:r>
      <w:r w:rsidR="00C672B6">
        <w:rPr>
          <w:rFonts w:ascii="Verdana" w:hAnsi="Verdana"/>
          <w:color w:val="auto"/>
          <w:sz w:val="20"/>
          <w:szCs w:val="20"/>
        </w:rPr>
        <w:t>К</w:t>
      </w:r>
      <w:r w:rsidRPr="00AF01C8">
        <w:rPr>
          <w:rFonts w:ascii="Verdana" w:hAnsi="Verdana"/>
          <w:color w:val="auto"/>
          <w:sz w:val="20"/>
          <w:szCs w:val="20"/>
        </w:rPr>
        <w:t>омисија за јавну набавку, односно лице које спроводи набавку</w:t>
      </w:r>
      <w:r w:rsidR="00C672B6">
        <w:rPr>
          <w:rFonts w:ascii="Verdana" w:hAnsi="Verdana"/>
          <w:color w:val="auto"/>
          <w:sz w:val="20"/>
          <w:szCs w:val="20"/>
        </w:rPr>
        <w:t xml:space="preserve"> и исти се пре објављивања на Портал јавних набавки, односно слања Понуђачима доставља на контролу Секретару Института.</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proofErr w:type="gramStart"/>
      <w:r w:rsidRPr="00AF01C8">
        <w:rPr>
          <w:rFonts w:ascii="Verdana" w:hAnsi="Verdana"/>
          <w:color w:val="auto"/>
          <w:sz w:val="20"/>
          <w:szCs w:val="20"/>
        </w:rPr>
        <w:t>У поступку заштите права комисија за јавну набавку, односно лице које спроводи набавку су одговорни за поступање у роковима и по поступку који је прописан Законом.</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r w:rsidRPr="00AF01C8">
        <w:rPr>
          <w:rFonts w:ascii="Verdana" w:hAnsi="Verdana"/>
          <w:color w:val="auto"/>
          <w:sz w:val="20"/>
          <w:szCs w:val="20"/>
        </w:rPr>
        <w:t xml:space="preserve">Приликом одређивања техничких спецификација, критеријума за квалитативни избор привредног субјекта и критеријума за доделу уговора, сачињавања модела уговора, припреме одговора поводом захтева за додатне информације или појашњења у вези са документацијом о набавци, као и у случају поднетог захтева за заштиту права, све организационе јединице наручиоца дужне су да на писани захтев комисије за јавну набавку, односно лица које спроводи набавку пруже стручну помоћ у оквиру своје надлежности.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proofErr w:type="gramStart"/>
      <w:r w:rsidRPr="00AF01C8">
        <w:rPr>
          <w:rFonts w:ascii="Verdana" w:hAnsi="Verdana"/>
          <w:color w:val="auto"/>
          <w:sz w:val="20"/>
          <w:szCs w:val="20"/>
        </w:rPr>
        <w:t>Уколико организациона јединица из става 14.</w:t>
      </w:r>
      <w:proofErr w:type="gramEnd"/>
      <w:r w:rsidRPr="00AF01C8">
        <w:rPr>
          <w:rFonts w:ascii="Verdana" w:hAnsi="Verdana"/>
          <w:color w:val="auto"/>
          <w:sz w:val="20"/>
          <w:szCs w:val="20"/>
        </w:rPr>
        <w:t xml:space="preserve"> </w:t>
      </w:r>
      <w:proofErr w:type="gramStart"/>
      <w:r w:rsidRPr="00AF01C8">
        <w:rPr>
          <w:rFonts w:ascii="Verdana" w:hAnsi="Verdana"/>
          <w:color w:val="auto"/>
          <w:sz w:val="20"/>
          <w:szCs w:val="20"/>
        </w:rPr>
        <w:t>овог</w:t>
      </w:r>
      <w:proofErr w:type="gramEnd"/>
      <w:r w:rsidRPr="00AF01C8">
        <w:rPr>
          <w:rFonts w:ascii="Verdana" w:hAnsi="Verdana"/>
          <w:color w:val="auto"/>
          <w:sz w:val="20"/>
          <w:szCs w:val="20"/>
        </w:rPr>
        <w:t xml:space="preserve"> члана не одговори на писани захтев за пружање стручне помоћи, комисија за јавне набавке, односно лице које спроводи набавку обавестиће о томе</w:t>
      </w:r>
      <w:r w:rsidR="003A7461">
        <w:rPr>
          <w:rFonts w:ascii="Verdana" w:hAnsi="Verdana"/>
          <w:color w:val="auto"/>
          <w:sz w:val="20"/>
          <w:szCs w:val="20"/>
        </w:rPr>
        <w:t>директора Института</w:t>
      </w:r>
      <w:r w:rsidRPr="00AF01C8">
        <w:rPr>
          <w:rFonts w:ascii="Verdana" w:hAnsi="Verdana"/>
          <w:color w:val="auto"/>
          <w:sz w:val="20"/>
          <w:szCs w:val="20"/>
        </w:rPr>
        <w:t xml:space="preserve">, ради предузимања потребних мера у циљу ефикасне припреме и спровођења поступка јавне набавке.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proofErr w:type="gramStart"/>
      <w:r w:rsidRPr="00AF01C8">
        <w:rPr>
          <w:rFonts w:ascii="Verdana" w:hAnsi="Verdana"/>
          <w:color w:val="auto"/>
          <w:sz w:val="20"/>
          <w:szCs w:val="20"/>
        </w:rPr>
        <w:t>Комисија за јавну набавку, односно лице које спроводи набавку одговорни су за праћење рокова важења средства финансијског обезбеђења за озбиљност понуде и поступање у случају потребе за продужењем рока важења средства обезбеђења, све до закључења уговора о јавној набавци.</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proofErr w:type="gramStart"/>
      <w:r w:rsidRPr="00AF01C8">
        <w:rPr>
          <w:rFonts w:ascii="Verdana" w:hAnsi="Verdana"/>
          <w:color w:val="auto"/>
          <w:sz w:val="20"/>
          <w:szCs w:val="20"/>
        </w:rPr>
        <w:t>Након закључења уговора, за праћење рокова важења средстава финансијског обезбеђења за извршење уговорних обавеза и поступање у случају потребе продужења рока важења средства обезбеђења, одговорни су организациона јединица у чијој су надлежности послови јавних набавки и лица задужена за праћење извршења конкретног уговора.</w:t>
      </w:r>
      <w:proofErr w:type="gramEnd"/>
      <w:r w:rsidRPr="00AF01C8">
        <w:rPr>
          <w:rFonts w:ascii="Verdana" w:hAnsi="Verdana"/>
          <w:color w:val="auto"/>
          <w:sz w:val="20"/>
          <w:szCs w:val="20"/>
        </w:rPr>
        <w:t xml:space="preserve"> </w:t>
      </w:r>
    </w:p>
    <w:p w:rsidR="00DA454E" w:rsidRPr="00AF01C8" w:rsidRDefault="00DA454E" w:rsidP="00DA454E">
      <w:pPr>
        <w:pStyle w:val="Default"/>
        <w:jc w:val="both"/>
        <w:rPr>
          <w:rFonts w:ascii="Verdana" w:hAnsi="Verdana"/>
          <w:color w:val="auto"/>
          <w:sz w:val="20"/>
          <w:szCs w:val="20"/>
        </w:rPr>
      </w:pPr>
    </w:p>
    <w:p w:rsidR="00DA454E" w:rsidRPr="00AF01C8" w:rsidRDefault="00DA454E" w:rsidP="00DA454E">
      <w:pPr>
        <w:pStyle w:val="Default"/>
        <w:jc w:val="both"/>
        <w:rPr>
          <w:rFonts w:ascii="Verdana" w:hAnsi="Verdana"/>
          <w:color w:val="auto"/>
          <w:sz w:val="20"/>
          <w:szCs w:val="20"/>
        </w:rPr>
      </w:pPr>
      <w:r w:rsidRPr="00AF01C8">
        <w:rPr>
          <w:rFonts w:ascii="Verdana" w:hAnsi="Verdana"/>
          <w:color w:val="auto"/>
          <w:sz w:val="20"/>
          <w:szCs w:val="20"/>
        </w:rPr>
        <w:t xml:space="preserve">Комисија за јавну набавку, односно лице које спроводи набавку одговорни су за прикупљање доказа о понуђачима који су у поступку јавне набавке доставили неистините податке потребне за проверу основа за искључење или критеријума за избор привредног субјекта, као и о понуђачима који нису били у стању да доставе доказе о испуњености критеријума за квалитативни избор привредног субјекта у складу са Законом. </w:t>
      </w:r>
    </w:p>
    <w:p w:rsidR="00DA454E" w:rsidRPr="00AF01C8" w:rsidRDefault="00DA454E" w:rsidP="00DA454E">
      <w:pPr>
        <w:pStyle w:val="Default"/>
        <w:jc w:val="both"/>
        <w:rPr>
          <w:rFonts w:ascii="Verdana" w:hAnsi="Verdana"/>
          <w:color w:val="auto"/>
          <w:sz w:val="20"/>
          <w:szCs w:val="20"/>
        </w:rPr>
      </w:pPr>
    </w:p>
    <w:p w:rsidR="00B84C21" w:rsidRPr="00AF01C8" w:rsidRDefault="00DA454E" w:rsidP="00DA454E">
      <w:pPr>
        <w:pStyle w:val="Default"/>
        <w:jc w:val="both"/>
        <w:rPr>
          <w:rFonts w:ascii="Verdana" w:hAnsi="Verdana" w:cs="Calibri"/>
          <w:color w:val="auto"/>
          <w:sz w:val="20"/>
          <w:szCs w:val="20"/>
        </w:rPr>
      </w:pPr>
      <w:proofErr w:type="gramStart"/>
      <w:r w:rsidRPr="00AF01C8">
        <w:rPr>
          <w:rFonts w:ascii="Verdana" w:hAnsi="Verdana"/>
          <w:color w:val="auto"/>
          <w:sz w:val="20"/>
          <w:szCs w:val="20"/>
        </w:rPr>
        <w:lastRenderedPageBreak/>
        <w:t>Доказе из става 18.</w:t>
      </w:r>
      <w:proofErr w:type="gramEnd"/>
      <w:r w:rsidRPr="00AF01C8">
        <w:rPr>
          <w:rFonts w:ascii="Verdana" w:hAnsi="Verdana"/>
          <w:color w:val="auto"/>
          <w:sz w:val="20"/>
          <w:szCs w:val="20"/>
        </w:rPr>
        <w:t xml:space="preserve"> </w:t>
      </w:r>
      <w:proofErr w:type="gramStart"/>
      <w:r w:rsidRPr="00AF01C8">
        <w:rPr>
          <w:rFonts w:ascii="Verdana" w:hAnsi="Verdana"/>
          <w:color w:val="auto"/>
          <w:sz w:val="20"/>
          <w:szCs w:val="20"/>
        </w:rPr>
        <w:t>овог</w:t>
      </w:r>
      <w:proofErr w:type="gramEnd"/>
      <w:r w:rsidRPr="00AF01C8">
        <w:rPr>
          <w:rFonts w:ascii="Verdana" w:hAnsi="Verdana"/>
          <w:color w:val="auto"/>
          <w:sz w:val="20"/>
          <w:szCs w:val="20"/>
        </w:rPr>
        <w:t xml:space="preserve"> члана комисија за јавну набавку, односно лице које спроводи набавку доставља организационој јединици у чијој су надлежности послови јавних набавки.</w:t>
      </w:r>
    </w:p>
    <w:p w:rsidR="00DA454E" w:rsidRPr="00AF01C8" w:rsidRDefault="00DA454E" w:rsidP="00DA454E">
      <w:pPr>
        <w:spacing w:after="0" w:line="240" w:lineRule="auto"/>
        <w:jc w:val="center"/>
        <w:rPr>
          <w:rFonts w:ascii="Verdana" w:eastAsia="Times New Roman" w:hAnsi="Verdana" w:cs="Arial"/>
          <w:b/>
          <w:bCs/>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67" w:name="str_36"/>
      <w:bookmarkStart w:id="68" w:name="str_37"/>
      <w:bookmarkEnd w:id="67"/>
      <w:bookmarkEnd w:id="68"/>
      <w:r w:rsidRPr="00AF01C8">
        <w:rPr>
          <w:rFonts w:ascii="Verdana" w:eastAsia="Times New Roman" w:hAnsi="Verdana" w:cs="Arial"/>
          <w:b/>
          <w:bCs/>
          <w:sz w:val="20"/>
          <w:szCs w:val="20"/>
        </w:rPr>
        <w:t>Начин</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обезбеђивања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конкуренције</w:t>
      </w:r>
      <w:r w:rsidR="00456514" w:rsidRPr="00AF01C8">
        <w:rPr>
          <w:rFonts w:ascii="Verdana" w:eastAsia="Times New Roman" w:hAnsi="Verdana" w:cs="Arial"/>
          <w:b/>
          <w:bCs/>
          <w:sz w:val="20"/>
          <w:szCs w:val="20"/>
        </w:rPr>
        <w:t xml:space="preserve"> </w:t>
      </w:r>
    </w:p>
    <w:p w:rsidR="00DA454E" w:rsidRPr="00AF01C8" w:rsidRDefault="00DA454E" w:rsidP="00287105">
      <w:pPr>
        <w:spacing w:after="0" w:line="240" w:lineRule="auto"/>
        <w:jc w:val="center"/>
        <w:rPr>
          <w:rFonts w:ascii="Verdana" w:eastAsia="Times New Roman" w:hAnsi="Verdana" w:cs="Arial"/>
          <w:b/>
          <w:bCs/>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69" w:name="clan_58"/>
      <w:bookmarkEnd w:id="69"/>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DA454E" w:rsidRPr="00AF01C8">
        <w:rPr>
          <w:rFonts w:ascii="Verdana" w:eastAsia="Times New Roman" w:hAnsi="Verdana" w:cs="Arial"/>
          <w:b/>
          <w:bCs/>
          <w:sz w:val="20"/>
          <w:szCs w:val="20"/>
        </w:rPr>
        <w:t>4</w:t>
      </w:r>
      <w:r w:rsidR="00F24C4A">
        <w:rPr>
          <w:rFonts w:ascii="Verdana" w:eastAsia="Times New Roman" w:hAnsi="Verdana" w:cs="Arial"/>
          <w:b/>
          <w:bCs/>
          <w:sz w:val="20"/>
          <w:szCs w:val="20"/>
        </w:rPr>
        <w:t>7</w:t>
      </w:r>
      <w:r w:rsidR="004E4653">
        <w:rPr>
          <w:rFonts w:ascii="Verdana" w:eastAsia="Times New Roman" w:hAnsi="Verdana" w:cs="Arial"/>
          <w:b/>
          <w:bCs/>
          <w:sz w:val="20"/>
          <w:szCs w:val="20"/>
        </w:rPr>
        <w:t>.</w:t>
      </w:r>
      <w:proofErr w:type="gramEnd"/>
      <w:r w:rsidR="00456514" w:rsidRPr="00AF01C8">
        <w:rPr>
          <w:rFonts w:ascii="Verdana" w:eastAsia="Times New Roman" w:hAnsi="Verdana" w:cs="Arial"/>
          <w:b/>
          <w:bCs/>
          <w:sz w:val="20"/>
          <w:szCs w:val="20"/>
        </w:rPr>
        <w:t xml:space="preserve"> </w:t>
      </w:r>
    </w:p>
    <w:p w:rsidR="00456514"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Конкуренција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обезбеђује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обавезу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начела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транспарентности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A454E" w:rsidRPr="00AF01C8" w:rsidRDefault="00DA454E" w:rsidP="00DA454E">
      <w:pPr>
        <w:spacing w:after="0" w:line="240" w:lineRule="auto"/>
        <w:jc w:val="both"/>
        <w:rPr>
          <w:rFonts w:ascii="Verdana" w:eastAsia="Times New Roman" w:hAnsi="Verdana" w:cs="Arial"/>
          <w:sz w:val="20"/>
          <w:szCs w:val="20"/>
        </w:rPr>
      </w:pPr>
    </w:p>
    <w:p w:rsidR="00456514"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преговарачком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321145">
        <w:rPr>
          <w:rFonts w:ascii="Verdana" w:eastAsia="Times New Roman" w:hAnsi="Verdana" w:cs="Arial"/>
          <w:sz w:val="20"/>
          <w:szCs w:val="20"/>
        </w:rPr>
        <w:t xml:space="preserve"> </w:t>
      </w:r>
      <w:r w:rsidRPr="00AF01C8">
        <w:rPr>
          <w:rFonts w:ascii="Verdana" w:eastAsia="Times New Roman" w:hAnsi="Verdana" w:cs="Arial"/>
          <w:sz w:val="20"/>
          <w:szCs w:val="20"/>
        </w:rPr>
        <w:t>без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објављивања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објављивања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обавештења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преговарачког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без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објављивања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писаној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форми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упути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преговарање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једном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могуће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већем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броју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привредних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субјеката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A454E" w:rsidRPr="00AF01C8" w:rsidRDefault="00DA454E" w:rsidP="00DA454E">
      <w:pPr>
        <w:spacing w:after="0" w:line="240" w:lineRule="auto"/>
        <w:jc w:val="both"/>
        <w:rPr>
          <w:rFonts w:ascii="Verdana" w:eastAsia="Times New Roman" w:hAnsi="Verdana" w:cs="Arial"/>
          <w:sz w:val="20"/>
          <w:szCs w:val="20"/>
        </w:rPr>
      </w:pPr>
    </w:p>
    <w:p w:rsidR="00456514"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сазнања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потенцијалним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подносиоци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долазе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истраживањем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тржишта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одређен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правилнику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A454E" w:rsidRPr="00AF01C8" w:rsidRDefault="00DA454E" w:rsidP="00287105">
      <w:pPr>
        <w:spacing w:after="0" w:line="240" w:lineRule="auto"/>
        <w:rPr>
          <w:rFonts w:ascii="Arial" w:eastAsia="Times New Roman" w:hAnsi="Arial" w:cs="Arial"/>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70" w:name="str_38"/>
      <w:bookmarkEnd w:id="70"/>
      <w:r w:rsidRPr="00AF01C8">
        <w:rPr>
          <w:rFonts w:ascii="Verdana" w:eastAsia="Times New Roman" w:hAnsi="Verdana" w:cs="Arial"/>
          <w:b/>
          <w:bCs/>
          <w:sz w:val="20"/>
          <w:szCs w:val="20"/>
        </w:rPr>
        <w:t>Начин</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поступања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циљу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заштите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података</w:t>
      </w:r>
      <w:r w:rsidR="00456514" w:rsidRPr="00AF01C8">
        <w:rPr>
          <w:rFonts w:ascii="Verdana" w:eastAsia="Times New Roman" w:hAnsi="Verdana" w:cs="Arial"/>
          <w:b/>
          <w:bCs/>
          <w:sz w:val="20"/>
          <w:szCs w:val="20"/>
        </w:rPr>
        <w:t xml:space="preserve"> </w:t>
      </w:r>
    </w:p>
    <w:p w:rsidR="00DA454E" w:rsidRPr="00AF01C8" w:rsidRDefault="00DA454E" w:rsidP="00287105">
      <w:pPr>
        <w:spacing w:after="0" w:line="240" w:lineRule="auto"/>
        <w:jc w:val="center"/>
        <w:rPr>
          <w:rFonts w:ascii="Verdana" w:eastAsia="Times New Roman" w:hAnsi="Verdana" w:cs="Arial"/>
          <w:b/>
          <w:bCs/>
          <w:sz w:val="20"/>
          <w:szCs w:val="20"/>
        </w:rPr>
      </w:pPr>
    </w:p>
    <w:p w:rsidR="00456514" w:rsidRPr="004E4653" w:rsidRDefault="00287105" w:rsidP="00287105">
      <w:pPr>
        <w:spacing w:after="0" w:line="240" w:lineRule="auto"/>
        <w:jc w:val="center"/>
        <w:rPr>
          <w:rFonts w:ascii="Verdana" w:eastAsia="Times New Roman" w:hAnsi="Verdana" w:cs="Arial"/>
          <w:b/>
          <w:bCs/>
          <w:sz w:val="20"/>
          <w:szCs w:val="20"/>
        </w:rPr>
      </w:pPr>
      <w:bookmarkStart w:id="71" w:name="clan_59"/>
      <w:bookmarkEnd w:id="71"/>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DA454E" w:rsidRPr="00AF01C8">
        <w:rPr>
          <w:rFonts w:ascii="Verdana" w:eastAsia="Times New Roman" w:hAnsi="Verdana" w:cs="Arial"/>
          <w:b/>
          <w:bCs/>
          <w:sz w:val="20"/>
          <w:szCs w:val="20"/>
        </w:rPr>
        <w:t>4</w:t>
      </w:r>
      <w:r w:rsidR="00F24C4A">
        <w:rPr>
          <w:rFonts w:ascii="Verdana" w:eastAsia="Times New Roman" w:hAnsi="Verdana" w:cs="Arial"/>
          <w:b/>
          <w:bCs/>
          <w:sz w:val="20"/>
          <w:szCs w:val="20"/>
        </w:rPr>
        <w:t>8</w:t>
      </w:r>
      <w:r w:rsidR="004E4653">
        <w:rPr>
          <w:rFonts w:ascii="Verdana" w:eastAsia="Times New Roman" w:hAnsi="Verdana" w:cs="Arial"/>
          <w:b/>
          <w:bCs/>
          <w:sz w:val="20"/>
          <w:szCs w:val="20"/>
        </w:rPr>
        <w:t>.</w:t>
      </w:r>
      <w:proofErr w:type="gramEnd"/>
    </w:p>
    <w:p w:rsidR="00DA454E"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Сва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00DA454E" w:rsidRPr="00AF01C8">
        <w:rPr>
          <w:rFonts w:ascii="Verdana" w:eastAsia="Times New Roman" w:hAnsi="Verdana" w:cs="Arial"/>
          <w:sz w:val="20"/>
          <w:szCs w:val="20"/>
        </w:rPr>
        <w:t>у организационој јединици у чијој су надлежности послови јавних 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предузимање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циљу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заштите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прописима</w:t>
      </w:r>
      <w:r w:rsidR="00456514" w:rsidRPr="00AF01C8">
        <w:rPr>
          <w:rFonts w:ascii="Verdana" w:eastAsia="Times New Roman" w:hAnsi="Verdana" w:cs="Arial"/>
          <w:sz w:val="20"/>
          <w:szCs w:val="20"/>
        </w:rPr>
        <w:t>.</w:t>
      </w:r>
      <w:proofErr w:type="gramEnd"/>
    </w:p>
    <w:p w:rsidR="00456514" w:rsidRPr="00AF01C8" w:rsidRDefault="00456514" w:rsidP="00287105">
      <w:pPr>
        <w:spacing w:after="0" w:line="240" w:lineRule="auto"/>
        <w:rPr>
          <w:rFonts w:ascii="Verdana" w:eastAsia="Times New Roman" w:hAnsi="Verdana" w:cs="Arial"/>
          <w:sz w:val="20"/>
          <w:szCs w:val="20"/>
        </w:rPr>
      </w:pPr>
      <w:r w:rsidRPr="00AF01C8">
        <w:rPr>
          <w:rFonts w:ascii="Verdana" w:eastAsia="Times New Roman" w:hAnsi="Verdana" w:cs="Arial"/>
          <w:sz w:val="20"/>
          <w:szCs w:val="20"/>
        </w:rPr>
        <w:t xml:space="preserve"> </w:t>
      </w:r>
    </w:p>
    <w:p w:rsidR="00456514"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закључења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наручилац</w:t>
      </w:r>
      <w:r w:rsidR="00DA454E" w:rsidRPr="00AF01C8">
        <w:rPr>
          <w:rFonts w:ascii="Verdana" w:eastAsia="Times New Roman" w:hAnsi="Verdana" w:cs="Arial"/>
          <w:sz w:val="20"/>
          <w:szCs w:val="20"/>
        </w:rPr>
        <w:t xml:space="preserve"> у организационој јединици у чијој су надлежности послови јавних набавки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A454E" w:rsidRPr="00AF01C8" w:rsidRDefault="00DA454E" w:rsidP="00287105">
      <w:pPr>
        <w:spacing w:after="0" w:line="240" w:lineRule="auto"/>
        <w:rPr>
          <w:rFonts w:ascii="Verdana" w:eastAsia="Times New Roman" w:hAnsi="Verdana" w:cs="Arial"/>
          <w:sz w:val="20"/>
          <w:szCs w:val="20"/>
        </w:rPr>
      </w:pPr>
    </w:p>
    <w:p w:rsidR="00456514"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Свим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учествују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припреми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појединих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њених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забрањено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трећим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саопштавају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било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незваничне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вези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набавком</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336180" w:rsidRDefault="00336180" w:rsidP="00DA454E">
      <w:pPr>
        <w:spacing w:after="0" w:line="240" w:lineRule="auto"/>
        <w:jc w:val="both"/>
        <w:rPr>
          <w:rFonts w:ascii="Verdana" w:eastAsia="Times New Roman" w:hAnsi="Verdana" w:cs="Arial"/>
          <w:sz w:val="20"/>
          <w:szCs w:val="20"/>
        </w:rPr>
      </w:pPr>
    </w:p>
    <w:p w:rsidR="00DA454E" w:rsidRPr="00B11DB7" w:rsidRDefault="00DA454E" w:rsidP="00287105">
      <w:pPr>
        <w:spacing w:after="0" w:line="240" w:lineRule="auto"/>
        <w:jc w:val="center"/>
        <w:rPr>
          <w:rFonts w:ascii="Verdana" w:eastAsia="Times New Roman" w:hAnsi="Verdana" w:cs="Arial"/>
          <w:b/>
          <w:bCs/>
          <w:sz w:val="20"/>
          <w:szCs w:val="20"/>
        </w:rPr>
      </w:pPr>
      <w:bookmarkStart w:id="72" w:name="str_39"/>
      <w:bookmarkEnd w:id="72"/>
    </w:p>
    <w:p w:rsidR="00456514" w:rsidRPr="00AF01C8" w:rsidRDefault="00287105" w:rsidP="00DA454E">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Одређивање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поверљивости</w:t>
      </w:r>
    </w:p>
    <w:p w:rsidR="00DA454E" w:rsidRPr="00AF01C8" w:rsidRDefault="00DA454E" w:rsidP="00DA454E">
      <w:pPr>
        <w:spacing w:after="0" w:line="240" w:lineRule="auto"/>
        <w:jc w:val="center"/>
        <w:rPr>
          <w:rFonts w:ascii="Verdana" w:eastAsia="Times New Roman" w:hAnsi="Verdana" w:cs="Arial"/>
          <w:b/>
          <w:bCs/>
          <w:sz w:val="20"/>
          <w:szCs w:val="20"/>
        </w:rPr>
      </w:pPr>
    </w:p>
    <w:p w:rsidR="00456514" w:rsidRPr="004E4653" w:rsidRDefault="00287105" w:rsidP="00DA454E">
      <w:pPr>
        <w:spacing w:after="0" w:line="240" w:lineRule="auto"/>
        <w:jc w:val="center"/>
        <w:rPr>
          <w:rFonts w:ascii="Verdana" w:eastAsia="Times New Roman" w:hAnsi="Verdana" w:cs="Arial"/>
          <w:b/>
          <w:bCs/>
          <w:sz w:val="20"/>
          <w:szCs w:val="20"/>
        </w:rPr>
      </w:pPr>
      <w:bookmarkStart w:id="73" w:name="clan_60"/>
      <w:bookmarkEnd w:id="73"/>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F24C4A">
        <w:rPr>
          <w:rFonts w:ascii="Verdana" w:eastAsia="Times New Roman" w:hAnsi="Verdana" w:cs="Arial"/>
          <w:b/>
          <w:bCs/>
          <w:sz w:val="20"/>
          <w:szCs w:val="20"/>
        </w:rPr>
        <w:t>49</w:t>
      </w:r>
      <w:r w:rsidR="004E4653">
        <w:rPr>
          <w:rFonts w:ascii="Verdana" w:eastAsia="Times New Roman" w:hAnsi="Verdana" w:cs="Arial"/>
          <w:b/>
          <w:bCs/>
          <w:sz w:val="20"/>
          <w:szCs w:val="20"/>
        </w:rPr>
        <w:t>.</w:t>
      </w:r>
      <w:proofErr w:type="gramEnd"/>
    </w:p>
    <w:p w:rsidR="00456514"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заштиту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привредним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субјектима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располагање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представљају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тајну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смислу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заштита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тајне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представљају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тајне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смислу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тајност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593BE9" w:rsidRPr="00AF01C8" w:rsidRDefault="00593BE9" w:rsidP="00DA454E">
      <w:pPr>
        <w:spacing w:after="0" w:line="240" w:lineRule="auto"/>
        <w:jc w:val="both"/>
        <w:rPr>
          <w:rFonts w:ascii="Verdana" w:eastAsia="Times New Roman" w:hAnsi="Verdana" w:cs="Arial"/>
          <w:sz w:val="20"/>
          <w:szCs w:val="20"/>
        </w:rPr>
      </w:pPr>
    </w:p>
    <w:p w:rsidR="00456514"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услови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преузимање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појединог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A454E" w:rsidRPr="00AF01C8" w:rsidRDefault="00DA454E" w:rsidP="00DA454E">
      <w:pPr>
        <w:spacing w:after="0" w:line="240" w:lineRule="auto"/>
        <w:jc w:val="both"/>
        <w:rPr>
          <w:rFonts w:ascii="Verdana" w:eastAsia="Times New Roman" w:hAnsi="Verdana" w:cs="Arial"/>
          <w:sz w:val="20"/>
          <w:szCs w:val="20"/>
        </w:rPr>
      </w:pPr>
    </w:p>
    <w:p w:rsidR="00456514" w:rsidRPr="00AF01C8" w:rsidRDefault="00287105" w:rsidP="00DA454E">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одређивање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одговоран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информације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подацима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сваку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конкретну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приликом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одлуке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члановима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информацију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подацима</w:t>
      </w:r>
      <w:r w:rsidR="00456514" w:rsidRPr="00AF01C8">
        <w:rPr>
          <w:rFonts w:ascii="Verdana" w:eastAsia="Times New Roman" w:hAnsi="Verdana" w:cs="Arial"/>
          <w:sz w:val="20"/>
          <w:szCs w:val="20"/>
        </w:rPr>
        <w:t xml:space="preserve">. </w:t>
      </w:r>
    </w:p>
    <w:p w:rsidR="00DA454E" w:rsidRPr="00AF01C8" w:rsidRDefault="00DA454E" w:rsidP="00DA454E">
      <w:pPr>
        <w:spacing w:after="0" w:line="240" w:lineRule="auto"/>
        <w:jc w:val="both"/>
        <w:rPr>
          <w:rFonts w:ascii="Verdana" w:eastAsia="Times New Roman" w:hAnsi="Verdana" w:cs="Arial"/>
          <w:sz w:val="20"/>
          <w:szCs w:val="20"/>
        </w:rPr>
      </w:pPr>
    </w:p>
    <w:p w:rsidR="00456514" w:rsidRPr="00AF01C8" w:rsidRDefault="00287105" w:rsidP="00DA454E">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Лице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примило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штити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без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обзира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степен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поверљивости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DA454E" w:rsidRPr="00AF01C8" w:rsidRDefault="00DA454E" w:rsidP="00287105">
      <w:pPr>
        <w:spacing w:after="0" w:line="240" w:lineRule="auto"/>
        <w:rPr>
          <w:rFonts w:ascii="Arial" w:eastAsia="Times New Roman" w:hAnsi="Arial" w:cs="Arial"/>
        </w:rPr>
      </w:pPr>
    </w:p>
    <w:p w:rsidR="00DA454E" w:rsidRPr="00AF01C8" w:rsidRDefault="00287105" w:rsidP="00287105">
      <w:pPr>
        <w:spacing w:after="0" w:line="240" w:lineRule="auto"/>
        <w:jc w:val="center"/>
        <w:rPr>
          <w:rFonts w:ascii="Verdana" w:eastAsia="Times New Roman" w:hAnsi="Verdana" w:cs="Arial"/>
          <w:b/>
          <w:bCs/>
          <w:sz w:val="20"/>
          <w:szCs w:val="20"/>
        </w:rPr>
      </w:pPr>
      <w:bookmarkStart w:id="74" w:name="str_40"/>
      <w:bookmarkEnd w:id="74"/>
      <w:r w:rsidRPr="00AF01C8">
        <w:rPr>
          <w:rFonts w:ascii="Verdana" w:eastAsia="Times New Roman" w:hAnsi="Verdana" w:cs="Arial"/>
          <w:b/>
          <w:bCs/>
          <w:sz w:val="20"/>
          <w:szCs w:val="20"/>
        </w:rPr>
        <w:t>Евидентирање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свих</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радњи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аката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чување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документације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у</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вези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са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јавним</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набавкама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вођење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евиденције</w:t>
      </w:r>
    </w:p>
    <w:p w:rsidR="00456514" w:rsidRPr="00AF01C8" w:rsidRDefault="00456514" w:rsidP="00287105">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 xml:space="preserve"> </w:t>
      </w:r>
    </w:p>
    <w:p w:rsidR="00456514" w:rsidRPr="004E4653" w:rsidRDefault="00287105" w:rsidP="00287105">
      <w:pPr>
        <w:spacing w:after="0" w:line="240" w:lineRule="auto"/>
        <w:jc w:val="center"/>
        <w:rPr>
          <w:rFonts w:ascii="Verdana" w:eastAsia="Times New Roman" w:hAnsi="Verdana" w:cs="Arial"/>
          <w:b/>
          <w:bCs/>
          <w:sz w:val="20"/>
          <w:szCs w:val="20"/>
        </w:rPr>
      </w:pPr>
      <w:bookmarkStart w:id="75" w:name="clan_61"/>
      <w:bookmarkEnd w:id="75"/>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6B0A83" w:rsidRPr="00AF01C8">
        <w:rPr>
          <w:rFonts w:ascii="Verdana" w:eastAsia="Times New Roman" w:hAnsi="Verdana" w:cs="Arial"/>
          <w:b/>
          <w:bCs/>
          <w:sz w:val="20"/>
          <w:szCs w:val="20"/>
        </w:rPr>
        <w:t>5</w:t>
      </w:r>
      <w:r w:rsidR="00F24C4A">
        <w:rPr>
          <w:rFonts w:ascii="Verdana" w:eastAsia="Times New Roman" w:hAnsi="Verdana" w:cs="Arial"/>
          <w:b/>
          <w:bCs/>
          <w:sz w:val="20"/>
          <w:szCs w:val="20"/>
        </w:rPr>
        <w:t>0</w:t>
      </w:r>
      <w:r w:rsidR="004E4653">
        <w:rPr>
          <w:rFonts w:ascii="Verdana" w:eastAsia="Times New Roman" w:hAnsi="Verdana" w:cs="Arial"/>
          <w:b/>
          <w:bCs/>
          <w:sz w:val="20"/>
          <w:szCs w:val="20"/>
        </w:rPr>
        <w:t>.</w:t>
      </w:r>
      <w:proofErr w:type="gramEnd"/>
    </w:p>
    <w:p w:rsidR="00456514" w:rsidRPr="00AF01C8" w:rsidRDefault="00287105" w:rsidP="006B0A83">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евидентира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вези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закључених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изабраних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законом</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6B0A83" w:rsidRPr="00AF01C8" w:rsidRDefault="006B0A83" w:rsidP="006B0A83">
      <w:pPr>
        <w:spacing w:after="0" w:line="240" w:lineRule="auto"/>
        <w:jc w:val="both"/>
        <w:rPr>
          <w:rFonts w:ascii="Verdana" w:eastAsia="Times New Roman" w:hAnsi="Verdana" w:cs="Arial"/>
          <w:sz w:val="20"/>
          <w:szCs w:val="20"/>
        </w:rPr>
      </w:pPr>
    </w:p>
    <w:p w:rsidR="00456514" w:rsidRPr="00AF01C8" w:rsidRDefault="00287105" w:rsidP="006B0A83">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00A42132" w:rsidRPr="00AF01C8">
        <w:rPr>
          <w:rFonts w:ascii="Verdana" w:eastAsia="Times New Roman" w:hAnsi="Verdana" w:cs="Arial"/>
          <w:sz w:val="20"/>
          <w:szCs w:val="20"/>
        </w:rPr>
        <w:t xml:space="preserve">и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писаној</w:t>
      </w:r>
      <w:r w:rsidR="00A42132" w:rsidRPr="00AF01C8">
        <w:rPr>
          <w:rFonts w:ascii="Verdana" w:eastAsia="Times New Roman" w:hAnsi="Verdana" w:cs="Arial"/>
          <w:sz w:val="20"/>
          <w:szCs w:val="20"/>
        </w:rPr>
        <w:t xml:space="preserve"> и у електронској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форми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евидентира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током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6B0A83" w:rsidRPr="00AF01C8" w:rsidRDefault="006B0A83" w:rsidP="006B0A83">
      <w:pPr>
        <w:spacing w:after="0" w:line="240" w:lineRule="auto"/>
        <w:jc w:val="both"/>
        <w:rPr>
          <w:rFonts w:ascii="Verdana" w:eastAsia="Times New Roman" w:hAnsi="Verdana" w:cs="Arial"/>
          <w:sz w:val="20"/>
          <w:szCs w:val="20"/>
        </w:rPr>
      </w:pPr>
    </w:p>
    <w:p w:rsidR="00456514" w:rsidRPr="00AF01C8" w:rsidRDefault="00287105" w:rsidP="006B0A83">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евидентира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изузете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сваком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основу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изузећа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посебно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сходно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прагова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6B0A83" w:rsidRPr="00AF01C8" w:rsidRDefault="006B0A83" w:rsidP="006B0A83">
      <w:pPr>
        <w:spacing w:after="0" w:line="240" w:lineRule="auto"/>
        <w:jc w:val="both"/>
        <w:rPr>
          <w:rFonts w:ascii="Verdana" w:eastAsia="Times New Roman" w:hAnsi="Verdana" w:cs="Arial"/>
          <w:sz w:val="20"/>
          <w:szCs w:val="20"/>
        </w:rPr>
      </w:pPr>
    </w:p>
    <w:p w:rsidR="00456514" w:rsidRPr="00AF01C8" w:rsidRDefault="00287105" w:rsidP="006B0A83">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Након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коначности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одлуке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обустави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носилац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активности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архиви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одговоран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ажурно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архивирање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настале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води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рачуна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роковима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дефинисаним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прописима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уређују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област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документарне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грађе</w:t>
      </w:r>
      <w:r w:rsidR="00456514" w:rsidRPr="00AF01C8">
        <w:rPr>
          <w:rFonts w:ascii="Verdana" w:eastAsia="Times New Roman" w:hAnsi="Verdana" w:cs="Arial"/>
          <w:sz w:val="20"/>
          <w:szCs w:val="20"/>
        </w:rPr>
        <w:t xml:space="preserve">. </w:t>
      </w:r>
    </w:p>
    <w:p w:rsidR="006B0A83" w:rsidRPr="00AF01C8" w:rsidRDefault="006B0A83" w:rsidP="006B0A83">
      <w:pPr>
        <w:spacing w:after="0" w:line="240" w:lineRule="auto"/>
        <w:jc w:val="both"/>
        <w:rPr>
          <w:rFonts w:ascii="Verdana" w:eastAsia="Times New Roman" w:hAnsi="Verdana" w:cs="Arial"/>
          <w:sz w:val="20"/>
          <w:szCs w:val="20"/>
        </w:rPr>
      </w:pPr>
    </w:p>
    <w:p w:rsidR="00456514" w:rsidRPr="00AF01C8" w:rsidRDefault="00287105" w:rsidP="006B0A83">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чува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најмање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година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закључења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појединачног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оквирног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споразума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година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обуставе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поништења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6B0A83" w:rsidRPr="00AF01C8">
        <w:rPr>
          <w:rFonts w:ascii="Verdana" w:eastAsia="Times New Roman" w:hAnsi="Verdana" w:cs="Arial"/>
          <w:sz w:val="20"/>
          <w:szCs w:val="20"/>
        </w:rPr>
        <w:t>, док се Уговори и Оквирни споразуми о набавци добара, робе и услуга применом закона о јавним набавкама чувају 10 година.</w:t>
      </w:r>
    </w:p>
    <w:p w:rsidR="006839FD" w:rsidRPr="00AF01C8" w:rsidRDefault="006839FD" w:rsidP="00287105">
      <w:pPr>
        <w:spacing w:after="0" w:line="240" w:lineRule="auto"/>
        <w:rPr>
          <w:rFonts w:ascii="Arial" w:eastAsia="Times New Roman" w:hAnsi="Arial" w:cs="Arial"/>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76" w:name="str_41"/>
      <w:bookmarkEnd w:id="76"/>
      <w:r w:rsidRPr="00AF01C8">
        <w:rPr>
          <w:rFonts w:ascii="Verdana" w:eastAsia="Times New Roman" w:hAnsi="Verdana" w:cs="Arial"/>
          <w:b/>
          <w:bCs/>
          <w:sz w:val="20"/>
          <w:szCs w:val="20"/>
        </w:rPr>
        <w:t>Набавке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које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се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закон</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примењује</w:t>
      </w:r>
      <w:r w:rsidR="00456514" w:rsidRPr="00AF01C8">
        <w:rPr>
          <w:rFonts w:ascii="Verdana" w:eastAsia="Times New Roman" w:hAnsi="Verdana" w:cs="Arial"/>
          <w:b/>
          <w:bCs/>
          <w:sz w:val="20"/>
          <w:szCs w:val="20"/>
        </w:rPr>
        <w:t xml:space="preserve"> </w:t>
      </w:r>
    </w:p>
    <w:p w:rsidR="006839FD" w:rsidRPr="00AF01C8" w:rsidRDefault="006839FD" w:rsidP="00287105">
      <w:pPr>
        <w:spacing w:after="0" w:line="240" w:lineRule="auto"/>
        <w:jc w:val="center"/>
        <w:rPr>
          <w:rFonts w:ascii="Verdana" w:eastAsia="Times New Roman" w:hAnsi="Verdana" w:cs="Arial"/>
          <w:b/>
          <w:bCs/>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77" w:name="clan_62"/>
      <w:bookmarkEnd w:id="77"/>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A42132" w:rsidRPr="00AF01C8">
        <w:rPr>
          <w:rFonts w:ascii="Verdana" w:eastAsia="Times New Roman" w:hAnsi="Verdana" w:cs="Arial"/>
          <w:b/>
          <w:bCs/>
          <w:sz w:val="20"/>
          <w:szCs w:val="20"/>
        </w:rPr>
        <w:t>5</w:t>
      </w:r>
      <w:r w:rsidR="00F24C4A">
        <w:rPr>
          <w:rFonts w:ascii="Verdana" w:eastAsia="Times New Roman" w:hAnsi="Verdana" w:cs="Arial"/>
          <w:b/>
          <w:bCs/>
          <w:sz w:val="20"/>
          <w:szCs w:val="20"/>
        </w:rPr>
        <w:t>1</w:t>
      </w:r>
      <w:r w:rsidR="004E4653">
        <w:rPr>
          <w:rFonts w:ascii="Verdana" w:eastAsia="Times New Roman" w:hAnsi="Verdana" w:cs="Arial"/>
          <w:b/>
          <w:bCs/>
          <w:sz w:val="20"/>
          <w:szCs w:val="20"/>
        </w:rPr>
        <w:t>.</w:t>
      </w:r>
      <w:proofErr w:type="gramEnd"/>
      <w:r w:rsidR="00456514" w:rsidRPr="00AF01C8">
        <w:rPr>
          <w:rFonts w:ascii="Verdana" w:eastAsia="Times New Roman" w:hAnsi="Verdana" w:cs="Arial"/>
          <w:b/>
          <w:bCs/>
          <w:sz w:val="20"/>
          <w:szCs w:val="20"/>
        </w:rPr>
        <w:t xml:space="preserve"> </w:t>
      </w:r>
    </w:p>
    <w:p w:rsidR="00A42132" w:rsidRDefault="00A42132" w:rsidP="00A42132">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Приликом спровођења набавки на које се Закон не примењује чија је процењена вредности мања од износа прагова прописаних у члану 27.</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Закона, као и приликом спровођења набавки које су изузете од примене Закона на основу чл.</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11-1</w:t>
      </w:r>
      <w:r w:rsidR="00583086">
        <w:rPr>
          <w:rFonts w:ascii="Verdana" w:eastAsia="Times New Roman" w:hAnsi="Verdana" w:cs="Arial"/>
          <w:sz w:val="20"/>
          <w:szCs w:val="20"/>
        </w:rPr>
        <w:t>5</w:t>
      </w:r>
      <w:r w:rsidRPr="00AF01C8">
        <w:rPr>
          <w:rFonts w:ascii="Verdana" w:eastAsia="Times New Roman" w:hAnsi="Verdana" w:cs="Arial"/>
          <w:sz w:val="20"/>
          <w:szCs w:val="20"/>
        </w:rPr>
        <w:t>. Закона, Наручилац је дужан да поступа у складу са начелима прописаним Законом (начело ефикасности и економичности, начело обезбеђивања конкуренције и забране дискриминације, начело транспарентности поступка јавне набавке, начело једнакости привредних субјеката и начело пропорционалности), а на начин одређен законом.</w:t>
      </w:r>
      <w:proofErr w:type="gramEnd"/>
    </w:p>
    <w:p w:rsidR="00DB7A12" w:rsidRPr="00DB7A12" w:rsidRDefault="00DB7A12" w:rsidP="00A42132">
      <w:pPr>
        <w:spacing w:after="0" w:line="240" w:lineRule="auto"/>
        <w:jc w:val="both"/>
        <w:rPr>
          <w:rFonts w:ascii="Verdana" w:eastAsia="Times New Roman" w:hAnsi="Verdana" w:cs="Arial"/>
          <w:sz w:val="20"/>
          <w:szCs w:val="20"/>
        </w:rPr>
      </w:pPr>
    </w:p>
    <w:p w:rsidR="00A42132" w:rsidRPr="00AF01C8" w:rsidRDefault="00A42132" w:rsidP="00287105">
      <w:pPr>
        <w:spacing w:after="0" w:line="240" w:lineRule="auto"/>
        <w:jc w:val="center"/>
        <w:rPr>
          <w:rFonts w:ascii="Verdana" w:eastAsia="Times New Roman" w:hAnsi="Verdana" w:cs="Arial"/>
          <w:b/>
          <w:bCs/>
          <w:sz w:val="20"/>
          <w:szCs w:val="20"/>
        </w:rPr>
      </w:pPr>
      <w:bookmarkStart w:id="78" w:name="clan_63"/>
      <w:bookmarkEnd w:id="78"/>
    </w:p>
    <w:p w:rsidR="00456514" w:rsidRPr="004E4653" w:rsidRDefault="00287105" w:rsidP="00287105">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E70FFA" w:rsidRPr="00AF01C8">
        <w:rPr>
          <w:rFonts w:ascii="Verdana" w:eastAsia="Times New Roman" w:hAnsi="Verdana" w:cs="Arial"/>
          <w:b/>
          <w:bCs/>
          <w:sz w:val="20"/>
          <w:szCs w:val="20"/>
        </w:rPr>
        <w:t>5</w:t>
      </w:r>
      <w:r w:rsidR="00F24C4A">
        <w:rPr>
          <w:rFonts w:ascii="Verdana" w:eastAsia="Times New Roman" w:hAnsi="Verdana" w:cs="Arial"/>
          <w:b/>
          <w:bCs/>
          <w:sz w:val="20"/>
          <w:szCs w:val="20"/>
        </w:rPr>
        <w:t>2</w:t>
      </w:r>
      <w:r w:rsidR="004E4653">
        <w:rPr>
          <w:rFonts w:ascii="Verdana" w:eastAsia="Times New Roman" w:hAnsi="Verdana" w:cs="Arial"/>
          <w:b/>
          <w:bCs/>
          <w:sz w:val="20"/>
          <w:szCs w:val="20"/>
        </w:rPr>
        <w:t>.</w:t>
      </w:r>
      <w:proofErr w:type="gramEnd"/>
    </w:p>
    <w:p w:rsidR="00456514" w:rsidRPr="00AF01C8" w:rsidRDefault="00287105" w:rsidP="00E70FFA">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прагова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члана</w:t>
      </w:r>
      <w:r w:rsidR="00456514" w:rsidRPr="00AF01C8">
        <w:rPr>
          <w:rFonts w:ascii="Verdana" w:eastAsia="Times New Roman" w:hAnsi="Verdana" w:cs="Arial"/>
          <w:sz w:val="20"/>
          <w:szCs w:val="20"/>
        </w:rPr>
        <w:t xml:space="preserve"> 27.</w:t>
      </w:r>
      <w:proofErr w:type="gramEnd"/>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прагова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Министарство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надлежно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послове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финансија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подносилац</w:t>
      </w:r>
      <w:r w:rsidR="00456514" w:rsidRPr="00AF01C8">
        <w:rPr>
          <w:rFonts w:ascii="Verdana" w:eastAsia="Times New Roman" w:hAnsi="Verdana" w:cs="Arial"/>
          <w:sz w:val="20"/>
          <w:szCs w:val="20"/>
        </w:rPr>
        <w:t xml:space="preserve"> </w:t>
      </w:r>
      <w:r w:rsidR="00207301" w:rsidRPr="00AF01C8">
        <w:rPr>
          <w:rFonts w:ascii="Verdana" w:eastAsia="Times New Roman" w:hAnsi="Verdana" w:cs="Arial"/>
          <w:sz w:val="20"/>
          <w:szCs w:val="20"/>
        </w:rPr>
        <w:t>З</w:t>
      </w:r>
      <w:r w:rsidRPr="00AF01C8">
        <w:rPr>
          <w:rFonts w:ascii="Verdana" w:eastAsia="Times New Roman" w:hAnsi="Verdana" w:cs="Arial"/>
          <w:sz w:val="20"/>
          <w:szCs w:val="20"/>
        </w:rPr>
        <w:t>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зависно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природе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сврхе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назив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оквирно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реализације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спецификације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опис</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место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неопходне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реализацију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p>
    <w:p w:rsidR="004C26E2" w:rsidRPr="00AF01C8" w:rsidRDefault="004C26E2" w:rsidP="00E70FFA">
      <w:pPr>
        <w:spacing w:after="0" w:line="240" w:lineRule="auto"/>
        <w:jc w:val="both"/>
        <w:rPr>
          <w:rFonts w:ascii="Verdana" w:eastAsia="Times New Roman" w:hAnsi="Verdana" w:cs="Arial"/>
          <w:sz w:val="20"/>
          <w:szCs w:val="20"/>
        </w:rPr>
      </w:pPr>
    </w:p>
    <w:p w:rsidR="00207301" w:rsidRPr="00AF01C8" w:rsidRDefault="004C26E2" w:rsidP="00E70FFA">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Директор Института може одлучити да за потребе спровођења конкретног поступка набавке образује Комисију.</w:t>
      </w:r>
      <w:proofErr w:type="gramEnd"/>
    </w:p>
    <w:p w:rsidR="004C26E2" w:rsidRPr="00AF01C8" w:rsidRDefault="004C26E2" w:rsidP="00E70FFA">
      <w:pPr>
        <w:spacing w:after="0" w:line="240" w:lineRule="auto"/>
        <w:jc w:val="both"/>
        <w:rPr>
          <w:rFonts w:ascii="Verdana" w:eastAsia="Times New Roman" w:hAnsi="Verdana" w:cs="Arial"/>
          <w:sz w:val="20"/>
          <w:szCs w:val="20"/>
        </w:rPr>
      </w:pPr>
    </w:p>
    <w:p w:rsidR="00456514" w:rsidRPr="00AF01C8" w:rsidRDefault="004C26E2" w:rsidP="00E70FFA">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За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јавним</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набавкама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Службеник</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Руководиоци</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организационих</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јединица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заинтересована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лица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конкретну</w:t>
      </w:r>
      <w:r w:rsidR="00207301"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набавку</w:t>
      </w:r>
      <w:r w:rsidR="00207301" w:rsidRPr="00AF01C8">
        <w:t xml:space="preserve"> </w:t>
      </w:r>
      <w:r w:rsidR="00207301" w:rsidRPr="00AF01C8">
        <w:rPr>
          <w:rFonts w:ascii="Verdana" w:eastAsia="Times New Roman" w:hAnsi="Verdana" w:cs="Arial"/>
          <w:sz w:val="20"/>
          <w:szCs w:val="20"/>
        </w:rPr>
        <w:t>сачињава</w:t>
      </w:r>
      <w:r w:rsidRPr="00AF01C8">
        <w:rPr>
          <w:rFonts w:ascii="Verdana" w:eastAsia="Times New Roman" w:hAnsi="Verdana" w:cs="Arial"/>
          <w:sz w:val="20"/>
          <w:szCs w:val="20"/>
        </w:rPr>
        <w:t>ју</w:t>
      </w:r>
      <w:r w:rsidR="00207301" w:rsidRPr="00AF01C8">
        <w:rPr>
          <w:rFonts w:ascii="Verdana" w:eastAsia="Times New Roman" w:hAnsi="Verdana" w:cs="Arial"/>
          <w:sz w:val="20"/>
          <w:szCs w:val="20"/>
        </w:rPr>
        <w:t xml:space="preserve"> Позив за подношење понуда који потписује директор </w:t>
      </w:r>
      <w:r w:rsidR="00207301" w:rsidRPr="00AF01C8">
        <w:rPr>
          <w:rFonts w:ascii="Verdana" w:eastAsia="Times New Roman" w:hAnsi="Verdana" w:cs="Arial"/>
          <w:sz w:val="20"/>
          <w:szCs w:val="20"/>
        </w:rPr>
        <w:lastRenderedPageBreak/>
        <w:t xml:space="preserve">Института. </w:t>
      </w:r>
      <w:r w:rsidR="00287105" w:rsidRPr="00AF01C8">
        <w:rPr>
          <w:rFonts w:ascii="Verdana" w:eastAsia="Times New Roman" w:hAnsi="Verdana" w:cs="Arial"/>
          <w:sz w:val="20"/>
          <w:szCs w:val="20"/>
        </w:rPr>
        <w:t>Позив</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006A6EA3">
        <w:rPr>
          <w:rFonts w:ascii="Verdana" w:eastAsia="Times New Roman" w:hAnsi="Verdana" w:cs="Arial"/>
          <w:sz w:val="20"/>
          <w:szCs w:val="20"/>
        </w:rPr>
        <w:t>О</w:t>
      </w:r>
      <w:r w:rsidR="00287105" w:rsidRPr="00AF01C8">
        <w:rPr>
          <w:rFonts w:ascii="Verdana" w:eastAsia="Times New Roman" w:hAnsi="Verdana" w:cs="Arial"/>
          <w:sz w:val="20"/>
          <w:szCs w:val="20"/>
        </w:rPr>
        <w:t>брасцем</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конкурсном</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документацијом</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уколико</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процени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иста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потребна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шаље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адресе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најмање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три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привредна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субјекта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према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сазнањима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наручиоца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способна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изврше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набавку</w:t>
      </w:r>
      <w:r w:rsidR="00456514" w:rsidRPr="00AF01C8">
        <w:rPr>
          <w:rFonts w:ascii="Verdana" w:eastAsia="Times New Roman" w:hAnsi="Verdana" w:cs="Arial"/>
          <w:sz w:val="20"/>
          <w:szCs w:val="20"/>
        </w:rPr>
        <w:t xml:space="preserve">. </w:t>
      </w:r>
    </w:p>
    <w:p w:rsidR="00E70FFA" w:rsidRPr="00AF01C8" w:rsidRDefault="00E70FFA" w:rsidP="00E70FFA">
      <w:pPr>
        <w:spacing w:after="0" w:line="240" w:lineRule="auto"/>
        <w:jc w:val="both"/>
        <w:rPr>
          <w:rFonts w:ascii="Verdana" w:eastAsia="Times New Roman" w:hAnsi="Verdana" w:cs="Arial"/>
          <w:sz w:val="20"/>
          <w:szCs w:val="20"/>
        </w:rPr>
      </w:pPr>
    </w:p>
    <w:p w:rsidR="00456514" w:rsidRPr="00AF01C8" w:rsidRDefault="00287105" w:rsidP="00E70FFA">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Позив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образац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неопходне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207301" w:rsidRPr="00AF01C8" w:rsidRDefault="00207301" w:rsidP="00E70FFA">
      <w:pPr>
        <w:spacing w:after="0" w:line="240" w:lineRule="auto"/>
        <w:jc w:val="both"/>
        <w:rPr>
          <w:rFonts w:ascii="Verdana" w:eastAsia="Times New Roman" w:hAnsi="Verdana" w:cs="Arial"/>
          <w:sz w:val="20"/>
          <w:szCs w:val="20"/>
        </w:rPr>
      </w:pPr>
    </w:p>
    <w:p w:rsidR="00456514" w:rsidRPr="00AF01C8" w:rsidRDefault="00287105" w:rsidP="00E70FFA">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одређен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путем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писарнице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E70FFA" w:rsidRPr="00AF01C8" w:rsidRDefault="00E70FFA" w:rsidP="00E70FFA">
      <w:pPr>
        <w:spacing w:after="0" w:line="240" w:lineRule="auto"/>
        <w:jc w:val="both"/>
        <w:rPr>
          <w:rFonts w:ascii="Verdana" w:eastAsia="Times New Roman" w:hAnsi="Verdana" w:cs="Arial"/>
          <w:sz w:val="20"/>
          <w:szCs w:val="20"/>
        </w:rPr>
      </w:pPr>
    </w:p>
    <w:p w:rsidR="00456514" w:rsidRPr="00901696" w:rsidRDefault="00287105" w:rsidP="00E70FFA">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спроведеном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испод</w:t>
      </w:r>
      <w:r w:rsidR="00456514" w:rsidRPr="00AF01C8">
        <w:rPr>
          <w:rFonts w:ascii="Verdana" w:eastAsia="Times New Roman" w:hAnsi="Verdana" w:cs="Arial"/>
          <w:sz w:val="20"/>
          <w:szCs w:val="20"/>
        </w:rPr>
        <w:t xml:space="preserve"> </w:t>
      </w:r>
      <w:r w:rsidRPr="00901696">
        <w:rPr>
          <w:rFonts w:ascii="Verdana" w:eastAsia="Times New Roman" w:hAnsi="Verdana" w:cs="Arial"/>
          <w:sz w:val="20"/>
          <w:szCs w:val="20"/>
        </w:rPr>
        <w:t>прагова</w:t>
      </w:r>
      <w:r w:rsidR="00456514" w:rsidRPr="00901696">
        <w:rPr>
          <w:rFonts w:ascii="Verdana" w:eastAsia="Times New Roman" w:hAnsi="Verdana" w:cs="Arial"/>
          <w:sz w:val="20"/>
          <w:szCs w:val="20"/>
        </w:rPr>
        <w:t xml:space="preserve"> </w:t>
      </w:r>
      <w:r w:rsidRPr="00901696">
        <w:rPr>
          <w:rFonts w:ascii="Verdana" w:eastAsia="Times New Roman" w:hAnsi="Verdana" w:cs="Arial"/>
          <w:sz w:val="20"/>
          <w:szCs w:val="20"/>
        </w:rPr>
        <w:t>може</w:t>
      </w:r>
      <w:r w:rsidR="00456514" w:rsidRPr="00901696">
        <w:rPr>
          <w:rFonts w:ascii="Verdana" w:eastAsia="Times New Roman" w:hAnsi="Verdana" w:cs="Arial"/>
          <w:sz w:val="20"/>
          <w:szCs w:val="20"/>
        </w:rPr>
        <w:t xml:space="preserve"> </w:t>
      </w:r>
      <w:r w:rsidRPr="00901696">
        <w:rPr>
          <w:rFonts w:ascii="Verdana" w:eastAsia="Times New Roman" w:hAnsi="Verdana" w:cs="Arial"/>
          <w:sz w:val="20"/>
          <w:szCs w:val="20"/>
        </w:rPr>
        <w:t>закључити</w:t>
      </w:r>
      <w:r w:rsidR="00456514" w:rsidRPr="00901696">
        <w:rPr>
          <w:rFonts w:ascii="Verdana" w:eastAsia="Times New Roman" w:hAnsi="Verdana" w:cs="Arial"/>
          <w:sz w:val="20"/>
          <w:szCs w:val="20"/>
        </w:rPr>
        <w:t xml:space="preserve"> </w:t>
      </w:r>
      <w:r w:rsidRPr="00901696">
        <w:rPr>
          <w:rFonts w:ascii="Verdana" w:eastAsia="Times New Roman" w:hAnsi="Verdana" w:cs="Arial"/>
          <w:sz w:val="20"/>
          <w:szCs w:val="20"/>
        </w:rPr>
        <w:t>уговор</w:t>
      </w:r>
      <w:r w:rsidR="00456514" w:rsidRPr="00901696">
        <w:rPr>
          <w:rFonts w:ascii="Verdana" w:eastAsia="Times New Roman" w:hAnsi="Verdana" w:cs="Arial"/>
          <w:sz w:val="20"/>
          <w:szCs w:val="20"/>
        </w:rPr>
        <w:t xml:space="preserve"> </w:t>
      </w:r>
      <w:r w:rsidR="004B725D" w:rsidRPr="00901696">
        <w:rPr>
          <w:rFonts w:ascii="Verdana" w:eastAsia="Times New Roman" w:hAnsi="Verdana" w:cs="Arial"/>
          <w:sz w:val="20"/>
          <w:szCs w:val="20"/>
        </w:rPr>
        <w:t xml:space="preserve">или оквирни споразум са изабраним понуђачем </w:t>
      </w:r>
      <w:r w:rsidRPr="00901696">
        <w:rPr>
          <w:rFonts w:ascii="Verdana" w:eastAsia="Times New Roman" w:hAnsi="Verdana" w:cs="Arial"/>
          <w:sz w:val="20"/>
          <w:szCs w:val="20"/>
        </w:rPr>
        <w:t>или</w:t>
      </w:r>
      <w:r w:rsidR="00456514" w:rsidRPr="00901696">
        <w:rPr>
          <w:rFonts w:ascii="Verdana" w:eastAsia="Times New Roman" w:hAnsi="Verdana" w:cs="Arial"/>
          <w:sz w:val="20"/>
          <w:szCs w:val="20"/>
        </w:rPr>
        <w:t xml:space="preserve"> </w:t>
      </w:r>
      <w:r w:rsidRPr="00901696">
        <w:rPr>
          <w:rFonts w:ascii="Verdana" w:eastAsia="Times New Roman" w:hAnsi="Verdana" w:cs="Arial"/>
          <w:sz w:val="20"/>
          <w:szCs w:val="20"/>
        </w:rPr>
        <w:t>издати</w:t>
      </w:r>
      <w:r w:rsidR="00456514" w:rsidRPr="00901696">
        <w:rPr>
          <w:rFonts w:ascii="Verdana" w:eastAsia="Times New Roman" w:hAnsi="Verdana" w:cs="Arial"/>
          <w:sz w:val="20"/>
          <w:szCs w:val="20"/>
        </w:rPr>
        <w:t xml:space="preserve"> </w:t>
      </w:r>
      <w:r w:rsidRPr="00901696">
        <w:rPr>
          <w:rFonts w:ascii="Verdana" w:eastAsia="Times New Roman" w:hAnsi="Verdana" w:cs="Arial"/>
          <w:sz w:val="20"/>
          <w:szCs w:val="20"/>
        </w:rPr>
        <w:t>наруџбеницу</w:t>
      </w:r>
      <w:r w:rsidR="00456514" w:rsidRPr="00901696">
        <w:rPr>
          <w:rFonts w:ascii="Verdana" w:eastAsia="Times New Roman" w:hAnsi="Verdana" w:cs="Arial"/>
          <w:sz w:val="20"/>
          <w:szCs w:val="20"/>
        </w:rPr>
        <w:t>.</w:t>
      </w:r>
      <w:proofErr w:type="gramEnd"/>
      <w:r w:rsidR="00456514" w:rsidRPr="00901696">
        <w:rPr>
          <w:rFonts w:ascii="Verdana" w:eastAsia="Times New Roman" w:hAnsi="Verdana" w:cs="Arial"/>
          <w:sz w:val="20"/>
          <w:szCs w:val="20"/>
        </w:rPr>
        <w:t xml:space="preserve"> </w:t>
      </w:r>
    </w:p>
    <w:p w:rsidR="00971710" w:rsidRPr="00901696" w:rsidRDefault="00971710" w:rsidP="00971710">
      <w:pPr>
        <w:spacing w:after="0" w:line="240" w:lineRule="auto"/>
        <w:jc w:val="both"/>
        <w:rPr>
          <w:rFonts w:ascii="Verdana" w:eastAsia="Times New Roman" w:hAnsi="Verdana" w:cs="Arial"/>
          <w:sz w:val="20"/>
          <w:szCs w:val="20"/>
        </w:rPr>
      </w:pPr>
    </w:p>
    <w:p w:rsidR="00971710" w:rsidRDefault="00971710" w:rsidP="00971710">
      <w:pPr>
        <w:spacing w:after="0" w:line="240" w:lineRule="auto"/>
        <w:jc w:val="both"/>
        <w:rPr>
          <w:rFonts w:ascii="Verdana" w:eastAsia="Times New Roman" w:hAnsi="Verdana" w:cs="Arial"/>
          <w:sz w:val="20"/>
          <w:szCs w:val="20"/>
        </w:rPr>
      </w:pPr>
      <w:r w:rsidRPr="00901696">
        <w:rPr>
          <w:rFonts w:ascii="Verdana" w:eastAsia="Times New Roman" w:hAnsi="Verdana" w:cs="Arial"/>
          <w:sz w:val="20"/>
          <w:szCs w:val="20"/>
        </w:rPr>
        <w:t>Изузетно уз обавезно вођење рачуна</w:t>
      </w:r>
      <w:r w:rsidRPr="00901696">
        <w:rPr>
          <w:rFonts w:ascii="Verdana" w:hAnsi="Verdana"/>
          <w:sz w:val="20"/>
          <w:szCs w:val="20"/>
        </w:rPr>
        <w:t xml:space="preserve"> д</w:t>
      </w:r>
      <w:r w:rsidRPr="00901696">
        <w:rPr>
          <w:rFonts w:ascii="Verdana" w:eastAsia="Times New Roman" w:hAnsi="Verdana" w:cs="Arial"/>
          <w:sz w:val="20"/>
          <w:szCs w:val="20"/>
        </w:rPr>
        <w:t>а се обезбеди и примена начела обезбеђивања конкуренције, као једног од основних начела јавних набавки, а</w:t>
      </w:r>
      <w:r w:rsidR="00593BE9">
        <w:rPr>
          <w:rFonts w:ascii="Verdana" w:eastAsia="Times New Roman" w:hAnsi="Verdana" w:cs="Arial"/>
          <w:sz w:val="20"/>
          <w:szCs w:val="20"/>
        </w:rPr>
        <w:t xml:space="preserve"> када</w:t>
      </w:r>
      <w:r w:rsidRPr="00901696">
        <w:rPr>
          <w:rFonts w:ascii="Verdana" w:eastAsia="Times New Roman" w:hAnsi="Verdana" w:cs="Arial"/>
          <w:sz w:val="20"/>
          <w:szCs w:val="20"/>
        </w:rPr>
        <w:t>:</w:t>
      </w:r>
    </w:p>
    <w:p w:rsidR="006B4059" w:rsidRPr="00901696" w:rsidRDefault="006B4059" w:rsidP="00971710">
      <w:pPr>
        <w:spacing w:after="0" w:line="240" w:lineRule="auto"/>
        <w:jc w:val="both"/>
        <w:rPr>
          <w:rFonts w:ascii="Verdana" w:eastAsia="Times New Roman" w:hAnsi="Verdana" w:cs="Arial"/>
          <w:sz w:val="20"/>
          <w:szCs w:val="20"/>
        </w:rPr>
      </w:pPr>
    </w:p>
    <w:p w:rsidR="00971710" w:rsidRPr="006B4059" w:rsidRDefault="00971710" w:rsidP="00971710">
      <w:pPr>
        <w:pStyle w:val="ListParagraph"/>
        <w:numPr>
          <w:ilvl w:val="0"/>
          <w:numId w:val="34"/>
        </w:numPr>
        <w:spacing w:after="0" w:line="240" w:lineRule="auto"/>
        <w:jc w:val="both"/>
        <w:rPr>
          <w:rFonts w:ascii="Verdana" w:eastAsia="Times New Roman" w:hAnsi="Verdana" w:cs="Arial"/>
          <w:sz w:val="20"/>
          <w:szCs w:val="20"/>
        </w:rPr>
      </w:pPr>
      <w:r w:rsidRPr="00901696">
        <w:rPr>
          <w:rFonts w:ascii="Verdana" w:eastAsia="Times New Roman" w:hAnsi="Verdana" w:cs="Arial"/>
          <w:sz w:val="20"/>
          <w:szCs w:val="20"/>
        </w:rPr>
        <w:t>на ужем подручју не постоји могућност набавке предметне робе/услуга/радова код других добављача, уколико околности конкретног случаја чине да није економично да на пример услугу пружају понуђачи са седиштем удаљеним од места пружања (ниска вредност набавке и поштовање начела економичности);</w:t>
      </w:r>
    </w:p>
    <w:p w:rsidR="006B4059" w:rsidRPr="00901696" w:rsidRDefault="006B4059" w:rsidP="006B4059">
      <w:pPr>
        <w:pStyle w:val="ListParagraph"/>
        <w:spacing w:after="0" w:line="240" w:lineRule="auto"/>
        <w:jc w:val="both"/>
        <w:rPr>
          <w:rFonts w:ascii="Verdana" w:eastAsia="Times New Roman" w:hAnsi="Verdana" w:cs="Arial"/>
          <w:sz w:val="20"/>
          <w:szCs w:val="20"/>
        </w:rPr>
      </w:pPr>
    </w:p>
    <w:p w:rsidR="00971710" w:rsidRPr="006B4059" w:rsidRDefault="00912879" w:rsidP="00971710">
      <w:pPr>
        <w:pStyle w:val="ListParagraph"/>
        <w:numPr>
          <w:ilvl w:val="0"/>
          <w:numId w:val="34"/>
        </w:numPr>
        <w:spacing w:after="0" w:line="240" w:lineRule="auto"/>
        <w:jc w:val="both"/>
        <w:rPr>
          <w:rFonts w:ascii="Verdana" w:eastAsia="Times New Roman" w:hAnsi="Verdana" w:cs="Arial"/>
          <w:sz w:val="20"/>
          <w:szCs w:val="20"/>
        </w:rPr>
      </w:pPr>
      <w:r>
        <w:rPr>
          <w:rFonts w:ascii="Verdana" w:eastAsia="Times New Roman" w:hAnsi="Verdana" w:cs="Arial"/>
          <w:sz w:val="20"/>
          <w:szCs w:val="20"/>
        </w:rPr>
        <w:t>због</w:t>
      </w:r>
      <w:r w:rsidR="00971710" w:rsidRPr="00901696">
        <w:rPr>
          <w:rFonts w:ascii="Verdana" w:eastAsia="Times New Roman" w:hAnsi="Verdana" w:cs="Arial"/>
          <w:sz w:val="20"/>
          <w:szCs w:val="20"/>
        </w:rPr>
        <w:t xml:space="preserve"> хитности набавке не постоји могућност прибављања три понуде уколико је добра, услугу или радове неопходно испоручити/извршити у року од 4</w:t>
      </w:r>
      <w:r w:rsidR="00BC671D" w:rsidRPr="00901696">
        <w:rPr>
          <w:rFonts w:ascii="Verdana" w:eastAsia="Times New Roman" w:hAnsi="Verdana" w:cs="Arial"/>
          <w:sz w:val="20"/>
          <w:szCs w:val="20"/>
        </w:rPr>
        <w:t>8</w:t>
      </w:r>
      <w:r w:rsidR="00C741AB">
        <w:rPr>
          <w:rFonts w:ascii="Verdana" w:eastAsia="Times New Roman" w:hAnsi="Verdana" w:cs="Arial"/>
          <w:sz w:val="20"/>
          <w:szCs w:val="20"/>
        </w:rPr>
        <w:t xml:space="preserve"> часова </w:t>
      </w:r>
      <w:r w:rsidR="00494E8D" w:rsidRPr="00901696">
        <w:rPr>
          <w:rFonts w:ascii="Verdana" w:eastAsia="Times New Roman" w:hAnsi="Verdana" w:cs="Arial"/>
          <w:sz w:val="20"/>
          <w:szCs w:val="20"/>
        </w:rPr>
        <w:t xml:space="preserve"> или</w:t>
      </w:r>
    </w:p>
    <w:p w:rsidR="006B4059" w:rsidRPr="00901696" w:rsidRDefault="006B4059" w:rsidP="006B4059">
      <w:pPr>
        <w:pStyle w:val="ListParagraph"/>
        <w:spacing w:after="0" w:line="240" w:lineRule="auto"/>
        <w:jc w:val="both"/>
        <w:rPr>
          <w:rFonts w:ascii="Verdana" w:eastAsia="Times New Roman" w:hAnsi="Verdana" w:cs="Arial"/>
          <w:sz w:val="20"/>
          <w:szCs w:val="20"/>
        </w:rPr>
      </w:pPr>
    </w:p>
    <w:p w:rsidR="00E70FFA" w:rsidRPr="00901696" w:rsidRDefault="00971710" w:rsidP="00971710">
      <w:pPr>
        <w:pStyle w:val="ListParagraph"/>
        <w:numPr>
          <w:ilvl w:val="0"/>
          <w:numId w:val="34"/>
        </w:numPr>
        <w:spacing w:after="0" w:line="240" w:lineRule="auto"/>
        <w:jc w:val="both"/>
        <w:rPr>
          <w:rFonts w:ascii="Verdana" w:eastAsia="Times New Roman" w:hAnsi="Verdana" w:cs="Arial"/>
          <w:sz w:val="20"/>
          <w:szCs w:val="20"/>
        </w:rPr>
      </w:pPr>
      <w:r w:rsidRPr="00901696">
        <w:rPr>
          <w:rFonts w:ascii="Verdana" w:eastAsia="Times New Roman" w:hAnsi="Verdana" w:cs="Arial"/>
          <w:sz w:val="20"/>
          <w:szCs w:val="20"/>
        </w:rPr>
        <w:t xml:space="preserve">је вредност набавке </w:t>
      </w:r>
      <w:r w:rsidR="006C61CB" w:rsidRPr="00901696">
        <w:rPr>
          <w:rFonts w:ascii="Verdana" w:eastAsia="Times New Roman" w:hAnsi="Verdana" w:cs="Arial"/>
          <w:sz w:val="20"/>
          <w:szCs w:val="20"/>
        </w:rPr>
        <w:t xml:space="preserve">одређене врсте добара, услуге или радова </w:t>
      </w:r>
      <w:r w:rsidRPr="00901696">
        <w:rPr>
          <w:rFonts w:ascii="Verdana" w:eastAsia="Times New Roman" w:hAnsi="Verdana" w:cs="Arial"/>
          <w:sz w:val="20"/>
          <w:szCs w:val="20"/>
        </w:rPr>
        <w:t xml:space="preserve">испод </w:t>
      </w:r>
      <w:r w:rsidR="001B3D9C" w:rsidRPr="00901696">
        <w:rPr>
          <w:rFonts w:ascii="Verdana" w:eastAsia="Times New Roman" w:hAnsi="Verdana" w:cs="Arial"/>
          <w:sz w:val="20"/>
          <w:szCs w:val="20"/>
        </w:rPr>
        <w:t>100</w:t>
      </w:r>
      <w:r w:rsidRPr="00901696">
        <w:rPr>
          <w:rFonts w:ascii="Verdana" w:eastAsia="Times New Roman" w:hAnsi="Verdana" w:cs="Arial"/>
          <w:sz w:val="20"/>
          <w:szCs w:val="20"/>
        </w:rPr>
        <w:t>.000</w:t>
      </w:r>
      <w:r w:rsidR="006C61CB" w:rsidRPr="00901696">
        <w:rPr>
          <w:rFonts w:ascii="Verdana" w:eastAsia="Times New Roman" w:hAnsi="Verdana" w:cs="Arial"/>
          <w:sz w:val="20"/>
          <w:szCs w:val="20"/>
        </w:rPr>
        <w:t>,00</w:t>
      </w:r>
      <w:r w:rsidRPr="00901696">
        <w:rPr>
          <w:rFonts w:ascii="Verdana" w:eastAsia="Times New Roman" w:hAnsi="Verdana" w:cs="Arial"/>
          <w:sz w:val="20"/>
          <w:szCs w:val="20"/>
        </w:rPr>
        <w:t xml:space="preserve"> динара</w:t>
      </w:r>
      <w:r w:rsidR="006C61CB" w:rsidRPr="00901696">
        <w:rPr>
          <w:rFonts w:ascii="Verdana" w:eastAsia="Times New Roman" w:hAnsi="Verdana" w:cs="Arial"/>
          <w:sz w:val="20"/>
          <w:szCs w:val="20"/>
        </w:rPr>
        <w:t xml:space="preserve"> на годишњем новоу и уколико је вредност набавке изузетно ниска</w:t>
      </w:r>
      <w:r w:rsidR="008227D6" w:rsidRPr="00901696">
        <w:rPr>
          <w:rFonts w:ascii="Verdana" w:eastAsia="Times New Roman" w:hAnsi="Verdana" w:cs="Arial"/>
          <w:sz w:val="20"/>
          <w:szCs w:val="20"/>
        </w:rPr>
        <w:t>, односно мања од 20.000,00 динара</w:t>
      </w:r>
      <w:r w:rsidR="006C61CB" w:rsidRPr="00901696">
        <w:rPr>
          <w:rFonts w:ascii="Verdana" w:eastAsia="Times New Roman" w:hAnsi="Verdana" w:cs="Arial"/>
          <w:sz w:val="20"/>
          <w:szCs w:val="20"/>
        </w:rPr>
        <w:t>, и под условом да цена која се плаћа мора бити у складу са тржишном</w:t>
      </w:r>
      <w:r w:rsidR="00494E8D" w:rsidRPr="00901696">
        <w:rPr>
          <w:rFonts w:ascii="Verdana" w:eastAsia="Times New Roman" w:hAnsi="Verdana" w:cs="Arial"/>
          <w:sz w:val="20"/>
          <w:szCs w:val="20"/>
        </w:rPr>
        <w:t>;</w:t>
      </w:r>
    </w:p>
    <w:p w:rsidR="003D6FCA" w:rsidRPr="00901696" w:rsidRDefault="003D6FCA" w:rsidP="00287105">
      <w:pPr>
        <w:spacing w:after="0" w:line="240" w:lineRule="auto"/>
        <w:rPr>
          <w:rFonts w:ascii="Verdana" w:eastAsia="Times New Roman" w:hAnsi="Verdana" w:cs="Arial"/>
          <w:sz w:val="20"/>
          <w:szCs w:val="20"/>
        </w:rPr>
      </w:pPr>
    </w:p>
    <w:p w:rsidR="00E70FFA" w:rsidRDefault="00494E8D" w:rsidP="001B3D9C">
      <w:pPr>
        <w:spacing w:after="0" w:line="240" w:lineRule="auto"/>
        <w:jc w:val="both"/>
        <w:rPr>
          <w:rFonts w:ascii="Verdana" w:eastAsia="Times New Roman" w:hAnsi="Verdana" w:cs="Arial"/>
          <w:sz w:val="20"/>
          <w:szCs w:val="20"/>
        </w:rPr>
      </w:pPr>
      <w:proofErr w:type="gramStart"/>
      <w:r w:rsidRPr="00901696">
        <w:rPr>
          <w:rFonts w:ascii="Verdana" w:eastAsia="Times New Roman" w:hAnsi="Verdana" w:cs="Arial"/>
          <w:sz w:val="20"/>
          <w:szCs w:val="20"/>
        </w:rPr>
        <w:t>Наручилац може набавити добра, услугу или радове без слања позива за подношење понуде, образац понуде, односно конкурсна документација на најмање три адресе</w:t>
      </w:r>
      <w:r w:rsidR="0089202B" w:rsidRPr="00901696">
        <w:rPr>
          <w:rFonts w:ascii="Verdana" w:eastAsia="Times New Roman" w:hAnsi="Verdana" w:cs="Arial"/>
          <w:sz w:val="20"/>
          <w:szCs w:val="20"/>
        </w:rPr>
        <w:t xml:space="preserve">, само </w:t>
      </w:r>
      <w:r w:rsidR="001B3D9C" w:rsidRPr="00901696">
        <w:rPr>
          <w:rFonts w:ascii="Verdana" w:eastAsia="Times New Roman" w:hAnsi="Verdana" w:cs="Arial"/>
          <w:sz w:val="20"/>
          <w:szCs w:val="20"/>
        </w:rPr>
        <w:t xml:space="preserve">уз </w:t>
      </w:r>
      <w:r w:rsidR="0089202B" w:rsidRPr="00901696">
        <w:rPr>
          <w:rFonts w:ascii="Verdana" w:eastAsia="Times New Roman" w:hAnsi="Verdana" w:cs="Arial"/>
          <w:sz w:val="20"/>
          <w:szCs w:val="20"/>
        </w:rPr>
        <w:t>достављање Службене белешке о</w:t>
      </w:r>
      <w:r w:rsidR="001B3D9C" w:rsidRPr="00901696">
        <w:rPr>
          <w:rFonts w:ascii="Verdana" w:eastAsia="Times New Roman" w:hAnsi="Verdana" w:cs="Arial"/>
          <w:sz w:val="20"/>
          <w:szCs w:val="20"/>
        </w:rPr>
        <w:t xml:space="preserve"> спроведеном истраживању тржишта и обезбеђивању конкуренције уз Захтев за набавку</w:t>
      </w:r>
      <w:r w:rsidRPr="00901696">
        <w:rPr>
          <w:rFonts w:ascii="Verdana" w:eastAsia="Times New Roman" w:hAnsi="Verdana" w:cs="Arial"/>
          <w:sz w:val="20"/>
          <w:szCs w:val="20"/>
        </w:rPr>
        <w:t>.</w:t>
      </w:r>
      <w:proofErr w:type="gramEnd"/>
    </w:p>
    <w:p w:rsidR="00F47F32" w:rsidRPr="00DB7A12" w:rsidRDefault="00F47F32" w:rsidP="001B3D9C">
      <w:pPr>
        <w:spacing w:after="0" w:line="240" w:lineRule="auto"/>
        <w:jc w:val="both"/>
        <w:rPr>
          <w:rFonts w:ascii="Verdana" w:eastAsia="Times New Roman" w:hAnsi="Verdana" w:cs="Arial"/>
          <w:sz w:val="20"/>
          <w:szCs w:val="20"/>
        </w:rPr>
      </w:pPr>
    </w:p>
    <w:p w:rsidR="00494E8D" w:rsidRPr="00494E8D" w:rsidRDefault="00494E8D" w:rsidP="00287105">
      <w:pPr>
        <w:spacing w:after="0" w:line="240" w:lineRule="auto"/>
        <w:rPr>
          <w:rFonts w:ascii="Verdana" w:eastAsia="Times New Roman" w:hAnsi="Verdana" w:cs="Arial"/>
          <w:color w:val="00B050"/>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79" w:name="clan_64"/>
      <w:bookmarkEnd w:id="79"/>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207301" w:rsidRPr="00AF01C8">
        <w:rPr>
          <w:rFonts w:ascii="Verdana" w:eastAsia="Times New Roman" w:hAnsi="Verdana" w:cs="Arial"/>
          <w:b/>
          <w:bCs/>
          <w:sz w:val="20"/>
          <w:szCs w:val="20"/>
        </w:rPr>
        <w:t>5</w:t>
      </w:r>
      <w:r w:rsidR="00F24C4A">
        <w:rPr>
          <w:rFonts w:ascii="Verdana" w:eastAsia="Times New Roman" w:hAnsi="Verdana" w:cs="Arial"/>
          <w:b/>
          <w:bCs/>
          <w:sz w:val="20"/>
          <w:szCs w:val="20"/>
        </w:rPr>
        <w:t>3</w:t>
      </w:r>
      <w:r w:rsidR="004E4653">
        <w:rPr>
          <w:rFonts w:ascii="Verdana" w:eastAsia="Times New Roman" w:hAnsi="Verdana" w:cs="Arial"/>
          <w:b/>
          <w:bCs/>
          <w:sz w:val="20"/>
          <w:szCs w:val="20"/>
        </w:rPr>
        <w:t>.</w:t>
      </w:r>
      <w:proofErr w:type="gramEnd"/>
      <w:r w:rsidR="00456514" w:rsidRPr="00AF01C8">
        <w:rPr>
          <w:rFonts w:ascii="Verdana" w:eastAsia="Times New Roman" w:hAnsi="Verdana" w:cs="Arial"/>
          <w:b/>
          <w:bCs/>
          <w:sz w:val="20"/>
          <w:szCs w:val="20"/>
        </w:rPr>
        <w:t xml:space="preserve"> </w:t>
      </w:r>
    </w:p>
    <w:p w:rsidR="00456514" w:rsidRPr="00AF01C8" w:rsidRDefault="00287105" w:rsidP="00AF7648">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случају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изузете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зависно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природе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сврхе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изузећа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назив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оквирно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време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реализације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спецификације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опис</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место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неопходне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реализацију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p>
    <w:p w:rsidR="00207301" w:rsidRPr="00AF01C8" w:rsidRDefault="00207301" w:rsidP="00AF7648">
      <w:pPr>
        <w:spacing w:after="0" w:line="240" w:lineRule="auto"/>
        <w:rPr>
          <w:rFonts w:ascii="Verdana" w:eastAsia="Times New Roman" w:hAnsi="Verdana" w:cs="Arial"/>
          <w:sz w:val="20"/>
          <w:szCs w:val="20"/>
        </w:rPr>
      </w:pPr>
    </w:p>
    <w:p w:rsidR="00AF7648" w:rsidRPr="00AF01C8" w:rsidRDefault="00AF7648" w:rsidP="00AF764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Набавке које су изузете од примене Закона на основу члана 11.</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наручилац</w:t>
      </w:r>
      <w:proofErr w:type="gramEnd"/>
      <w:r w:rsidRPr="00AF01C8">
        <w:rPr>
          <w:rFonts w:ascii="Verdana" w:eastAsia="Times New Roman" w:hAnsi="Verdana" w:cs="Arial"/>
          <w:sz w:val="20"/>
          <w:szCs w:val="20"/>
        </w:rPr>
        <w:t xml:space="preserve"> спроводи у поступцима набавки установљеним међународним уговором, односно од стране међународних организација, у смислу става 1. </w:t>
      </w:r>
      <w:proofErr w:type="gramStart"/>
      <w:r w:rsidRPr="00AF01C8">
        <w:rPr>
          <w:rFonts w:ascii="Verdana" w:eastAsia="Times New Roman" w:hAnsi="Verdana" w:cs="Arial"/>
          <w:sz w:val="20"/>
          <w:szCs w:val="20"/>
        </w:rPr>
        <w:t>тач</w:t>
      </w:r>
      <w:proofErr w:type="gramEnd"/>
      <w:r w:rsidRPr="00AF01C8">
        <w:rPr>
          <w:rFonts w:ascii="Verdana" w:eastAsia="Times New Roman" w:hAnsi="Verdana" w:cs="Arial"/>
          <w:sz w:val="20"/>
          <w:szCs w:val="20"/>
        </w:rPr>
        <w:t xml:space="preserve">. 1) </w:t>
      </w:r>
      <w:proofErr w:type="gramStart"/>
      <w:r w:rsidRPr="00AF01C8">
        <w:rPr>
          <w:rFonts w:ascii="Verdana" w:eastAsia="Times New Roman" w:hAnsi="Verdana" w:cs="Arial"/>
          <w:sz w:val="20"/>
          <w:szCs w:val="20"/>
        </w:rPr>
        <w:t>и</w:t>
      </w:r>
      <w:proofErr w:type="gramEnd"/>
      <w:r w:rsidRPr="00AF01C8">
        <w:rPr>
          <w:rFonts w:ascii="Verdana" w:eastAsia="Times New Roman" w:hAnsi="Verdana" w:cs="Arial"/>
          <w:sz w:val="20"/>
          <w:szCs w:val="20"/>
        </w:rPr>
        <w:t xml:space="preserve"> 2) наведеног члана, односно у поступцима набавки одређеним од стране међународне организације или финансијске институције, у смислу става 2. </w:t>
      </w:r>
      <w:proofErr w:type="gramStart"/>
      <w:r w:rsidRPr="00AF01C8">
        <w:rPr>
          <w:rFonts w:ascii="Verdana" w:eastAsia="Times New Roman" w:hAnsi="Verdana" w:cs="Arial"/>
          <w:sz w:val="20"/>
          <w:szCs w:val="20"/>
        </w:rPr>
        <w:t>истог</w:t>
      </w:r>
      <w:proofErr w:type="gramEnd"/>
      <w:r w:rsidRPr="00AF01C8">
        <w:rPr>
          <w:rFonts w:ascii="Verdana" w:eastAsia="Times New Roman" w:hAnsi="Verdana" w:cs="Arial"/>
          <w:sz w:val="20"/>
          <w:szCs w:val="20"/>
        </w:rPr>
        <w:t xml:space="preserve"> члана Закона.</w:t>
      </w:r>
    </w:p>
    <w:p w:rsidR="00AF7648" w:rsidRPr="00AF01C8" w:rsidRDefault="00AF7648" w:rsidP="00AF7648">
      <w:pPr>
        <w:spacing w:after="0" w:line="240" w:lineRule="auto"/>
        <w:jc w:val="both"/>
        <w:rPr>
          <w:rFonts w:ascii="Verdana" w:eastAsia="Times New Roman" w:hAnsi="Verdana" w:cs="Arial"/>
          <w:sz w:val="20"/>
          <w:szCs w:val="20"/>
        </w:rPr>
      </w:pPr>
    </w:p>
    <w:p w:rsidR="00456514" w:rsidRPr="00AF01C8" w:rsidRDefault="00287105" w:rsidP="00AF764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основу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потписаног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овереног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захтева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изузете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сходно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1</w:t>
      </w:r>
      <w:r w:rsidR="00AF7648" w:rsidRPr="00AF01C8">
        <w:rPr>
          <w:rFonts w:ascii="Verdana" w:eastAsia="Times New Roman" w:hAnsi="Verdana" w:cs="Arial"/>
          <w:sz w:val="20"/>
          <w:szCs w:val="20"/>
        </w:rPr>
        <w:t>2</w:t>
      </w:r>
      <w:r w:rsidR="00456514" w:rsidRPr="00AF01C8">
        <w:rPr>
          <w:rFonts w:ascii="Verdana" w:eastAsia="Times New Roman" w:hAnsi="Verdana" w:cs="Arial"/>
          <w:sz w:val="20"/>
          <w:szCs w:val="20"/>
        </w:rPr>
        <w:t xml:space="preserve">-15.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изнад</w:t>
      </w:r>
      <w:r w:rsidR="00456514" w:rsidRPr="00AF01C8">
        <w:rPr>
          <w:rFonts w:ascii="Verdana" w:eastAsia="Times New Roman" w:hAnsi="Verdana" w:cs="Arial"/>
          <w:sz w:val="20"/>
          <w:szCs w:val="20"/>
        </w:rPr>
        <w:t xml:space="preserve"> </w:t>
      </w:r>
      <w:r w:rsidR="00AF7648" w:rsidRPr="00AF01C8">
        <w:rPr>
          <w:rFonts w:ascii="Verdana" w:eastAsia="Times New Roman" w:hAnsi="Verdana" w:cs="Arial"/>
          <w:sz w:val="20"/>
          <w:szCs w:val="20"/>
        </w:rPr>
        <w:t>5</w:t>
      </w:r>
      <w:r w:rsidR="00456514" w:rsidRPr="00AF01C8">
        <w:rPr>
          <w:rFonts w:ascii="Verdana" w:eastAsia="Times New Roman" w:hAnsi="Verdana" w:cs="Arial"/>
          <w:sz w:val="20"/>
          <w:szCs w:val="20"/>
        </w:rPr>
        <w:t xml:space="preserve">.000.000,00 </w:t>
      </w:r>
      <w:r w:rsidRPr="00AF01C8">
        <w:rPr>
          <w:rFonts w:ascii="Verdana" w:eastAsia="Times New Roman" w:hAnsi="Verdana" w:cs="Arial"/>
          <w:sz w:val="20"/>
          <w:szCs w:val="20"/>
        </w:rPr>
        <w:t>динара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укључујући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AF7648" w:rsidRPr="00AF01C8">
        <w:rPr>
          <w:rFonts w:ascii="Verdana" w:eastAsia="Times New Roman" w:hAnsi="Verdana" w:cs="Arial"/>
          <w:sz w:val="20"/>
          <w:szCs w:val="20"/>
        </w:rPr>
        <w:t>5</w:t>
      </w:r>
      <w:r w:rsidR="00456514" w:rsidRPr="00AF01C8">
        <w:rPr>
          <w:rFonts w:ascii="Verdana" w:eastAsia="Times New Roman" w:hAnsi="Verdana" w:cs="Arial"/>
          <w:sz w:val="20"/>
          <w:szCs w:val="20"/>
        </w:rPr>
        <w:t xml:space="preserve">.000.000,00 </w:t>
      </w:r>
      <w:r w:rsidRPr="00AF01C8">
        <w:rPr>
          <w:rFonts w:ascii="Verdana" w:eastAsia="Times New Roman" w:hAnsi="Verdana" w:cs="Arial"/>
          <w:sz w:val="20"/>
          <w:szCs w:val="20"/>
        </w:rPr>
        <w:t>динара</w:t>
      </w:r>
      <w:r w:rsidR="00456514" w:rsidRPr="00AF01C8">
        <w:rPr>
          <w:rFonts w:ascii="Verdana" w:eastAsia="Times New Roman" w:hAnsi="Verdana" w:cs="Arial"/>
          <w:sz w:val="20"/>
          <w:szCs w:val="20"/>
        </w:rPr>
        <w:t xml:space="preserve">, </w:t>
      </w:r>
      <w:r w:rsidR="004C26E2" w:rsidRPr="00AF01C8">
        <w:rPr>
          <w:rFonts w:ascii="Verdana" w:eastAsia="Times New Roman" w:hAnsi="Verdana" w:cs="Arial"/>
          <w:sz w:val="20"/>
          <w:szCs w:val="20"/>
        </w:rPr>
        <w:t>Службеник за јавне набавке, односно К</w:t>
      </w:r>
      <w:r w:rsidRPr="00AF01C8">
        <w:rPr>
          <w:rFonts w:ascii="Verdana" w:eastAsia="Times New Roman" w:hAnsi="Verdana" w:cs="Arial"/>
          <w:sz w:val="20"/>
          <w:szCs w:val="20"/>
        </w:rPr>
        <w:t>омисија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објављује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lastRenderedPageBreak/>
        <w:t>конкурсну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интернет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страници</w:t>
      </w:r>
      <w:r w:rsidR="004C26E2" w:rsidRPr="00AF01C8">
        <w:rPr>
          <w:rFonts w:ascii="Verdana" w:eastAsia="Times New Roman" w:hAnsi="Verdana" w:cs="Arial"/>
          <w:sz w:val="20"/>
          <w:szCs w:val="20"/>
        </w:rPr>
        <w:t xml:space="preserve"> Института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случају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члана</w:t>
      </w:r>
      <w:r w:rsidR="00456514" w:rsidRPr="00AF01C8">
        <w:rPr>
          <w:rFonts w:ascii="Verdana" w:eastAsia="Times New Roman" w:hAnsi="Verdana" w:cs="Arial"/>
          <w:sz w:val="20"/>
          <w:szCs w:val="20"/>
        </w:rPr>
        <w:t xml:space="preserve"> 12. </w:t>
      </w:r>
      <w:proofErr w:type="gramStart"/>
      <w:r w:rsidRPr="00AF01C8">
        <w:rPr>
          <w:rFonts w:ascii="Verdana" w:eastAsia="Times New Roman" w:hAnsi="Verdana" w:cs="Arial"/>
          <w:sz w:val="20"/>
          <w:szCs w:val="20"/>
        </w:rPr>
        <w:t>став</w:t>
      </w:r>
      <w:proofErr w:type="gramEnd"/>
      <w:r w:rsidR="00456514" w:rsidRPr="00AF01C8">
        <w:rPr>
          <w:rFonts w:ascii="Verdana" w:eastAsia="Times New Roman" w:hAnsi="Verdana" w:cs="Arial"/>
          <w:sz w:val="20"/>
          <w:szCs w:val="20"/>
        </w:rPr>
        <w:t xml:space="preserve"> 1. </w:t>
      </w:r>
      <w:proofErr w:type="gramStart"/>
      <w:r w:rsidRPr="00AF01C8">
        <w:rPr>
          <w:rFonts w:ascii="Verdana" w:eastAsia="Times New Roman" w:hAnsi="Verdana" w:cs="Arial"/>
          <w:sz w:val="20"/>
          <w:szCs w:val="20"/>
        </w:rPr>
        <w:t>тачка</w:t>
      </w:r>
      <w:proofErr w:type="gramEnd"/>
      <w:r w:rsidR="00456514" w:rsidRPr="00AF01C8">
        <w:rPr>
          <w:rFonts w:ascii="Verdana" w:eastAsia="Times New Roman" w:hAnsi="Verdana" w:cs="Arial"/>
          <w:sz w:val="20"/>
          <w:szCs w:val="20"/>
        </w:rPr>
        <w:t xml:space="preserve"> 11. </w:t>
      </w:r>
      <w:proofErr w:type="gramStart"/>
      <w:r w:rsidR="004C26E2" w:rsidRPr="00AF01C8">
        <w:rPr>
          <w:rFonts w:ascii="Verdana" w:eastAsia="Times New Roman" w:hAnsi="Verdana" w:cs="Arial"/>
          <w:sz w:val="20"/>
          <w:szCs w:val="20"/>
        </w:rPr>
        <w:t>З</w:t>
      </w:r>
      <w:r w:rsidRPr="00AF01C8">
        <w:rPr>
          <w:rFonts w:ascii="Verdana" w:eastAsia="Times New Roman" w:hAnsi="Verdana" w:cs="Arial"/>
          <w:sz w:val="20"/>
          <w:szCs w:val="20"/>
        </w:rPr>
        <w:t>акона</w:t>
      </w:r>
      <w:r w:rsidR="00E17E5F">
        <w:rPr>
          <w:rFonts w:ascii="Verdana" w:eastAsia="Times New Roman" w:hAnsi="Verdana" w:cs="Arial"/>
          <w:sz w:val="20"/>
          <w:szCs w:val="20"/>
        </w:rPr>
        <w:t xml:space="preserve"> </w:t>
      </w:r>
      <w:r w:rsidR="00E17E5F" w:rsidRPr="00E17E5F">
        <w:rPr>
          <w:rFonts w:ascii="Verdana" w:eastAsia="Times New Roman" w:hAnsi="Verdana" w:cs="Arial"/>
          <w:i/>
          <w:iCs/>
          <w:sz w:val="20"/>
          <w:szCs w:val="20"/>
          <w:u w:val="single"/>
        </w:rPr>
        <w:t>(„набавке од наручилаца или групе наручилаца који су носиоци искључивог права на основу којег једини могу да обављају одређену делатност на одређеном географском подручју и које им је додељено или произлази из закона, подзаконског акта или појединачног акта“)</w:t>
      </w:r>
      <w:r w:rsidR="00E17E5F" w:rsidRPr="00E17E5F">
        <w:rPr>
          <w:rFonts w:ascii="Verdana" w:eastAsia="Times New Roman" w:hAnsi="Verdana" w:cs="Arial"/>
          <w:sz w:val="20"/>
          <w:szCs w:val="20"/>
        </w:rPr>
        <w:t>,</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без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обзира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директно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обраћа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носиоцу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искључивог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закључења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207301" w:rsidRPr="00AF01C8" w:rsidRDefault="00207301" w:rsidP="00207301">
      <w:pPr>
        <w:spacing w:after="0" w:line="240" w:lineRule="auto"/>
        <w:jc w:val="both"/>
        <w:rPr>
          <w:rFonts w:ascii="Verdana" w:eastAsia="Times New Roman" w:hAnsi="Verdana" w:cs="Arial"/>
          <w:sz w:val="20"/>
          <w:szCs w:val="20"/>
        </w:rPr>
      </w:pPr>
    </w:p>
    <w:p w:rsidR="00AF7648" w:rsidRPr="00AF01C8" w:rsidRDefault="00AF7648" w:rsidP="00AF764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Позив за подношење понуда и конкурсна документација за набавке из става 3.</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овог</w:t>
      </w:r>
      <w:proofErr w:type="gramEnd"/>
      <w:r w:rsidRPr="00AF01C8">
        <w:rPr>
          <w:rFonts w:ascii="Verdana" w:eastAsia="Times New Roman" w:hAnsi="Verdana" w:cs="Arial"/>
          <w:sz w:val="20"/>
          <w:szCs w:val="20"/>
        </w:rPr>
        <w:t xml:space="preserve"> члана, објављују се на интернет страници Наручиоца, а лице надлежно за спровођење поступака набавки, односно комисија истовремено са објављивањем упућују позиве за и конкурсну документацију на адресе привредних субјеката који су према сазнањима наручиоца способни да изврше набавку. </w:t>
      </w:r>
    </w:p>
    <w:p w:rsidR="00AF7648" w:rsidRPr="00AF01C8" w:rsidRDefault="00AF7648" w:rsidP="00AF7648">
      <w:pPr>
        <w:spacing w:after="0" w:line="240" w:lineRule="auto"/>
        <w:jc w:val="both"/>
        <w:rPr>
          <w:rFonts w:ascii="Verdana" w:eastAsia="Times New Roman" w:hAnsi="Verdana" w:cs="Arial"/>
          <w:sz w:val="20"/>
          <w:szCs w:val="20"/>
        </w:rPr>
      </w:pPr>
    </w:p>
    <w:p w:rsidR="00AF7648" w:rsidRPr="00AF01C8" w:rsidRDefault="00AF7648" w:rsidP="00AF7648">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За набавке чија је процењена вредност испод износа из става 3.</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овог</w:t>
      </w:r>
      <w:proofErr w:type="gramEnd"/>
      <w:r w:rsidRPr="00AF01C8">
        <w:rPr>
          <w:rFonts w:ascii="Verdana" w:eastAsia="Times New Roman" w:hAnsi="Verdana" w:cs="Arial"/>
          <w:sz w:val="20"/>
          <w:szCs w:val="20"/>
        </w:rPr>
        <w:t xml:space="preserve"> члана, лице надлежно за спровођење поступка или комисија сачињавају позив за подношење понуда који потписује одговорно лице наручиоца и који се са обрасцем понуде који садржи све неопходне податке за спровођење набавке, упућује на адресе привредних субјеката који су према сазнањима наручиоца способни да изврше набавку. </w:t>
      </w:r>
    </w:p>
    <w:p w:rsidR="00AF7648" w:rsidRPr="00AF01C8" w:rsidRDefault="00AF7648" w:rsidP="00AF7648">
      <w:pPr>
        <w:spacing w:after="0" w:line="240" w:lineRule="auto"/>
        <w:jc w:val="both"/>
        <w:rPr>
          <w:rFonts w:ascii="Verdana" w:eastAsia="Times New Roman" w:hAnsi="Verdana" w:cs="Arial"/>
          <w:sz w:val="20"/>
          <w:szCs w:val="20"/>
        </w:rPr>
      </w:pPr>
    </w:p>
    <w:p w:rsidR="00456514" w:rsidRPr="00AF01C8" w:rsidRDefault="00AF7648" w:rsidP="0020730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За набавке изнад износа из става 3.</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овог</w:t>
      </w:r>
      <w:proofErr w:type="gramEnd"/>
      <w:r w:rsidRPr="00AF01C8">
        <w:rPr>
          <w:rFonts w:ascii="Verdana" w:eastAsia="Times New Roman" w:hAnsi="Verdana" w:cs="Arial"/>
          <w:sz w:val="20"/>
          <w:szCs w:val="20"/>
        </w:rPr>
        <w:t xml:space="preserve"> члана, обавезно је именовање </w:t>
      </w:r>
      <w:r w:rsidR="00287105" w:rsidRPr="00AF01C8">
        <w:rPr>
          <w:rFonts w:ascii="Verdana" w:eastAsia="Times New Roman" w:hAnsi="Verdana" w:cs="Arial"/>
          <w:sz w:val="20"/>
          <w:szCs w:val="20"/>
        </w:rPr>
        <w:t>Комисиј</w:t>
      </w:r>
      <w:r w:rsidRPr="00AF01C8">
        <w:rPr>
          <w:rFonts w:ascii="Verdana" w:eastAsia="Times New Roman" w:hAnsi="Verdana" w:cs="Arial"/>
          <w:sz w:val="20"/>
          <w:szCs w:val="20"/>
        </w:rPr>
        <w:t>е која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сачињава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конкурсну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документацију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садржи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све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неопходне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податке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захтеве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спровођење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извршење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прописима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зависно</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p>
    <w:p w:rsidR="004C26E2" w:rsidRPr="00AF01C8" w:rsidRDefault="004C26E2" w:rsidP="00207301">
      <w:pPr>
        <w:spacing w:after="0" w:line="240" w:lineRule="auto"/>
        <w:jc w:val="both"/>
        <w:rPr>
          <w:rFonts w:ascii="Verdana" w:eastAsia="Times New Roman" w:hAnsi="Verdana" w:cs="Arial"/>
          <w:sz w:val="20"/>
          <w:szCs w:val="20"/>
        </w:rPr>
      </w:pPr>
    </w:p>
    <w:p w:rsidR="00456514" w:rsidRPr="00AF01C8" w:rsidRDefault="00287105" w:rsidP="0020730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начин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одређен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конкурсној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електронским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путем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или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писарнице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C26E2" w:rsidRPr="00AF01C8" w:rsidRDefault="004C26E2" w:rsidP="00207301">
      <w:pPr>
        <w:spacing w:after="0" w:line="240" w:lineRule="auto"/>
        <w:jc w:val="both"/>
        <w:rPr>
          <w:rFonts w:ascii="Verdana" w:eastAsia="Times New Roman" w:hAnsi="Verdana" w:cs="Arial"/>
          <w:strike/>
          <w:sz w:val="20"/>
          <w:szCs w:val="20"/>
        </w:rPr>
      </w:pPr>
    </w:p>
    <w:p w:rsidR="00456514" w:rsidRPr="00AF01C8" w:rsidRDefault="00287105" w:rsidP="0020730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Након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отварања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позвати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допуне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учине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прихватљивим</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C26E2" w:rsidRPr="00AF01C8" w:rsidRDefault="004C26E2" w:rsidP="00207301">
      <w:pPr>
        <w:spacing w:after="0" w:line="240" w:lineRule="auto"/>
        <w:jc w:val="both"/>
        <w:rPr>
          <w:rFonts w:ascii="Verdana" w:eastAsia="Times New Roman" w:hAnsi="Verdana" w:cs="Arial"/>
          <w:sz w:val="20"/>
          <w:szCs w:val="20"/>
        </w:rPr>
      </w:pPr>
    </w:p>
    <w:p w:rsidR="00456514" w:rsidRPr="00AF01C8" w:rsidRDefault="00287105" w:rsidP="0020730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Понуђачи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позиву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претходног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учине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своју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прихватљивом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умањити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понуђену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цену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иако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била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процењене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4C26E2" w:rsidRPr="00AF01C8" w:rsidRDefault="004C26E2" w:rsidP="00207301">
      <w:pPr>
        <w:spacing w:after="0" w:line="240" w:lineRule="auto"/>
        <w:jc w:val="both"/>
        <w:rPr>
          <w:rFonts w:ascii="Verdana" w:eastAsia="Times New Roman" w:hAnsi="Verdana" w:cs="Arial"/>
          <w:sz w:val="20"/>
          <w:szCs w:val="20"/>
        </w:rPr>
      </w:pPr>
    </w:p>
    <w:p w:rsidR="00B12D39" w:rsidRPr="00AF01C8" w:rsidRDefault="00287105" w:rsidP="00207301">
      <w:pPr>
        <w:spacing w:after="0" w:line="240" w:lineRule="auto"/>
        <w:jc w:val="both"/>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спроведеном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изузета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зависно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природе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сврхе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може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закључити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w:t>
      </w:r>
      <w:r w:rsidR="00456514" w:rsidRPr="00AF01C8">
        <w:rPr>
          <w:rFonts w:ascii="Verdana" w:eastAsia="Times New Roman" w:hAnsi="Verdana" w:cs="Arial"/>
          <w:sz w:val="20"/>
          <w:szCs w:val="20"/>
        </w:rPr>
        <w:t xml:space="preserve"> </w:t>
      </w:r>
      <w:r w:rsidR="004B725D" w:rsidRPr="00AF01C8">
        <w:rPr>
          <w:rFonts w:ascii="Verdana" w:eastAsia="Times New Roman" w:hAnsi="Verdana" w:cs="Arial"/>
          <w:sz w:val="20"/>
          <w:szCs w:val="20"/>
        </w:rPr>
        <w:t>или оквирни споразум са изабраним понуђачем или издати наруџбеницу.</w:t>
      </w:r>
      <w:proofErr w:type="gramEnd"/>
      <w:r w:rsidR="00B12D39" w:rsidRPr="00AF01C8">
        <w:t xml:space="preserve"> </w:t>
      </w:r>
    </w:p>
    <w:p w:rsidR="00B12D39" w:rsidRPr="00AF01C8" w:rsidRDefault="00B12D39" w:rsidP="00207301">
      <w:pPr>
        <w:spacing w:after="0" w:line="240" w:lineRule="auto"/>
        <w:jc w:val="both"/>
      </w:pPr>
    </w:p>
    <w:p w:rsidR="00456514" w:rsidRDefault="00B12D39" w:rsidP="00207301">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 може одлучити да, у складу са чланом 109.</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став</w:t>
      </w:r>
      <w:proofErr w:type="gramEnd"/>
      <w:r w:rsidRPr="00AF01C8">
        <w:rPr>
          <w:rFonts w:ascii="Verdana" w:eastAsia="Times New Roman" w:hAnsi="Verdana" w:cs="Arial"/>
          <w:sz w:val="20"/>
          <w:szCs w:val="20"/>
        </w:rPr>
        <w:t xml:space="preserve"> 5. </w:t>
      </w:r>
      <w:proofErr w:type="gramStart"/>
      <w:r w:rsidRPr="00AF01C8">
        <w:rPr>
          <w:rFonts w:ascii="Verdana" w:eastAsia="Times New Roman" w:hAnsi="Verdana" w:cs="Arial"/>
          <w:sz w:val="20"/>
          <w:szCs w:val="20"/>
        </w:rPr>
        <w:t>Закона, објави обавештење за добровољну претходну транспаретност, за набавке спроведене на основу одредаба чл.</w:t>
      </w:r>
      <w:proofErr w:type="gramEnd"/>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11-15. Закона, а може да објави и обавештење о додели уговора.</w:t>
      </w:r>
      <w:proofErr w:type="gramEnd"/>
    </w:p>
    <w:p w:rsidR="00855EFB" w:rsidRDefault="00855EFB" w:rsidP="00207301">
      <w:pPr>
        <w:spacing w:after="0" w:line="240" w:lineRule="auto"/>
        <w:jc w:val="both"/>
        <w:rPr>
          <w:rFonts w:ascii="Verdana" w:eastAsia="Times New Roman" w:hAnsi="Verdana" w:cs="Arial"/>
          <w:sz w:val="20"/>
          <w:szCs w:val="20"/>
        </w:rPr>
      </w:pPr>
    </w:p>
    <w:p w:rsidR="00855EFB" w:rsidRDefault="00060736" w:rsidP="00855EFB">
      <w:pPr>
        <w:spacing w:after="0" w:line="240" w:lineRule="auto"/>
        <w:jc w:val="center"/>
        <w:rPr>
          <w:rFonts w:ascii="Verdana" w:eastAsia="Times New Roman" w:hAnsi="Verdana" w:cs="Arial"/>
          <w:b/>
          <w:sz w:val="20"/>
          <w:szCs w:val="20"/>
        </w:rPr>
      </w:pPr>
      <w:r w:rsidRPr="00060736">
        <w:rPr>
          <w:rFonts w:ascii="Verdana" w:eastAsia="Times New Roman" w:hAnsi="Verdana" w:cs="Arial"/>
          <w:b/>
          <w:sz w:val="20"/>
          <w:szCs w:val="20"/>
        </w:rPr>
        <w:t>Члан 54.</w:t>
      </w:r>
    </w:p>
    <w:p w:rsidR="00060736" w:rsidRPr="00060736" w:rsidRDefault="00060736" w:rsidP="00060736">
      <w:pPr>
        <w:spacing w:after="0" w:line="240" w:lineRule="auto"/>
        <w:jc w:val="both"/>
        <w:rPr>
          <w:rFonts w:ascii="Verdana" w:eastAsia="Times New Roman" w:hAnsi="Verdana" w:cs="Arial"/>
          <w:sz w:val="20"/>
          <w:szCs w:val="20"/>
        </w:rPr>
      </w:pPr>
      <w:r>
        <w:rPr>
          <w:rFonts w:ascii="Verdana" w:eastAsia="Times New Roman" w:hAnsi="Verdana" w:cs="Arial"/>
          <w:sz w:val="20"/>
          <w:szCs w:val="20"/>
        </w:rPr>
        <w:t xml:space="preserve">У случају да се ради о специфичним набавкама (најчешће из увоза) регистрованих производа или референтних материјала и стандарда за потребе научноистраживачког рада у оквиру пројеката, где не постоји објективна могућност прибављања више понуда на тржишту, подносилац захтева за таквом врстом набавке, дужан је директору образложити потребу такве набавке, посебно наводећи ценупредметне набавке и оцену о упоредивој тржишној вредности набавке у односу на иста или слична добра других прпоизвођача. </w:t>
      </w:r>
    </w:p>
    <w:p w:rsidR="004C26E2" w:rsidRPr="00AF01C8" w:rsidRDefault="004C26E2" w:rsidP="00207301">
      <w:pPr>
        <w:spacing w:after="0" w:line="240" w:lineRule="auto"/>
        <w:jc w:val="both"/>
        <w:rPr>
          <w:rFonts w:ascii="Verdana" w:eastAsia="Times New Roman" w:hAnsi="Verdana" w:cs="Arial"/>
          <w:strike/>
          <w:sz w:val="20"/>
          <w:szCs w:val="20"/>
        </w:rPr>
      </w:pPr>
    </w:p>
    <w:p w:rsidR="00D36703" w:rsidRDefault="00D36703" w:rsidP="00287105">
      <w:pPr>
        <w:spacing w:after="0" w:line="240" w:lineRule="auto"/>
        <w:jc w:val="center"/>
        <w:rPr>
          <w:rFonts w:ascii="Verdana" w:eastAsia="Times New Roman" w:hAnsi="Verdana" w:cs="Arial"/>
          <w:b/>
          <w:bCs/>
          <w:sz w:val="20"/>
          <w:szCs w:val="20"/>
        </w:rPr>
      </w:pPr>
      <w:bookmarkStart w:id="80" w:name="str_42"/>
      <w:bookmarkEnd w:id="80"/>
    </w:p>
    <w:p w:rsidR="00D36703" w:rsidRDefault="00D36703" w:rsidP="00287105">
      <w:pPr>
        <w:spacing w:after="0" w:line="240" w:lineRule="auto"/>
        <w:jc w:val="center"/>
        <w:rPr>
          <w:rFonts w:ascii="Verdana" w:eastAsia="Times New Roman" w:hAnsi="Verdana" w:cs="Arial"/>
          <w:b/>
          <w:bCs/>
          <w:sz w:val="20"/>
          <w:szCs w:val="20"/>
        </w:rPr>
      </w:pPr>
    </w:p>
    <w:p w:rsidR="00D36703" w:rsidRDefault="00D36703" w:rsidP="00287105">
      <w:pPr>
        <w:spacing w:after="0" w:line="240" w:lineRule="auto"/>
        <w:jc w:val="center"/>
        <w:rPr>
          <w:rFonts w:ascii="Verdana" w:eastAsia="Times New Roman" w:hAnsi="Verdana" w:cs="Arial"/>
          <w:b/>
          <w:bCs/>
          <w:sz w:val="20"/>
          <w:szCs w:val="20"/>
        </w:rPr>
      </w:pPr>
    </w:p>
    <w:p w:rsidR="00D36703" w:rsidRDefault="00D36703" w:rsidP="00287105">
      <w:pPr>
        <w:spacing w:after="0" w:line="240" w:lineRule="auto"/>
        <w:jc w:val="center"/>
        <w:rPr>
          <w:rFonts w:ascii="Verdana" w:eastAsia="Times New Roman" w:hAnsi="Verdana" w:cs="Arial"/>
          <w:b/>
          <w:bCs/>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lastRenderedPageBreak/>
        <w:t>Друштвене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и</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посебне</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услуге</w:t>
      </w:r>
      <w:r w:rsidR="00456514" w:rsidRPr="00AF01C8">
        <w:rPr>
          <w:rFonts w:ascii="Verdana" w:eastAsia="Times New Roman" w:hAnsi="Verdana" w:cs="Arial"/>
          <w:b/>
          <w:bCs/>
          <w:sz w:val="20"/>
          <w:szCs w:val="20"/>
        </w:rPr>
        <w:t xml:space="preserve"> </w:t>
      </w:r>
    </w:p>
    <w:p w:rsidR="005B4F0C" w:rsidRPr="00AF01C8" w:rsidRDefault="005B4F0C" w:rsidP="00287105">
      <w:pPr>
        <w:spacing w:after="0" w:line="240" w:lineRule="auto"/>
        <w:jc w:val="center"/>
        <w:rPr>
          <w:rFonts w:ascii="Verdana" w:eastAsia="Times New Roman" w:hAnsi="Verdana" w:cs="Arial"/>
          <w:b/>
          <w:bCs/>
          <w:sz w:val="20"/>
          <w:szCs w:val="20"/>
        </w:rPr>
      </w:pPr>
    </w:p>
    <w:p w:rsidR="00456514" w:rsidRPr="00AF01C8" w:rsidRDefault="00287105" w:rsidP="00287105">
      <w:pPr>
        <w:spacing w:after="0" w:line="240" w:lineRule="auto"/>
        <w:jc w:val="center"/>
        <w:rPr>
          <w:rFonts w:ascii="Verdana" w:eastAsia="Times New Roman" w:hAnsi="Verdana" w:cs="Arial"/>
          <w:b/>
          <w:bCs/>
          <w:sz w:val="20"/>
          <w:szCs w:val="20"/>
        </w:rPr>
      </w:pPr>
      <w:bookmarkStart w:id="81" w:name="clan_65"/>
      <w:bookmarkEnd w:id="81"/>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5B4F0C" w:rsidRPr="00AF01C8">
        <w:rPr>
          <w:rFonts w:ascii="Verdana" w:eastAsia="Times New Roman" w:hAnsi="Verdana" w:cs="Arial"/>
          <w:b/>
          <w:bCs/>
          <w:sz w:val="20"/>
          <w:szCs w:val="20"/>
        </w:rPr>
        <w:t>5</w:t>
      </w:r>
      <w:r w:rsidR="00060736">
        <w:rPr>
          <w:rFonts w:ascii="Verdana" w:eastAsia="Times New Roman" w:hAnsi="Verdana" w:cs="Arial"/>
          <w:b/>
          <w:bCs/>
          <w:sz w:val="20"/>
          <w:szCs w:val="20"/>
        </w:rPr>
        <w:t>5</w:t>
      </w:r>
      <w:r w:rsidR="004E4653">
        <w:rPr>
          <w:rFonts w:ascii="Verdana" w:eastAsia="Times New Roman" w:hAnsi="Verdana" w:cs="Arial"/>
          <w:b/>
          <w:bCs/>
          <w:sz w:val="20"/>
          <w:szCs w:val="20"/>
        </w:rPr>
        <w:t>.</w:t>
      </w:r>
      <w:proofErr w:type="gramEnd"/>
      <w:r w:rsidR="00456514" w:rsidRPr="00AF01C8">
        <w:rPr>
          <w:rFonts w:ascii="Verdana" w:eastAsia="Times New Roman" w:hAnsi="Verdana" w:cs="Arial"/>
          <w:b/>
          <w:bCs/>
          <w:sz w:val="20"/>
          <w:szCs w:val="20"/>
        </w:rPr>
        <w:t xml:space="preserve"> </w:t>
      </w:r>
    </w:p>
    <w:p w:rsidR="005B4F0C" w:rsidRPr="00AF01C8" w:rsidRDefault="005B4F0C" w:rsidP="005B4F0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З</w:t>
      </w:r>
      <w:r w:rsidR="00287105"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друштвене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посебне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услуге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наведене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прилогу</w:t>
      </w:r>
      <w:r w:rsidR="00456514" w:rsidRPr="00AF01C8">
        <w:rPr>
          <w:rFonts w:ascii="Verdana" w:eastAsia="Times New Roman" w:hAnsi="Verdana" w:cs="Arial"/>
          <w:sz w:val="20"/>
          <w:szCs w:val="20"/>
        </w:rPr>
        <w:t xml:space="preserve"> 7.</w:t>
      </w:r>
      <w:proofErr w:type="gramEnd"/>
      <w:r w:rsidR="00456514"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З</w:t>
      </w:r>
      <w:r w:rsidR="00287105" w:rsidRPr="00AF01C8">
        <w:rPr>
          <w:rFonts w:ascii="Verdana" w:eastAsia="Times New Roman" w:hAnsi="Verdana" w:cs="Arial"/>
          <w:sz w:val="20"/>
          <w:szCs w:val="20"/>
        </w:rPr>
        <w:t>акона</w:t>
      </w:r>
      <w:r w:rsidR="00456514" w:rsidRPr="00AF01C8">
        <w:rPr>
          <w:rFonts w:ascii="Verdana" w:eastAsia="Times New Roman" w:hAnsi="Verdana" w:cs="Arial"/>
          <w:sz w:val="20"/>
          <w:szCs w:val="20"/>
        </w:rPr>
        <w:t>,</w:t>
      </w:r>
      <w:r w:rsidRPr="00AF01C8">
        <w:t xml:space="preserve"> </w:t>
      </w:r>
      <w:r w:rsidRPr="00AF01C8">
        <w:rPr>
          <w:rFonts w:ascii="Verdana" w:eastAsia="Times New Roman" w:hAnsi="Verdana" w:cs="Arial"/>
          <w:sz w:val="20"/>
          <w:szCs w:val="20"/>
        </w:rPr>
        <w:t>чија је процењена вредност мања од 15.000.000 динара, Наручилац може да изабере најповољнијег понуђача са којим може закључити уговор или оквирни споразум или му издати наруџбеницу.</w:t>
      </w:r>
      <w:proofErr w:type="gramEnd"/>
    </w:p>
    <w:p w:rsidR="005B4F0C" w:rsidRPr="00AF01C8" w:rsidRDefault="005B4F0C" w:rsidP="005B4F0C">
      <w:pPr>
        <w:spacing w:after="0" w:line="240" w:lineRule="auto"/>
        <w:jc w:val="both"/>
        <w:rPr>
          <w:rFonts w:ascii="Verdana" w:eastAsia="Times New Roman" w:hAnsi="Verdana" w:cs="Arial"/>
          <w:sz w:val="20"/>
          <w:szCs w:val="20"/>
        </w:rPr>
      </w:pPr>
    </w:p>
    <w:p w:rsidR="00456514" w:rsidRPr="00AF01C8" w:rsidRDefault="00287105" w:rsidP="005B4F0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005B4F0C" w:rsidRPr="00AF01C8">
        <w:rPr>
          <w:rFonts w:ascii="Verdana" w:eastAsia="Times New Roman" w:hAnsi="Verdana" w:cs="Arial"/>
          <w:sz w:val="20"/>
          <w:szCs w:val="20"/>
        </w:rPr>
        <w:t xml:space="preserve">избора најповољнијег понуђача </w:t>
      </w:r>
      <w:r w:rsidRPr="00AF01C8">
        <w:rPr>
          <w:rFonts w:ascii="Verdana" w:eastAsia="Times New Roman" w:hAnsi="Verdana" w:cs="Arial"/>
          <w:sz w:val="20"/>
          <w:szCs w:val="20"/>
        </w:rPr>
        <w:t>поштује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начела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нарочито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начела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транспарентности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једнакости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економичности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5B4F0C" w:rsidRPr="00AF01C8" w:rsidRDefault="005B4F0C" w:rsidP="005B4F0C">
      <w:pPr>
        <w:spacing w:after="0" w:line="240" w:lineRule="auto"/>
        <w:jc w:val="both"/>
        <w:rPr>
          <w:rFonts w:ascii="Verdana" w:eastAsia="Times New Roman" w:hAnsi="Verdana" w:cs="Arial"/>
          <w:sz w:val="20"/>
          <w:szCs w:val="20"/>
        </w:rPr>
      </w:pPr>
    </w:p>
    <w:p w:rsidR="00456514" w:rsidRPr="00AF01C8" w:rsidRDefault="00287105" w:rsidP="005B4F0C">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Приликом</w:t>
      </w:r>
      <w:r w:rsidR="00456514" w:rsidRPr="00AF01C8">
        <w:rPr>
          <w:rFonts w:ascii="Verdana" w:eastAsia="Times New Roman" w:hAnsi="Verdana" w:cs="Arial"/>
          <w:sz w:val="20"/>
          <w:szCs w:val="20"/>
        </w:rPr>
        <w:t xml:space="preserve"> </w:t>
      </w:r>
      <w:r w:rsidR="005B4F0C" w:rsidRPr="00AF01C8">
        <w:rPr>
          <w:rFonts w:ascii="Verdana" w:eastAsia="Times New Roman" w:hAnsi="Verdana" w:cs="Arial"/>
          <w:sz w:val="20"/>
          <w:szCs w:val="20"/>
        </w:rPr>
        <w:t>избора најповољнијег понуђача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друштвене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дужни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одређивање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техничке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спецификације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чему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могу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узму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обзир</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обезбеђивањем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квалитета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континуитета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доступности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приступачности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расположивости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свеобухватности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посебне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различитих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категорија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корисника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укључујући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угрожене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рањиве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групе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учешће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оснаживање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корисника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иновативност</w:t>
      </w:r>
      <w:r w:rsidR="00456514" w:rsidRPr="00AF01C8">
        <w:rPr>
          <w:rFonts w:ascii="Verdana" w:eastAsia="Times New Roman" w:hAnsi="Verdana" w:cs="Arial"/>
          <w:sz w:val="20"/>
          <w:szCs w:val="20"/>
        </w:rPr>
        <w:t xml:space="preserve">. </w:t>
      </w:r>
    </w:p>
    <w:p w:rsidR="00F90B22" w:rsidRPr="00AF01C8" w:rsidRDefault="00F90B22" w:rsidP="005B4F0C">
      <w:pPr>
        <w:spacing w:after="0" w:line="240" w:lineRule="auto"/>
        <w:jc w:val="both"/>
        <w:rPr>
          <w:rFonts w:ascii="Verdana" w:eastAsia="Times New Roman" w:hAnsi="Verdana" w:cs="Arial"/>
          <w:sz w:val="20"/>
          <w:szCs w:val="20"/>
        </w:rPr>
      </w:pPr>
    </w:p>
    <w:p w:rsidR="00456514" w:rsidRPr="00AF01C8" w:rsidRDefault="00287105" w:rsidP="005B4F0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Наручилац</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додељује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применом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критеријума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доделу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складу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одредбама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5B4F0C" w:rsidRPr="00AF01C8" w:rsidRDefault="005B4F0C" w:rsidP="005B4F0C">
      <w:pPr>
        <w:spacing w:after="0" w:line="240" w:lineRule="auto"/>
        <w:jc w:val="both"/>
        <w:rPr>
          <w:rFonts w:ascii="Verdana" w:eastAsia="Times New Roman" w:hAnsi="Verdana" w:cs="Arial"/>
          <w:sz w:val="20"/>
          <w:szCs w:val="20"/>
        </w:rPr>
      </w:pPr>
    </w:p>
    <w:p w:rsidR="005B4F0C" w:rsidRPr="00AF01C8" w:rsidRDefault="005B4F0C" w:rsidP="005B4F0C">
      <w:pPr>
        <w:spacing w:after="0" w:line="240" w:lineRule="auto"/>
        <w:jc w:val="both"/>
        <w:rPr>
          <w:rFonts w:ascii="Verdana" w:eastAsia="Times New Roman" w:hAnsi="Verdana" w:cs="Arial"/>
          <w:sz w:val="20"/>
          <w:szCs w:val="20"/>
        </w:rPr>
      </w:pPr>
    </w:p>
    <w:p w:rsidR="005B4F0C" w:rsidRPr="004E4653" w:rsidRDefault="005B4F0C" w:rsidP="005B4F0C">
      <w:pPr>
        <w:spacing w:after="0" w:line="240" w:lineRule="auto"/>
        <w:jc w:val="center"/>
        <w:rPr>
          <w:rFonts w:ascii="Verdana" w:eastAsia="Times New Roman" w:hAnsi="Verdana" w:cs="Arial"/>
          <w:sz w:val="20"/>
          <w:szCs w:val="20"/>
        </w:rPr>
      </w:pPr>
      <w:proofErr w:type="gramStart"/>
      <w:r w:rsidRPr="00AF01C8">
        <w:rPr>
          <w:rFonts w:ascii="Verdana" w:eastAsia="Times New Roman" w:hAnsi="Verdana" w:cs="Arial"/>
          <w:b/>
          <w:bCs/>
          <w:sz w:val="20"/>
          <w:szCs w:val="20"/>
        </w:rPr>
        <w:t>Члан 5</w:t>
      </w:r>
      <w:r w:rsidR="00060736">
        <w:rPr>
          <w:rFonts w:ascii="Verdana" w:eastAsia="Times New Roman" w:hAnsi="Verdana" w:cs="Arial"/>
          <w:b/>
          <w:bCs/>
          <w:sz w:val="20"/>
          <w:szCs w:val="20"/>
        </w:rPr>
        <w:t>6</w:t>
      </w:r>
      <w:r w:rsidR="004E4653">
        <w:rPr>
          <w:rFonts w:ascii="Verdana" w:eastAsia="Times New Roman" w:hAnsi="Verdana" w:cs="Arial"/>
          <w:b/>
          <w:bCs/>
          <w:sz w:val="20"/>
          <w:szCs w:val="20"/>
        </w:rPr>
        <w:t>.</w:t>
      </w:r>
      <w:proofErr w:type="gramEnd"/>
    </w:p>
    <w:p w:rsidR="00456514" w:rsidRPr="00AF01C8" w:rsidRDefault="005B4F0C" w:rsidP="005B4F0C">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w:t>
      </w:r>
      <w:r w:rsidR="00287105" w:rsidRPr="00AF01C8">
        <w:rPr>
          <w:rFonts w:ascii="Verdana" w:eastAsia="Times New Roman" w:hAnsi="Verdana" w:cs="Arial"/>
          <w:sz w:val="20"/>
          <w:szCs w:val="20"/>
        </w:rPr>
        <w:t>аручилац</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дужан</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да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одреди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примерене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рокове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подношење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пријава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посебно</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узимајући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обзир</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сложеност</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предмета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време</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потребно</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израду</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пријава</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00287105" w:rsidRPr="00AF01C8">
        <w:rPr>
          <w:rFonts w:ascii="Verdana" w:eastAsia="Times New Roman" w:hAnsi="Verdana" w:cs="Arial"/>
          <w:sz w:val="20"/>
          <w:szCs w:val="20"/>
        </w:rPr>
        <w:t>понуда</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83003A" w:rsidRDefault="0083003A" w:rsidP="001017AD">
      <w:pPr>
        <w:spacing w:after="0" w:line="240" w:lineRule="auto"/>
        <w:jc w:val="center"/>
        <w:rPr>
          <w:rFonts w:ascii="Verdana" w:eastAsia="Times New Roman" w:hAnsi="Verdana" w:cs="Arial"/>
          <w:b/>
          <w:bCs/>
          <w:sz w:val="20"/>
          <w:szCs w:val="20"/>
        </w:rPr>
      </w:pPr>
      <w:bookmarkStart w:id="82" w:name="str_43"/>
      <w:bookmarkEnd w:id="82"/>
    </w:p>
    <w:p w:rsidR="0083003A" w:rsidRDefault="0083003A" w:rsidP="001017AD">
      <w:pPr>
        <w:spacing w:after="0" w:line="240" w:lineRule="auto"/>
        <w:jc w:val="center"/>
        <w:rPr>
          <w:rFonts w:ascii="Verdana" w:eastAsia="Times New Roman" w:hAnsi="Verdana" w:cs="Arial"/>
          <w:b/>
          <w:bCs/>
          <w:sz w:val="20"/>
          <w:szCs w:val="20"/>
        </w:rPr>
      </w:pPr>
      <w:r>
        <w:rPr>
          <w:rFonts w:ascii="Verdana" w:eastAsia="Times New Roman" w:hAnsi="Verdana" w:cs="Arial"/>
          <w:b/>
          <w:bCs/>
          <w:sz w:val="20"/>
          <w:szCs w:val="20"/>
        </w:rPr>
        <w:t>Извештај о стручној оцени понуда</w:t>
      </w:r>
    </w:p>
    <w:p w:rsidR="0083003A" w:rsidRPr="0083003A" w:rsidRDefault="0083003A" w:rsidP="001017AD">
      <w:pPr>
        <w:spacing w:after="0" w:line="240" w:lineRule="auto"/>
        <w:jc w:val="center"/>
        <w:rPr>
          <w:rFonts w:ascii="Verdana" w:eastAsia="Times New Roman" w:hAnsi="Verdana" w:cs="Arial"/>
          <w:b/>
          <w:bCs/>
          <w:sz w:val="20"/>
          <w:szCs w:val="20"/>
        </w:rPr>
      </w:pPr>
    </w:p>
    <w:p w:rsidR="001017AD" w:rsidRPr="004E4653" w:rsidRDefault="001017AD" w:rsidP="001017AD">
      <w:pPr>
        <w:spacing w:after="0" w:line="240" w:lineRule="auto"/>
        <w:jc w:val="center"/>
        <w:rPr>
          <w:rFonts w:ascii="Verdana" w:eastAsia="Times New Roman" w:hAnsi="Verdana" w:cs="Arial"/>
          <w:sz w:val="20"/>
          <w:szCs w:val="20"/>
        </w:rPr>
      </w:pPr>
      <w:proofErr w:type="gramStart"/>
      <w:r w:rsidRPr="00AF01C8">
        <w:rPr>
          <w:rFonts w:ascii="Verdana" w:eastAsia="Times New Roman" w:hAnsi="Verdana" w:cs="Arial"/>
          <w:b/>
          <w:bCs/>
          <w:sz w:val="20"/>
          <w:szCs w:val="20"/>
        </w:rPr>
        <w:t>Члан 5</w:t>
      </w:r>
      <w:r w:rsidR="00060736">
        <w:rPr>
          <w:rFonts w:ascii="Verdana" w:eastAsia="Times New Roman" w:hAnsi="Verdana" w:cs="Arial"/>
          <w:b/>
          <w:bCs/>
          <w:sz w:val="20"/>
          <w:szCs w:val="20"/>
        </w:rPr>
        <w:t>7</w:t>
      </w:r>
      <w:r w:rsidR="004E4653">
        <w:rPr>
          <w:rFonts w:ascii="Verdana" w:eastAsia="Times New Roman" w:hAnsi="Verdana" w:cs="Arial"/>
          <w:b/>
          <w:bCs/>
          <w:sz w:val="20"/>
          <w:szCs w:val="20"/>
        </w:rPr>
        <w:t>.</w:t>
      </w:r>
      <w:proofErr w:type="gramEnd"/>
    </w:p>
    <w:p w:rsidR="0083003A" w:rsidRDefault="00F90B22" w:rsidP="001017AD">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Након</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спроведеног</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постука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набавкама</w:t>
      </w:r>
      <w:r w:rsidR="001017AD" w:rsidRPr="00AF01C8">
        <w:rPr>
          <w:rFonts w:ascii="Verdana" w:eastAsia="Times New Roman" w:hAnsi="Verdana" w:cs="Arial"/>
          <w:sz w:val="20"/>
          <w:szCs w:val="20"/>
        </w:rPr>
        <w:t xml:space="preserve">, </w:t>
      </w:r>
      <w:r w:rsidR="00855EFB">
        <w:rPr>
          <w:rFonts w:ascii="Verdana" w:eastAsia="Times New Roman" w:hAnsi="Verdana" w:cs="Arial"/>
          <w:sz w:val="20"/>
          <w:szCs w:val="20"/>
        </w:rPr>
        <w:t>Носилац планирања/</w:t>
      </w:r>
      <w:r w:rsidRPr="00AF01C8">
        <w:rPr>
          <w:rFonts w:ascii="Verdana" w:eastAsia="Times New Roman" w:hAnsi="Verdana" w:cs="Arial"/>
          <w:sz w:val="20"/>
          <w:szCs w:val="20"/>
        </w:rPr>
        <w:t>Службеник</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Извештај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стручној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оцени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1017AD" w:rsidRPr="00AF01C8">
        <w:rPr>
          <w:rFonts w:ascii="Verdana" w:eastAsia="Times New Roman" w:hAnsi="Verdana" w:cs="Arial"/>
          <w:sz w:val="20"/>
          <w:szCs w:val="20"/>
        </w:rPr>
        <w:t>.</w:t>
      </w:r>
      <w:proofErr w:type="gramEnd"/>
      <w:r w:rsidR="001017AD"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Овај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извештај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упућује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директору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својим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потписом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даје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сагласност</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избор</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понуђача</w:t>
      </w:r>
      <w:r w:rsidR="001017AD" w:rsidRPr="00AF01C8">
        <w:rPr>
          <w:rFonts w:ascii="Verdana" w:eastAsia="Times New Roman" w:hAnsi="Verdana" w:cs="Arial"/>
          <w:sz w:val="20"/>
          <w:szCs w:val="20"/>
        </w:rPr>
        <w:t>.</w:t>
      </w:r>
      <w:proofErr w:type="gramEnd"/>
      <w:r w:rsidR="001017AD"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Извештај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стручној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оцени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случају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када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Молба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одобравање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достављена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предлогом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избор</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најповољнијег</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понуђача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прикупљеним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понудама</w:t>
      </w:r>
      <w:r w:rsidR="001017AD" w:rsidRPr="00AF01C8">
        <w:rPr>
          <w:rFonts w:ascii="Verdana" w:eastAsia="Times New Roman" w:hAnsi="Verdana" w:cs="Arial"/>
          <w:sz w:val="20"/>
          <w:szCs w:val="20"/>
        </w:rPr>
        <w:t>.</w:t>
      </w:r>
      <w:r w:rsidRPr="00AF01C8">
        <w:rPr>
          <w:rFonts w:ascii="Verdana" w:eastAsia="Times New Roman" w:hAnsi="Verdana" w:cs="Arial"/>
          <w:sz w:val="20"/>
          <w:szCs w:val="20"/>
        </w:rPr>
        <w:t>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овом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случају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директор</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Института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истовремено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даје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сагласност</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покретање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одобравање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саме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w:t>
      </w:r>
      <w:proofErr w:type="gramEnd"/>
      <w:r w:rsidR="001017AD" w:rsidRPr="00AF01C8">
        <w:rPr>
          <w:rFonts w:ascii="Verdana" w:eastAsia="Times New Roman" w:hAnsi="Verdana" w:cs="Arial"/>
          <w:sz w:val="20"/>
          <w:szCs w:val="20"/>
        </w:rPr>
        <w:t xml:space="preserve"> </w:t>
      </w:r>
    </w:p>
    <w:p w:rsidR="0083003A" w:rsidRDefault="0083003A" w:rsidP="001017AD">
      <w:pPr>
        <w:spacing w:after="0" w:line="240" w:lineRule="auto"/>
        <w:jc w:val="both"/>
        <w:rPr>
          <w:rFonts w:ascii="Verdana" w:eastAsia="Times New Roman" w:hAnsi="Verdana" w:cs="Arial"/>
          <w:sz w:val="20"/>
          <w:szCs w:val="20"/>
        </w:rPr>
      </w:pPr>
    </w:p>
    <w:p w:rsidR="005B4F0C" w:rsidRDefault="00F90B22" w:rsidP="001017AD">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примењује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Закон</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набавкама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Комисија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врши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стручну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оцену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испоручилаца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доставили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документацију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Порталу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узимајући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обзир</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критеријуме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њихово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рангирање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извештај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стручној</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оцени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понуда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предлогом</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одлуке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који</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доставља</w:t>
      </w:r>
      <w:r w:rsidR="001017AD" w:rsidRPr="00AF01C8">
        <w:rPr>
          <w:rFonts w:ascii="Verdana" w:eastAsia="Times New Roman" w:hAnsi="Verdana" w:cs="Arial"/>
          <w:sz w:val="20"/>
          <w:szCs w:val="20"/>
        </w:rPr>
        <w:t xml:space="preserve"> </w:t>
      </w:r>
      <w:r w:rsidRPr="00AF01C8">
        <w:rPr>
          <w:rFonts w:ascii="Verdana" w:eastAsia="Times New Roman" w:hAnsi="Verdana" w:cs="Arial"/>
          <w:sz w:val="20"/>
          <w:szCs w:val="20"/>
        </w:rPr>
        <w:t>директору</w:t>
      </w:r>
      <w:r w:rsidR="001017AD" w:rsidRPr="00AF01C8">
        <w:rPr>
          <w:rFonts w:ascii="Verdana" w:eastAsia="Times New Roman" w:hAnsi="Verdana" w:cs="Arial"/>
          <w:sz w:val="20"/>
          <w:szCs w:val="20"/>
        </w:rPr>
        <w:t xml:space="preserve">. </w:t>
      </w:r>
    </w:p>
    <w:p w:rsidR="00565B4E" w:rsidRPr="00565B4E" w:rsidRDefault="00565B4E" w:rsidP="001017AD">
      <w:pPr>
        <w:spacing w:after="0" w:line="240" w:lineRule="auto"/>
        <w:jc w:val="both"/>
        <w:rPr>
          <w:rFonts w:ascii="Verdana" w:eastAsia="Times New Roman" w:hAnsi="Verdana" w:cs="Arial"/>
          <w:sz w:val="20"/>
          <w:szCs w:val="20"/>
        </w:rPr>
      </w:pPr>
    </w:p>
    <w:p w:rsidR="002870DC" w:rsidRPr="00D36703" w:rsidRDefault="002870DC" w:rsidP="005B4F0C">
      <w:pPr>
        <w:pStyle w:val="Default"/>
        <w:jc w:val="center"/>
        <w:rPr>
          <w:rFonts w:ascii="Verdana" w:hAnsi="Verdana"/>
          <w:b/>
          <w:bCs/>
          <w:color w:val="auto"/>
          <w:sz w:val="20"/>
          <w:szCs w:val="20"/>
        </w:rPr>
      </w:pPr>
    </w:p>
    <w:p w:rsidR="002870DC" w:rsidRDefault="002870DC" w:rsidP="005B4F0C">
      <w:pPr>
        <w:pStyle w:val="Default"/>
        <w:jc w:val="center"/>
        <w:rPr>
          <w:rFonts w:ascii="Verdana" w:hAnsi="Verdana"/>
          <w:b/>
          <w:bCs/>
          <w:color w:val="auto"/>
          <w:sz w:val="20"/>
          <w:szCs w:val="20"/>
        </w:rPr>
      </w:pPr>
    </w:p>
    <w:p w:rsidR="005B4F0C" w:rsidRPr="00AF01C8" w:rsidRDefault="005B4F0C" w:rsidP="005B4F0C">
      <w:pPr>
        <w:pStyle w:val="Default"/>
        <w:jc w:val="center"/>
        <w:rPr>
          <w:rFonts w:ascii="Verdana" w:hAnsi="Verdana"/>
          <w:b/>
          <w:bCs/>
          <w:color w:val="auto"/>
          <w:sz w:val="20"/>
          <w:szCs w:val="20"/>
        </w:rPr>
      </w:pPr>
      <w:r w:rsidRPr="00AF01C8">
        <w:rPr>
          <w:rFonts w:ascii="Verdana" w:hAnsi="Verdana"/>
          <w:b/>
          <w:bCs/>
          <w:color w:val="auto"/>
          <w:sz w:val="20"/>
          <w:szCs w:val="20"/>
        </w:rPr>
        <w:t>Средства за реализацију уговора о јавној набавци, оквирног споразума или наруџбенице</w:t>
      </w:r>
    </w:p>
    <w:p w:rsidR="002870DC" w:rsidRPr="00D36703" w:rsidRDefault="002870DC" w:rsidP="005B4F0C">
      <w:pPr>
        <w:spacing w:after="0" w:line="240" w:lineRule="auto"/>
        <w:jc w:val="center"/>
        <w:rPr>
          <w:rFonts w:ascii="Verdana" w:eastAsia="Times New Roman" w:hAnsi="Verdana" w:cs="Arial"/>
          <w:b/>
          <w:bCs/>
          <w:sz w:val="20"/>
          <w:szCs w:val="20"/>
        </w:rPr>
      </w:pPr>
    </w:p>
    <w:p w:rsidR="005B4F0C" w:rsidRPr="004E4653" w:rsidRDefault="005B4F0C" w:rsidP="005B4F0C">
      <w:pPr>
        <w:spacing w:after="0" w:line="240" w:lineRule="auto"/>
        <w:jc w:val="center"/>
        <w:rPr>
          <w:rFonts w:ascii="Verdana" w:eastAsia="Times New Roman" w:hAnsi="Verdana" w:cs="Arial"/>
          <w:sz w:val="20"/>
          <w:szCs w:val="20"/>
        </w:rPr>
      </w:pPr>
      <w:proofErr w:type="gramStart"/>
      <w:r w:rsidRPr="00AF01C8">
        <w:rPr>
          <w:rFonts w:ascii="Verdana" w:eastAsia="Times New Roman" w:hAnsi="Verdana" w:cs="Arial"/>
          <w:b/>
          <w:bCs/>
          <w:sz w:val="20"/>
          <w:szCs w:val="20"/>
        </w:rPr>
        <w:t>Члан 5</w:t>
      </w:r>
      <w:r w:rsidR="00060736">
        <w:rPr>
          <w:rFonts w:ascii="Verdana" w:eastAsia="Times New Roman" w:hAnsi="Verdana" w:cs="Arial"/>
          <w:b/>
          <w:bCs/>
          <w:sz w:val="20"/>
          <w:szCs w:val="20"/>
        </w:rPr>
        <w:t>8</w:t>
      </w:r>
      <w:r w:rsidR="004E4653">
        <w:rPr>
          <w:rFonts w:ascii="Verdana" w:eastAsia="Times New Roman" w:hAnsi="Verdana" w:cs="Arial"/>
          <w:b/>
          <w:bCs/>
          <w:sz w:val="20"/>
          <w:szCs w:val="20"/>
        </w:rPr>
        <w:t>.</w:t>
      </w:r>
      <w:proofErr w:type="gramEnd"/>
    </w:p>
    <w:p w:rsidR="005B4F0C" w:rsidRPr="00AF01C8" w:rsidRDefault="005B4F0C" w:rsidP="00152DBB">
      <w:pPr>
        <w:pStyle w:val="Default"/>
        <w:jc w:val="both"/>
        <w:rPr>
          <w:rFonts w:ascii="Verdana" w:eastAsia="Times New Roman" w:hAnsi="Verdana" w:cs="Arial"/>
          <w:b/>
          <w:bCs/>
          <w:color w:val="auto"/>
          <w:sz w:val="20"/>
          <w:szCs w:val="20"/>
        </w:rPr>
      </w:pPr>
      <w:r w:rsidRPr="00AF01C8">
        <w:rPr>
          <w:rFonts w:ascii="Verdana" w:hAnsi="Verdana"/>
          <w:color w:val="auto"/>
          <w:sz w:val="20"/>
          <w:szCs w:val="20"/>
        </w:rPr>
        <w:t xml:space="preserve">Након доношења одлуке о додели уговора, оквирног споразума или издавања наруџбенице, а пре закључења уговора, оквирног споразума или издавања наруџбенице, руководилац организационе јединице у чијој су надлежности </w:t>
      </w:r>
      <w:r w:rsidRPr="00AF01C8">
        <w:rPr>
          <w:rFonts w:ascii="Verdana" w:hAnsi="Verdana"/>
          <w:color w:val="auto"/>
          <w:sz w:val="20"/>
          <w:szCs w:val="20"/>
        </w:rPr>
        <w:lastRenderedPageBreak/>
        <w:t xml:space="preserve">финансијски послови саглашава се да </w:t>
      </w:r>
      <w:r w:rsidR="00152DBB" w:rsidRPr="00AF01C8">
        <w:rPr>
          <w:rFonts w:ascii="Verdana" w:hAnsi="Verdana"/>
          <w:color w:val="auto"/>
          <w:sz w:val="20"/>
          <w:szCs w:val="20"/>
        </w:rPr>
        <w:t>Н</w:t>
      </w:r>
      <w:r w:rsidRPr="00AF01C8">
        <w:rPr>
          <w:rFonts w:ascii="Verdana" w:hAnsi="Verdana"/>
          <w:color w:val="auto"/>
          <w:sz w:val="20"/>
          <w:szCs w:val="20"/>
        </w:rPr>
        <w:t>аручилац има обезбеђена средства за реализацију конкретне јавне набавке, односно набавке.</w:t>
      </w:r>
    </w:p>
    <w:p w:rsidR="005B4F0C" w:rsidRPr="00AF01C8" w:rsidRDefault="005B4F0C" w:rsidP="005B4F0C">
      <w:pPr>
        <w:spacing w:after="0" w:line="240" w:lineRule="auto"/>
        <w:jc w:val="both"/>
        <w:rPr>
          <w:rFonts w:ascii="Verdana" w:eastAsia="Times New Roman" w:hAnsi="Verdana" w:cs="Arial"/>
          <w:b/>
          <w:bCs/>
          <w:sz w:val="20"/>
          <w:szCs w:val="20"/>
        </w:rPr>
      </w:pPr>
    </w:p>
    <w:p w:rsidR="00456514" w:rsidRPr="00AF01C8" w:rsidRDefault="00287105" w:rsidP="001017AD">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Контрола</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јавних</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набавки</w:t>
      </w:r>
    </w:p>
    <w:p w:rsidR="001017AD" w:rsidRPr="00AF01C8" w:rsidRDefault="001017AD" w:rsidP="001017AD">
      <w:pPr>
        <w:spacing w:after="0" w:line="240" w:lineRule="auto"/>
        <w:jc w:val="center"/>
        <w:rPr>
          <w:rFonts w:ascii="Verdana" w:eastAsia="Times New Roman" w:hAnsi="Verdana" w:cs="Arial"/>
          <w:b/>
          <w:bCs/>
          <w:sz w:val="20"/>
          <w:szCs w:val="20"/>
        </w:rPr>
      </w:pPr>
    </w:p>
    <w:p w:rsidR="00456514" w:rsidRPr="00AF01C8" w:rsidRDefault="00287105" w:rsidP="001017AD">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Предмет</w:t>
      </w:r>
      <w:r w:rsidR="00456514" w:rsidRPr="00AF01C8">
        <w:rPr>
          <w:rFonts w:ascii="Verdana" w:eastAsia="Times New Roman" w:hAnsi="Verdana" w:cs="Arial"/>
          <w:b/>
          <w:bCs/>
          <w:sz w:val="20"/>
          <w:szCs w:val="20"/>
        </w:rPr>
        <w:t xml:space="preserve"> </w:t>
      </w:r>
      <w:r w:rsidRPr="00AF01C8">
        <w:rPr>
          <w:rFonts w:ascii="Verdana" w:eastAsia="Times New Roman" w:hAnsi="Verdana" w:cs="Arial"/>
          <w:b/>
          <w:bCs/>
          <w:sz w:val="20"/>
          <w:szCs w:val="20"/>
        </w:rPr>
        <w:t>контроле</w:t>
      </w:r>
    </w:p>
    <w:p w:rsidR="001017AD" w:rsidRPr="00AF01C8" w:rsidRDefault="001017AD" w:rsidP="00287105">
      <w:pPr>
        <w:spacing w:after="0" w:line="240" w:lineRule="auto"/>
        <w:jc w:val="center"/>
        <w:rPr>
          <w:rFonts w:ascii="Arial" w:eastAsia="Times New Roman" w:hAnsi="Arial" w:cs="Arial"/>
          <w:i/>
          <w:iCs/>
          <w:sz w:val="24"/>
          <w:szCs w:val="24"/>
        </w:rPr>
      </w:pPr>
    </w:p>
    <w:p w:rsidR="00456514" w:rsidRPr="004E4653" w:rsidRDefault="00287105" w:rsidP="00287105">
      <w:pPr>
        <w:spacing w:after="0" w:line="240" w:lineRule="auto"/>
        <w:jc w:val="center"/>
        <w:rPr>
          <w:rFonts w:ascii="Verdana" w:eastAsia="Times New Roman" w:hAnsi="Verdana" w:cs="Arial"/>
          <w:b/>
          <w:bCs/>
          <w:sz w:val="20"/>
          <w:szCs w:val="20"/>
        </w:rPr>
      </w:pPr>
      <w:bookmarkStart w:id="83" w:name="clan_66"/>
      <w:bookmarkEnd w:id="83"/>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1017AD" w:rsidRPr="00AF01C8">
        <w:rPr>
          <w:rFonts w:ascii="Verdana" w:eastAsia="Times New Roman" w:hAnsi="Verdana" w:cs="Arial"/>
          <w:b/>
          <w:bCs/>
          <w:sz w:val="20"/>
          <w:szCs w:val="20"/>
        </w:rPr>
        <w:t>5</w:t>
      </w:r>
      <w:r w:rsidR="00060736">
        <w:rPr>
          <w:rFonts w:ascii="Verdana" w:eastAsia="Times New Roman" w:hAnsi="Verdana" w:cs="Arial"/>
          <w:b/>
          <w:bCs/>
          <w:sz w:val="20"/>
          <w:szCs w:val="20"/>
        </w:rPr>
        <w:t>9</w:t>
      </w:r>
      <w:r w:rsidR="004E4653">
        <w:rPr>
          <w:rFonts w:ascii="Verdana" w:eastAsia="Times New Roman" w:hAnsi="Verdana" w:cs="Arial"/>
          <w:b/>
          <w:bCs/>
          <w:sz w:val="20"/>
          <w:szCs w:val="20"/>
        </w:rPr>
        <w:t>.</w:t>
      </w:r>
      <w:proofErr w:type="gramEnd"/>
    </w:p>
    <w:p w:rsidR="00456514" w:rsidRPr="00AF01C8" w:rsidRDefault="00287105" w:rsidP="00287105">
      <w:pPr>
        <w:spacing w:after="0" w:line="240" w:lineRule="auto"/>
        <w:rPr>
          <w:rFonts w:ascii="Verdana" w:eastAsia="Times New Roman" w:hAnsi="Verdana" w:cs="Arial"/>
          <w:sz w:val="20"/>
          <w:szCs w:val="20"/>
        </w:rPr>
      </w:pPr>
      <w:r w:rsidRPr="00AF01C8">
        <w:rPr>
          <w:rFonts w:ascii="Verdana" w:eastAsia="Times New Roman" w:hAnsi="Verdana" w:cs="Arial"/>
          <w:sz w:val="20"/>
          <w:szCs w:val="20"/>
        </w:rPr>
        <w:t>Контрола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обухвата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контролу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мера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радњи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аката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без</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обзира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укупну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вредност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годишњем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нивоу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то</w:t>
      </w:r>
      <w:r w:rsidR="00456514" w:rsidRPr="00AF01C8">
        <w:rPr>
          <w:rFonts w:ascii="Verdana" w:eastAsia="Times New Roman" w:hAnsi="Verdana" w:cs="Arial"/>
          <w:sz w:val="20"/>
          <w:szCs w:val="20"/>
        </w:rPr>
        <w:t xml:space="preserve">: </w:t>
      </w:r>
    </w:p>
    <w:p w:rsidR="001017AD" w:rsidRPr="00AF01C8" w:rsidRDefault="001017AD" w:rsidP="00287105">
      <w:pPr>
        <w:spacing w:after="0" w:line="240" w:lineRule="auto"/>
        <w:rPr>
          <w:rFonts w:ascii="Verdana" w:eastAsia="Times New Roman" w:hAnsi="Verdana" w:cs="Arial"/>
          <w:sz w:val="20"/>
          <w:szCs w:val="20"/>
        </w:rPr>
      </w:pP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целисходности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конкретне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становишта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потреба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делатности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наручиоца</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критеријума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сачињавање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техничке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спецификације</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начина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испитивања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тржишта</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спровођења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оправданости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критеријума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избор</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привредног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субјекта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критеријума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доделу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начина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рокова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плаћања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авансе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гаранције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дате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авансе</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посебно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квалитет</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испоручених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добара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пружених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изведених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радова</w:t>
      </w:r>
      <w:r w:rsidR="00456514" w:rsidRPr="00AF01C8">
        <w:rPr>
          <w:rFonts w:ascii="Verdana" w:eastAsia="Times New Roman" w:hAnsi="Verdana" w:cs="Arial"/>
          <w:sz w:val="20"/>
          <w:szCs w:val="20"/>
        </w:rPr>
        <w:t xml:space="preserve">; </w:t>
      </w:r>
    </w:p>
    <w:p w:rsidR="001017AD" w:rsidRPr="00AF01C8" w:rsidRDefault="00287105" w:rsidP="00287105">
      <w:pPr>
        <w:pStyle w:val="ListParagraph"/>
        <w:numPr>
          <w:ilvl w:val="0"/>
          <w:numId w:val="31"/>
        </w:numPr>
        <w:spacing w:after="0" w:line="240" w:lineRule="auto"/>
        <w:rPr>
          <w:rFonts w:ascii="Verdana" w:eastAsia="Times New Roman" w:hAnsi="Verdana" w:cs="Arial"/>
          <w:sz w:val="20"/>
          <w:szCs w:val="20"/>
        </w:rPr>
      </w:pPr>
      <w:r w:rsidRPr="00AF01C8">
        <w:rPr>
          <w:rFonts w:ascii="Verdana" w:eastAsia="Times New Roman" w:hAnsi="Verdana" w:cs="Arial"/>
          <w:sz w:val="20"/>
          <w:szCs w:val="20"/>
        </w:rPr>
        <w:t>стања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залиха</w:t>
      </w:r>
      <w:r w:rsidR="00456514" w:rsidRPr="00AF01C8">
        <w:rPr>
          <w:rFonts w:ascii="Verdana" w:eastAsia="Times New Roman" w:hAnsi="Verdana" w:cs="Arial"/>
          <w:sz w:val="20"/>
          <w:szCs w:val="20"/>
        </w:rPr>
        <w:t xml:space="preserve">; </w:t>
      </w:r>
    </w:p>
    <w:p w:rsidR="00456514" w:rsidRPr="00AF01C8" w:rsidRDefault="00287105" w:rsidP="00287105">
      <w:pPr>
        <w:pStyle w:val="ListParagraph"/>
        <w:numPr>
          <w:ilvl w:val="0"/>
          <w:numId w:val="31"/>
        </w:numPr>
        <w:spacing w:after="0" w:line="240" w:lineRule="auto"/>
        <w:rPr>
          <w:rFonts w:ascii="Verdana" w:eastAsia="Times New Roman" w:hAnsi="Verdana" w:cs="Arial"/>
          <w:sz w:val="20"/>
          <w:szCs w:val="20"/>
        </w:rPr>
      </w:pPr>
      <w:proofErr w:type="gramStart"/>
      <w:r w:rsidRPr="00AF01C8">
        <w:rPr>
          <w:rFonts w:ascii="Verdana" w:eastAsia="Times New Roman" w:hAnsi="Verdana" w:cs="Arial"/>
          <w:sz w:val="20"/>
          <w:szCs w:val="20"/>
        </w:rPr>
        <w:t>начина</w:t>
      </w:r>
      <w:proofErr w:type="gramEnd"/>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коришћења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добара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услуга</w:t>
      </w:r>
      <w:r w:rsidR="00456514" w:rsidRPr="00AF01C8">
        <w:rPr>
          <w:rFonts w:ascii="Verdana" w:eastAsia="Times New Roman" w:hAnsi="Verdana" w:cs="Arial"/>
          <w:sz w:val="20"/>
          <w:szCs w:val="20"/>
        </w:rPr>
        <w:t xml:space="preserve">. </w:t>
      </w:r>
    </w:p>
    <w:p w:rsidR="001017AD" w:rsidRPr="00AF01C8" w:rsidRDefault="001017AD" w:rsidP="00287105">
      <w:pPr>
        <w:spacing w:after="0" w:line="240" w:lineRule="auto"/>
        <w:rPr>
          <w:rFonts w:ascii="Verdana" w:eastAsia="Times New Roman" w:hAnsi="Verdana" w:cs="Arial"/>
          <w:sz w:val="20"/>
          <w:szCs w:val="20"/>
        </w:rPr>
      </w:pPr>
    </w:p>
    <w:p w:rsidR="00456514" w:rsidRPr="00AF01C8" w:rsidRDefault="00287105" w:rsidP="00287105">
      <w:pPr>
        <w:spacing w:after="0" w:line="240" w:lineRule="auto"/>
        <w:rPr>
          <w:rFonts w:ascii="Verdana" w:eastAsia="Times New Roman" w:hAnsi="Verdana" w:cs="Arial"/>
          <w:sz w:val="20"/>
          <w:szCs w:val="20"/>
        </w:rPr>
      </w:pPr>
      <w:proofErr w:type="gramStart"/>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вршењу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контроле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предузимају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друге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радње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ради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утврђивања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чињеничног</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стања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вези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појединим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сегментом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поступком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набавке</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односно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уговором</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о</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јавној</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набавци</w:t>
      </w:r>
      <w:r w:rsidR="00456514" w:rsidRPr="00AF01C8">
        <w:rPr>
          <w:rFonts w:ascii="Verdana" w:eastAsia="Times New Roman" w:hAnsi="Verdana" w:cs="Arial"/>
          <w:sz w:val="20"/>
          <w:szCs w:val="20"/>
        </w:rPr>
        <w:t>.</w:t>
      </w:r>
      <w:proofErr w:type="gramEnd"/>
      <w:r w:rsidR="00456514" w:rsidRPr="00AF01C8">
        <w:rPr>
          <w:rFonts w:ascii="Verdana" w:eastAsia="Times New Roman" w:hAnsi="Verdana" w:cs="Arial"/>
          <w:sz w:val="20"/>
          <w:szCs w:val="20"/>
        </w:rPr>
        <w:t xml:space="preserve"> </w:t>
      </w:r>
    </w:p>
    <w:p w:rsidR="001017AD" w:rsidRPr="00AF01C8" w:rsidRDefault="001017AD" w:rsidP="00287105">
      <w:pPr>
        <w:spacing w:after="0" w:line="240" w:lineRule="auto"/>
        <w:rPr>
          <w:rFonts w:ascii="Verdana" w:eastAsia="Times New Roman" w:hAnsi="Verdana" w:cs="Arial"/>
          <w:sz w:val="20"/>
          <w:szCs w:val="20"/>
        </w:rPr>
      </w:pPr>
    </w:p>
    <w:p w:rsidR="00456514" w:rsidRPr="004E4653" w:rsidRDefault="00287105" w:rsidP="001017AD">
      <w:pPr>
        <w:spacing w:after="0" w:line="240" w:lineRule="auto"/>
        <w:jc w:val="center"/>
        <w:rPr>
          <w:rFonts w:ascii="Verdana" w:eastAsia="Times New Roman" w:hAnsi="Verdana" w:cs="Arial"/>
          <w:b/>
          <w:bCs/>
          <w:sz w:val="20"/>
          <w:szCs w:val="20"/>
        </w:rPr>
      </w:pPr>
      <w:bookmarkStart w:id="84" w:name="clan_67"/>
      <w:bookmarkEnd w:id="84"/>
      <w:proofErr w:type="gramStart"/>
      <w:r w:rsidRPr="00AF01C8">
        <w:rPr>
          <w:rFonts w:ascii="Verdana" w:eastAsia="Times New Roman" w:hAnsi="Verdana" w:cs="Arial"/>
          <w:b/>
          <w:bCs/>
          <w:sz w:val="20"/>
          <w:szCs w:val="20"/>
        </w:rPr>
        <w:t>Члан</w:t>
      </w:r>
      <w:r w:rsidR="00456514" w:rsidRPr="00AF01C8">
        <w:rPr>
          <w:rFonts w:ascii="Verdana" w:eastAsia="Times New Roman" w:hAnsi="Verdana" w:cs="Arial"/>
          <w:b/>
          <w:bCs/>
          <w:sz w:val="20"/>
          <w:szCs w:val="20"/>
        </w:rPr>
        <w:t xml:space="preserve"> </w:t>
      </w:r>
      <w:r w:rsidR="00060736">
        <w:rPr>
          <w:rFonts w:ascii="Verdana" w:eastAsia="Times New Roman" w:hAnsi="Verdana" w:cs="Arial"/>
          <w:b/>
          <w:bCs/>
          <w:sz w:val="20"/>
          <w:szCs w:val="20"/>
        </w:rPr>
        <w:t>60</w:t>
      </w:r>
      <w:r w:rsidR="004E4653">
        <w:rPr>
          <w:rFonts w:ascii="Verdana" w:eastAsia="Times New Roman" w:hAnsi="Verdana" w:cs="Arial"/>
          <w:b/>
          <w:bCs/>
          <w:sz w:val="20"/>
          <w:szCs w:val="20"/>
        </w:rPr>
        <w:t>.</w:t>
      </w:r>
      <w:proofErr w:type="gramEnd"/>
    </w:p>
    <w:p w:rsidR="00456514" w:rsidRPr="00AF01C8" w:rsidRDefault="00287105" w:rsidP="001017AD">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Контролу</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планирања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спровођења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поступака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извршења</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јавних</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набавки</w:t>
      </w:r>
      <w:r w:rsidR="00456514" w:rsidRPr="00AF01C8">
        <w:rPr>
          <w:rFonts w:ascii="Verdana" w:eastAsia="Times New Roman" w:hAnsi="Verdana" w:cs="Arial"/>
          <w:sz w:val="20"/>
          <w:szCs w:val="20"/>
        </w:rPr>
        <w:t xml:space="preserve"> </w:t>
      </w:r>
      <w:r w:rsidRPr="00AF01C8">
        <w:rPr>
          <w:rFonts w:ascii="Verdana" w:eastAsia="Times New Roman" w:hAnsi="Verdana" w:cs="Arial"/>
          <w:sz w:val="20"/>
          <w:szCs w:val="20"/>
        </w:rPr>
        <w:t>врши</w:t>
      </w:r>
      <w:r w:rsidR="001017AD" w:rsidRPr="00AF01C8">
        <w:rPr>
          <w:rFonts w:ascii="Verdana" w:eastAsia="Times New Roman" w:hAnsi="Verdana" w:cs="Arial"/>
          <w:sz w:val="20"/>
          <w:szCs w:val="20"/>
        </w:rPr>
        <w:t xml:space="preserve"> Самостални интерни ревизор у складу са донетим годишњим Планом интерне ревизије</w:t>
      </w:r>
      <w:r w:rsidR="00456514" w:rsidRPr="00AF01C8">
        <w:rPr>
          <w:rFonts w:ascii="Verdana" w:eastAsia="Times New Roman" w:hAnsi="Verdana" w:cs="Arial"/>
          <w:sz w:val="20"/>
          <w:szCs w:val="20"/>
        </w:rPr>
        <w:t>.</w:t>
      </w:r>
      <w:proofErr w:type="gramEnd"/>
    </w:p>
    <w:p w:rsidR="00565B4E" w:rsidRPr="005947F8" w:rsidRDefault="00565B4E" w:rsidP="001017AD">
      <w:pPr>
        <w:spacing w:after="0" w:line="240" w:lineRule="auto"/>
        <w:jc w:val="center"/>
        <w:rPr>
          <w:rFonts w:ascii="Verdana" w:eastAsia="Times New Roman" w:hAnsi="Verdana" w:cs="Arial"/>
          <w:sz w:val="20"/>
          <w:szCs w:val="20"/>
        </w:rPr>
      </w:pPr>
    </w:p>
    <w:p w:rsidR="00565B4E" w:rsidRPr="00565B4E" w:rsidRDefault="00565B4E" w:rsidP="001017AD">
      <w:pPr>
        <w:spacing w:after="0" w:line="240" w:lineRule="auto"/>
        <w:jc w:val="center"/>
        <w:rPr>
          <w:rFonts w:ascii="Verdana" w:eastAsia="Times New Roman" w:hAnsi="Verdana" w:cs="Arial"/>
          <w:sz w:val="20"/>
          <w:szCs w:val="20"/>
        </w:rPr>
      </w:pPr>
    </w:p>
    <w:p w:rsidR="001017AD" w:rsidRPr="00AF01C8" w:rsidRDefault="001017AD" w:rsidP="001017AD">
      <w:pPr>
        <w:pStyle w:val="Default"/>
        <w:jc w:val="center"/>
        <w:rPr>
          <w:rFonts w:ascii="Verdana" w:hAnsi="Verdana"/>
          <w:b/>
          <w:bCs/>
          <w:color w:val="auto"/>
          <w:sz w:val="20"/>
          <w:szCs w:val="20"/>
        </w:rPr>
      </w:pPr>
      <w:bookmarkStart w:id="85" w:name="str_44"/>
      <w:bookmarkEnd w:id="85"/>
      <w:r w:rsidRPr="00AF01C8">
        <w:rPr>
          <w:rFonts w:ascii="Verdana" w:hAnsi="Verdana"/>
          <w:b/>
          <w:bCs/>
          <w:color w:val="auto"/>
          <w:sz w:val="20"/>
          <w:szCs w:val="20"/>
        </w:rPr>
        <w:t>Начин праћења извршења уговора о јавној набавци</w:t>
      </w:r>
    </w:p>
    <w:p w:rsidR="001017AD" w:rsidRPr="00AF01C8" w:rsidRDefault="001017AD" w:rsidP="001017AD">
      <w:pPr>
        <w:pStyle w:val="Default"/>
        <w:jc w:val="center"/>
        <w:rPr>
          <w:rFonts w:ascii="Verdana" w:hAnsi="Verdana"/>
          <w:b/>
          <w:bCs/>
          <w:color w:val="auto"/>
          <w:sz w:val="20"/>
          <w:szCs w:val="20"/>
        </w:rPr>
      </w:pPr>
    </w:p>
    <w:p w:rsidR="00060736" w:rsidRPr="00565B4E" w:rsidRDefault="001017AD" w:rsidP="001017AD">
      <w:pPr>
        <w:pStyle w:val="Default"/>
        <w:jc w:val="center"/>
        <w:rPr>
          <w:rFonts w:ascii="Verdana" w:hAnsi="Verdana"/>
          <w:b/>
          <w:bCs/>
          <w:color w:val="auto"/>
          <w:sz w:val="20"/>
          <w:szCs w:val="20"/>
        </w:rPr>
      </w:pPr>
      <w:r w:rsidRPr="00AF01C8">
        <w:rPr>
          <w:rFonts w:ascii="Verdana" w:hAnsi="Verdana"/>
          <w:b/>
          <w:bCs/>
          <w:color w:val="auto"/>
          <w:sz w:val="20"/>
          <w:szCs w:val="20"/>
        </w:rPr>
        <w:t>Правила комуникације са другом уговорном страном у вези са извршењем уговора</w:t>
      </w:r>
    </w:p>
    <w:p w:rsidR="00060736" w:rsidRPr="00060736" w:rsidRDefault="00060736" w:rsidP="001017AD">
      <w:pPr>
        <w:pStyle w:val="Default"/>
        <w:jc w:val="center"/>
        <w:rPr>
          <w:rFonts w:ascii="Verdana" w:hAnsi="Verdana"/>
          <w:b/>
          <w:bCs/>
          <w:color w:val="auto"/>
          <w:sz w:val="20"/>
          <w:szCs w:val="20"/>
        </w:rPr>
      </w:pPr>
    </w:p>
    <w:p w:rsidR="001017AD" w:rsidRPr="004E4653" w:rsidRDefault="001017AD" w:rsidP="001017AD">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Члан 6</w:t>
      </w:r>
      <w:r w:rsidR="00060736">
        <w:rPr>
          <w:rFonts w:ascii="Verdana" w:hAnsi="Verdana"/>
          <w:b/>
          <w:bCs/>
          <w:color w:val="auto"/>
          <w:sz w:val="20"/>
          <w:szCs w:val="20"/>
        </w:rPr>
        <w:t>1</w:t>
      </w:r>
      <w:r w:rsidR="004E4653">
        <w:rPr>
          <w:rFonts w:ascii="Verdana" w:hAnsi="Verdana"/>
          <w:b/>
          <w:bCs/>
          <w:color w:val="auto"/>
          <w:sz w:val="20"/>
          <w:szCs w:val="20"/>
        </w:rPr>
        <w:t>.</w:t>
      </w:r>
      <w:proofErr w:type="gramEnd"/>
    </w:p>
    <w:p w:rsidR="001017AD" w:rsidRPr="00AF01C8" w:rsidRDefault="001017AD" w:rsidP="001017AD">
      <w:pPr>
        <w:pStyle w:val="Default"/>
        <w:jc w:val="both"/>
        <w:rPr>
          <w:rFonts w:ascii="Verdana" w:hAnsi="Verdana"/>
          <w:color w:val="auto"/>
          <w:sz w:val="20"/>
          <w:szCs w:val="20"/>
        </w:rPr>
      </w:pPr>
      <w:r w:rsidRPr="00AF01C8">
        <w:rPr>
          <w:rFonts w:ascii="Verdana" w:hAnsi="Verdana"/>
          <w:color w:val="auto"/>
          <w:sz w:val="20"/>
          <w:szCs w:val="20"/>
        </w:rPr>
        <w:t xml:space="preserve">Комуникација са другом уговорном страном (у даљем тексту: изабрани понуђач), у вези са извршењем уговора о јавној набавци одвија се писаним путем, односно путем поште, електронске поште или факсом. </w:t>
      </w:r>
    </w:p>
    <w:p w:rsidR="001017AD" w:rsidRPr="00AF01C8" w:rsidRDefault="001017AD" w:rsidP="001017AD">
      <w:pPr>
        <w:pStyle w:val="Default"/>
        <w:jc w:val="both"/>
        <w:rPr>
          <w:rFonts w:ascii="Verdana" w:hAnsi="Verdana"/>
          <w:color w:val="auto"/>
          <w:sz w:val="20"/>
          <w:szCs w:val="20"/>
        </w:rPr>
      </w:pPr>
    </w:p>
    <w:p w:rsidR="001017AD" w:rsidRPr="00AF01C8" w:rsidRDefault="001017AD" w:rsidP="001017AD">
      <w:pPr>
        <w:pStyle w:val="Default"/>
        <w:jc w:val="both"/>
        <w:rPr>
          <w:rFonts w:ascii="Verdana" w:hAnsi="Verdana"/>
          <w:color w:val="auto"/>
          <w:sz w:val="20"/>
          <w:szCs w:val="20"/>
        </w:rPr>
      </w:pPr>
      <w:proofErr w:type="gramStart"/>
      <w:r w:rsidRPr="00AF01C8">
        <w:rPr>
          <w:rFonts w:ascii="Verdana" w:hAnsi="Verdana"/>
          <w:color w:val="auto"/>
          <w:sz w:val="20"/>
          <w:szCs w:val="20"/>
        </w:rPr>
        <w:t>Комуникацију са изабраним понуђачем у вези са извршењем уговора о јавној набавци могу вршити чланови комисије за квалитативни и квантитативни пријем или лице које је овлашћено од стране одговорног лица наручиоца.</w:t>
      </w:r>
      <w:proofErr w:type="gramEnd"/>
      <w:r w:rsidRPr="00AF01C8">
        <w:rPr>
          <w:rFonts w:ascii="Verdana" w:hAnsi="Verdana"/>
          <w:color w:val="auto"/>
          <w:sz w:val="20"/>
          <w:szCs w:val="20"/>
        </w:rPr>
        <w:t xml:space="preserve"> </w:t>
      </w:r>
    </w:p>
    <w:p w:rsidR="001017AD" w:rsidRPr="00AF01C8" w:rsidRDefault="001017AD" w:rsidP="001017AD">
      <w:pPr>
        <w:pStyle w:val="Default"/>
        <w:jc w:val="both"/>
        <w:rPr>
          <w:rFonts w:ascii="Verdana" w:hAnsi="Verdana"/>
          <w:color w:val="auto"/>
          <w:sz w:val="20"/>
          <w:szCs w:val="20"/>
        </w:rPr>
      </w:pPr>
    </w:p>
    <w:p w:rsidR="001017AD" w:rsidRPr="00AF01C8" w:rsidRDefault="001017AD" w:rsidP="001017AD">
      <w:pPr>
        <w:pStyle w:val="Default"/>
        <w:jc w:val="both"/>
        <w:rPr>
          <w:rFonts w:ascii="Verdana" w:hAnsi="Verdana"/>
          <w:color w:val="auto"/>
          <w:sz w:val="20"/>
          <w:szCs w:val="20"/>
        </w:rPr>
      </w:pPr>
      <w:proofErr w:type="gramStart"/>
      <w:r w:rsidRPr="00AF01C8">
        <w:rPr>
          <w:rFonts w:ascii="Verdana" w:hAnsi="Verdana"/>
          <w:color w:val="auto"/>
          <w:sz w:val="20"/>
          <w:szCs w:val="20"/>
        </w:rPr>
        <w:t>Наручилац одмах по закључењу уговора о јавној набавци обавештава изабраног понуђача о контакт подацима лица из претходног става овог члана.</w:t>
      </w:r>
      <w:proofErr w:type="gramEnd"/>
      <w:r w:rsidRPr="00AF01C8">
        <w:rPr>
          <w:rFonts w:ascii="Verdana" w:hAnsi="Verdana"/>
          <w:color w:val="auto"/>
          <w:sz w:val="20"/>
          <w:szCs w:val="20"/>
        </w:rPr>
        <w:t xml:space="preserve"> </w:t>
      </w:r>
    </w:p>
    <w:p w:rsidR="001017AD" w:rsidRPr="00AF01C8" w:rsidRDefault="001017AD" w:rsidP="001017AD">
      <w:pPr>
        <w:pStyle w:val="Default"/>
        <w:jc w:val="both"/>
        <w:rPr>
          <w:rFonts w:ascii="Verdana" w:hAnsi="Verdana"/>
          <w:color w:val="auto"/>
          <w:sz w:val="20"/>
          <w:szCs w:val="20"/>
        </w:rPr>
      </w:pPr>
    </w:p>
    <w:p w:rsidR="001017AD" w:rsidRPr="00AF01C8" w:rsidRDefault="001017AD" w:rsidP="001017AD">
      <w:pPr>
        <w:pStyle w:val="Default"/>
        <w:jc w:val="both"/>
        <w:rPr>
          <w:rFonts w:ascii="Verdana" w:hAnsi="Verdana"/>
          <w:color w:val="auto"/>
          <w:sz w:val="20"/>
          <w:szCs w:val="20"/>
        </w:rPr>
      </w:pPr>
      <w:r w:rsidRPr="00AF01C8">
        <w:rPr>
          <w:rFonts w:ascii="Verdana" w:hAnsi="Verdana"/>
          <w:color w:val="auto"/>
          <w:sz w:val="20"/>
          <w:szCs w:val="20"/>
        </w:rPr>
        <w:t xml:space="preserve">У изузетним случајевима, када комуникацију писаним путем није могуће обавити услед техничких немогућности, а разлози хитности налажу да се комуникација у вези са извршењем уговора неодложно обави, комуникација са изабраним понуђачем може се </w:t>
      </w:r>
      <w:r w:rsidRPr="00AF01C8">
        <w:rPr>
          <w:rFonts w:ascii="Verdana" w:hAnsi="Verdana"/>
          <w:color w:val="auto"/>
          <w:sz w:val="20"/>
          <w:szCs w:val="20"/>
        </w:rPr>
        <w:lastRenderedPageBreak/>
        <w:t xml:space="preserve">обавити и усмено, о чему се без одлагања сачињава писана белешка коју потписују чланови комисије за квалитативни и квантитативни пријем, односно лице овлашћено од стране одговорног лица наручиоца и овлашћени представник понуђача. </w:t>
      </w:r>
    </w:p>
    <w:p w:rsidR="001017AD" w:rsidRPr="00AF01C8" w:rsidRDefault="001017AD" w:rsidP="001017AD">
      <w:pPr>
        <w:pStyle w:val="Default"/>
        <w:jc w:val="both"/>
        <w:rPr>
          <w:rFonts w:ascii="Verdana" w:hAnsi="Verdana"/>
          <w:color w:val="auto"/>
          <w:sz w:val="20"/>
          <w:szCs w:val="20"/>
        </w:rPr>
      </w:pPr>
    </w:p>
    <w:p w:rsidR="001017AD" w:rsidRPr="00AF01C8" w:rsidRDefault="001017AD" w:rsidP="001017AD">
      <w:pPr>
        <w:pStyle w:val="Default"/>
        <w:jc w:val="center"/>
        <w:rPr>
          <w:rFonts w:ascii="Verdana" w:hAnsi="Verdana"/>
          <w:b/>
          <w:bCs/>
          <w:color w:val="auto"/>
          <w:sz w:val="20"/>
          <w:szCs w:val="20"/>
        </w:rPr>
      </w:pPr>
      <w:r w:rsidRPr="00AF01C8">
        <w:rPr>
          <w:rFonts w:ascii="Verdana" w:hAnsi="Verdana"/>
          <w:b/>
          <w:bCs/>
          <w:color w:val="auto"/>
          <w:sz w:val="20"/>
          <w:szCs w:val="20"/>
        </w:rPr>
        <w:t>Одређивање лица за праћење извршења уговора о јавним набавкама</w:t>
      </w:r>
    </w:p>
    <w:p w:rsidR="001017AD" w:rsidRPr="00AF01C8" w:rsidRDefault="001017AD" w:rsidP="001017AD">
      <w:pPr>
        <w:pStyle w:val="Default"/>
        <w:jc w:val="center"/>
        <w:rPr>
          <w:rFonts w:ascii="Verdana" w:hAnsi="Verdana"/>
          <w:b/>
          <w:bCs/>
          <w:color w:val="auto"/>
          <w:sz w:val="20"/>
          <w:szCs w:val="20"/>
        </w:rPr>
      </w:pPr>
    </w:p>
    <w:p w:rsidR="001017AD" w:rsidRPr="00CB6A42" w:rsidRDefault="001017AD" w:rsidP="001017AD">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BE3291" w:rsidRPr="00AF01C8">
        <w:rPr>
          <w:rFonts w:ascii="Verdana" w:hAnsi="Verdana"/>
          <w:b/>
          <w:bCs/>
          <w:color w:val="auto"/>
          <w:sz w:val="20"/>
          <w:szCs w:val="20"/>
        </w:rPr>
        <w:t>6</w:t>
      </w:r>
      <w:r w:rsidR="0013439A">
        <w:rPr>
          <w:rFonts w:ascii="Verdana" w:hAnsi="Verdana"/>
          <w:b/>
          <w:bCs/>
          <w:color w:val="auto"/>
          <w:sz w:val="20"/>
          <w:szCs w:val="20"/>
        </w:rPr>
        <w:t>2</w:t>
      </w:r>
      <w:r w:rsidR="004E4653">
        <w:rPr>
          <w:rFonts w:ascii="Verdana" w:hAnsi="Verdana"/>
          <w:b/>
          <w:bCs/>
          <w:color w:val="auto"/>
          <w:sz w:val="20"/>
          <w:szCs w:val="20"/>
        </w:rPr>
        <w:t>.</w:t>
      </w:r>
      <w:proofErr w:type="gramEnd"/>
    </w:p>
    <w:p w:rsidR="000C172D" w:rsidRDefault="000C172D" w:rsidP="001017AD">
      <w:pPr>
        <w:pStyle w:val="Default"/>
        <w:jc w:val="both"/>
        <w:rPr>
          <w:rFonts w:ascii="Verdana" w:hAnsi="Verdana"/>
          <w:color w:val="auto"/>
          <w:sz w:val="20"/>
          <w:szCs w:val="20"/>
        </w:rPr>
      </w:pPr>
    </w:p>
    <w:p w:rsidR="000C172D" w:rsidRDefault="000C172D" w:rsidP="001017AD">
      <w:pPr>
        <w:pStyle w:val="Default"/>
        <w:jc w:val="both"/>
        <w:rPr>
          <w:rFonts w:ascii="Verdana" w:hAnsi="Verdana"/>
          <w:color w:val="auto"/>
          <w:sz w:val="20"/>
          <w:szCs w:val="20"/>
        </w:rPr>
      </w:pPr>
      <w:proofErr w:type="gramStart"/>
      <w:r>
        <w:rPr>
          <w:rFonts w:ascii="Verdana" w:hAnsi="Verdana"/>
          <w:color w:val="auto"/>
          <w:sz w:val="20"/>
          <w:szCs w:val="20"/>
        </w:rPr>
        <w:t>Директор Института ће Уговором/</w:t>
      </w:r>
      <w:r w:rsidRPr="000C172D">
        <w:rPr>
          <w:rFonts w:ascii="Verdana" w:hAnsi="Verdana"/>
          <w:color w:val="auto"/>
          <w:sz w:val="20"/>
          <w:szCs w:val="20"/>
        </w:rPr>
        <w:t>Оквирн</w:t>
      </w:r>
      <w:r>
        <w:rPr>
          <w:rFonts w:ascii="Verdana" w:hAnsi="Verdana"/>
          <w:color w:val="auto"/>
          <w:sz w:val="20"/>
          <w:szCs w:val="20"/>
        </w:rPr>
        <w:t>им</w:t>
      </w:r>
      <w:r w:rsidR="00055D71">
        <w:rPr>
          <w:rFonts w:ascii="Verdana" w:hAnsi="Verdana"/>
          <w:color w:val="auto"/>
          <w:sz w:val="20"/>
          <w:szCs w:val="20"/>
        </w:rPr>
        <w:t xml:space="preserve"> </w:t>
      </w:r>
      <w:r w:rsidRPr="000C172D">
        <w:rPr>
          <w:rFonts w:ascii="Verdana" w:hAnsi="Verdana"/>
          <w:color w:val="auto"/>
          <w:sz w:val="20"/>
          <w:szCs w:val="20"/>
        </w:rPr>
        <w:t>споразум</w:t>
      </w:r>
      <w:r>
        <w:rPr>
          <w:rFonts w:ascii="Verdana" w:hAnsi="Verdana"/>
          <w:color w:val="auto"/>
          <w:sz w:val="20"/>
          <w:szCs w:val="20"/>
        </w:rPr>
        <w:t xml:space="preserve">ом или посебним Решењем одредити Лице за праћење реализације Уговора, односно </w:t>
      </w:r>
      <w:r w:rsidR="001B4A36">
        <w:rPr>
          <w:rFonts w:ascii="Verdana" w:hAnsi="Verdana"/>
          <w:color w:val="auto"/>
          <w:sz w:val="20"/>
          <w:szCs w:val="20"/>
        </w:rPr>
        <w:t>О</w:t>
      </w:r>
      <w:r>
        <w:rPr>
          <w:rFonts w:ascii="Verdana" w:hAnsi="Verdana"/>
          <w:color w:val="auto"/>
          <w:sz w:val="20"/>
          <w:szCs w:val="20"/>
        </w:rPr>
        <w:t>квирног спорзума.</w:t>
      </w:r>
      <w:proofErr w:type="gramEnd"/>
    </w:p>
    <w:p w:rsidR="000C172D" w:rsidRDefault="000C172D" w:rsidP="001017AD">
      <w:pPr>
        <w:pStyle w:val="Default"/>
        <w:jc w:val="both"/>
        <w:rPr>
          <w:rFonts w:ascii="Verdana" w:hAnsi="Verdana"/>
          <w:color w:val="auto"/>
          <w:sz w:val="20"/>
          <w:szCs w:val="20"/>
        </w:rPr>
      </w:pPr>
    </w:p>
    <w:p w:rsidR="00F90B22" w:rsidRPr="00AF01C8" w:rsidRDefault="001017AD" w:rsidP="001017AD">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Након </w:t>
      </w:r>
      <w:r w:rsidR="00F90B22" w:rsidRPr="00AF01C8">
        <w:rPr>
          <w:rFonts w:ascii="Verdana" w:hAnsi="Verdana"/>
          <w:color w:val="auto"/>
          <w:sz w:val="20"/>
          <w:szCs w:val="20"/>
        </w:rPr>
        <w:t xml:space="preserve">склапања </w:t>
      </w:r>
      <w:r w:rsidR="000C172D">
        <w:rPr>
          <w:rFonts w:ascii="Verdana" w:hAnsi="Verdana"/>
          <w:color w:val="auto"/>
          <w:sz w:val="20"/>
          <w:szCs w:val="20"/>
        </w:rPr>
        <w:t>У</w:t>
      </w:r>
      <w:r w:rsidR="00F90B22" w:rsidRPr="00AF01C8">
        <w:rPr>
          <w:rFonts w:ascii="Verdana" w:hAnsi="Verdana"/>
          <w:color w:val="auto"/>
          <w:sz w:val="20"/>
          <w:szCs w:val="20"/>
        </w:rPr>
        <w:t xml:space="preserve">говор или </w:t>
      </w:r>
      <w:r w:rsidR="000C172D">
        <w:rPr>
          <w:rFonts w:ascii="Verdana" w:hAnsi="Verdana"/>
          <w:color w:val="auto"/>
          <w:sz w:val="20"/>
          <w:szCs w:val="20"/>
        </w:rPr>
        <w:t>О</w:t>
      </w:r>
      <w:r w:rsidR="00F90B22" w:rsidRPr="00AF01C8">
        <w:rPr>
          <w:rFonts w:ascii="Verdana" w:hAnsi="Verdana"/>
          <w:color w:val="auto"/>
          <w:sz w:val="20"/>
          <w:szCs w:val="20"/>
        </w:rPr>
        <w:t>квирн</w:t>
      </w:r>
      <w:r w:rsidR="000C172D">
        <w:rPr>
          <w:rFonts w:ascii="Verdana" w:hAnsi="Verdana"/>
          <w:color w:val="auto"/>
          <w:sz w:val="20"/>
          <w:szCs w:val="20"/>
        </w:rPr>
        <w:t>ог</w:t>
      </w:r>
      <w:r w:rsidR="00F90B22" w:rsidRPr="00AF01C8">
        <w:rPr>
          <w:rFonts w:ascii="Verdana" w:hAnsi="Verdana"/>
          <w:color w:val="auto"/>
          <w:sz w:val="20"/>
          <w:szCs w:val="20"/>
        </w:rPr>
        <w:t xml:space="preserve"> споразум</w:t>
      </w:r>
      <w:r w:rsidR="000C172D">
        <w:rPr>
          <w:rFonts w:ascii="Verdana" w:hAnsi="Verdana"/>
          <w:color w:val="auto"/>
          <w:sz w:val="20"/>
          <w:szCs w:val="20"/>
        </w:rPr>
        <w:t>а</w:t>
      </w:r>
      <w:r w:rsidR="00F90B22" w:rsidRPr="00AF01C8">
        <w:rPr>
          <w:rFonts w:ascii="Verdana" w:hAnsi="Verdana"/>
          <w:color w:val="auto"/>
          <w:sz w:val="20"/>
          <w:szCs w:val="20"/>
        </w:rPr>
        <w:t xml:space="preserve"> са изабраним понуђачем или издавања </w:t>
      </w:r>
      <w:r w:rsidR="000C172D">
        <w:rPr>
          <w:rFonts w:ascii="Verdana" w:hAnsi="Verdana"/>
          <w:color w:val="auto"/>
          <w:sz w:val="20"/>
          <w:szCs w:val="20"/>
        </w:rPr>
        <w:t>Н</w:t>
      </w:r>
      <w:r w:rsidR="00F90B22" w:rsidRPr="00AF01C8">
        <w:rPr>
          <w:rFonts w:ascii="Verdana" w:hAnsi="Verdana"/>
          <w:color w:val="auto"/>
          <w:sz w:val="20"/>
          <w:szCs w:val="20"/>
        </w:rPr>
        <w:t xml:space="preserve">аруџбенице, изабрани </w:t>
      </w:r>
      <w:r w:rsidR="000C172D">
        <w:rPr>
          <w:rFonts w:ascii="Verdana" w:hAnsi="Verdana"/>
          <w:color w:val="auto"/>
          <w:sz w:val="20"/>
          <w:szCs w:val="20"/>
        </w:rPr>
        <w:t>П</w:t>
      </w:r>
      <w:r w:rsidR="00F90B22" w:rsidRPr="00AF01C8">
        <w:rPr>
          <w:rFonts w:ascii="Verdana" w:hAnsi="Verdana"/>
          <w:color w:val="auto"/>
          <w:sz w:val="20"/>
          <w:szCs w:val="20"/>
        </w:rPr>
        <w:t>онуђач</w:t>
      </w:r>
      <w:r w:rsidR="00BE3291" w:rsidRPr="00AF01C8">
        <w:rPr>
          <w:rFonts w:ascii="Verdana" w:hAnsi="Verdana"/>
          <w:color w:val="auto"/>
          <w:sz w:val="20"/>
          <w:szCs w:val="20"/>
        </w:rPr>
        <w:t xml:space="preserve"> </w:t>
      </w:r>
      <w:r w:rsidR="00F90B22" w:rsidRPr="00AF01C8">
        <w:rPr>
          <w:rFonts w:ascii="Verdana" w:hAnsi="Verdana"/>
          <w:color w:val="auto"/>
          <w:sz w:val="20"/>
          <w:szCs w:val="20"/>
        </w:rPr>
        <w:t>је дужан да у остављеном му року испоручи добра (уз отпремницу и рачун) или извршава услуге и радове (уз записник о пријему).</w:t>
      </w:r>
      <w:proofErr w:type="gramEnd"/>
      <w:r w:rsidR="00F90B22" w:rsidRPr="00AF01C8">
        <w:rPr>
          <w:rFonts w:ascii="Verdana" w:hAnsi="Verdana"/>
          <w:color w:val="auto"/>
          <w:sz w:val="20"/>
          <w:szCs w:val="20"/>
        </w:rPr>
        <w:t xml:space="preserve"> </w:t>
      </w:r>
    </w:p>
    <w:p w:rsidR="00BE3291" w:rsidRPr="00AF01C8" w:rsidRDefault="00BE3291" w:rsidP="001017AD">
      <w:pPr>
        <w:pStyle w:val="Default"/>
        <w:jc w:val="both"/>
        <w:rPr>
          <w:rFonts w:ascii="Verdana" w:hAnsi="Verdana"/>
          <w:color w:val="auto"/>
          <w:sz w:val="20"/>
          <w:szCs w:val="20"/>
        </w:rPr>
      </w:pPr>
    </w:p>
    <w:p w:rsidR="00BE3291" w:rsidRPr="00AF01C8" w:rsidRDefault="00BE3291" w:rsidP="001017AD">
      <w:pPr>
        <w:pStyle w:val="Default"/>
        <w:jc w:val="both"/>
        <w:rPr>
          <w:rFonts w:ascii="Verdana" w:hAnsi="Verdana"/>
          <w:color w:val="auto"/>
          <w:sz w:val="20"/>
          <w:szCs w:val="20"/>
        </w:rPr>
      </w:pPr>
    </w:p>
    <w:p w:rsidR="00BE3291" w:rsidRPr="00AF01C8" w:rsidRDefault="00BE3291" w:rsidP="00BE3291">
      <w:pPr>
        <w:pStyle w:val="Default"/>
        <w:jc w:val="center"/>
        <w:rPr>
          <w:rFonts w:ascii="Verdana" w:hAnsi="Verdana"/>
          <w:b/>
          <w:bCs/>
          <w:color w:val="auto"/>
          <w:sz w:val="20"/>
          <w:szCs w:val="20"/>
        </w:rPr>
      </w:pPr>
      <w:r w:rsidRPr="00AF01C8">
        <w:rPr>
          <w:rFonts w:ascii="Verdana" w:hAnsi="Verdana"/>
          <w:b/>
          <w:bCs/>
          <w:color w:val="auto"/>
          <w:sz w:val="20"/>
          <w:szCs w:val="20"/>
        </w:rPr>
        <w:t>Критеријуми, правила и начин провере квантитета и квалитета испоручених добара, пружених услуга или изведених радова</w:t>
      </w:r>
    </w:p>
    <w:p w:rsidR="00BE3291" w:rsidRPr="00AF01C8" w:rsidRDefault="00BE3291" w:rsidP="00BE3291">
      <w:pPr>
        <w:pStyle w:val="Default"/>
        <w:rPr>
          <w:color w:val="auto"/>
          <w:sz w:val="23"/>
          <w:szCs w:val="23"/>
        </w:rPr>
      </w:pPr>
    </w:p>
    <w:p w:rsidR="00BE3291" w:rsidRPr="00AF01C8" w:rsidRDefault="00BE3291" w:rsidP="00BE3291">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634C60" w:rsidRPr="00AF01C8">
        <w:rPr>
          <w:rFonts w:ascii="Verdana" w:hAnsi="Verdana"/>
          <w:b/>
          <w:bCs/>
          <w:color w:val="auto"/>
          <w:sz w:val="20"/>
          <w:szCs w:val="20"/>
        </w:rPr>
        <w:t>6</w:t>
      </w:r>
      <w:r w:rsidR="0013439A">
        <w:rPr>
          <w:rFonts w:ascii="Verdana" w:hAnsi="Verdana"/>
          <w:b/>
          <w:bCs/>
          <w:color w:val="auto"/>
          <w:sz w:val="20"/>
          <w:szCs w:val="20"/>
        </w:rPr>
        <w:t>3</w:t>
      </w:r>
      <w:r w:rsidR="004E4653">
        <w:rPr>
          <w:rFonts w:ascii="Verdana" w:hAnsi="Verdana"/>
          <w:b/>
          <w:bCs/>
          <w:color w:val="auto"/>
          <w:sz w:val="20"/>
          <w:szCs w:val="20"/>
        </w:rPr>
        <w:t>.</w:t>
      </w:r>
      <w:proofErr w:type="gramEnd"/>
    </w:p>
    <w:p w:rsidR="00BE3291" w:rsidRPr="00AF01C8" w:rsidRDefault="00BE3291" w:rsidP="00BE3291">
      <w:pPr>
        <w:pStyle w:val="Default"/>
        <w:jc w:val="both"/>
        <w:rPr>
          <w:rFonts w:ascii="Verdana" w:hAnsi="Verdana"/>
          <w:color w:val="auto"/>
          <w:sz w:val="20"/>
          <w:szCs w:val="20"/>
        </w:rPr>
      </w:pPr>
      <w:r w:rsidRPr="00AF01C8">
        <w:rPr>
          <w:rFonts w:ascii="Verdana" w:hAnsi="Verdana"/>
          <w:color w:val="auto"/>
          <w:sz w:val="20"/>
          <w:szCs w:val="20"/>
        </w:rPr>
        <w:t xml:space="preserve">Лице или Комисија за пријем добара и услуга, односно радова, проверава: </w:t>
      </w:r>
    </w:p>
    <w:p w:rsidR="00BE3291" w:rsidRPr="00AF01C8" w:rsidRDefault="00BE3291" w:rsidP="00BE3291">
      <w:pPr>
        <w:pStyle w:val="Default"/>
        <w:numPr>
          <w:ilvl w:val="0"/>
          <w:numId w:val="32"/>
        </w:numPr>
        <w:jc w:val="both"/>
        <w:rPr>
          <w:rFonts w:ascii="Verdana" w:hAnsi="Verdana"/>
          <w:color w:val="auto"/>
          <w:sz w:val="20"/>
          <w:szCs w:val="20"/>
        </w:rPr>
      </w:pPr>
      <w:r w:rsidRPr="00AF01C8">
        <w:rPr>
          <w:rFonts w:ascii="Verdana" w:hAnsi="Verdana"/>
          <w:color w:val="auto"/>
          <w:sz w:val="20"/>
          <w:szCs w:val="20"/>
        </w:rPr>
        <w:t xml:space="preserve">да ли количина испоручених добара, пружених услуга или изведених радова одговара уговореном; </w:t>
      </w:r>
    </w:p>
    <w:p w:rsidR="00BE3291" w:rsidRPr="00AF01C8" w:rsidRDefault="00BE3291" w:rsidP="00BE3291">
      <w:pPr>
        <w:pStyle w:val="Default"/>
        <w:numPr>
          <w:ilvl w:val="0"/>
          <w:numId w:val="32"/>
        </w:numPr>
        <w:jc w:val="both"/>
        <w:rPr>
          <w:rFonts w:ascii="Verdana" w:hAnsi="Verdana"/>
          <w:color w:val="auto"/>
          <w:sz w:val="20"/>
          <w:szCs w:val="20"/>
        </w:rPr>
      </w:pPr>
      <w:proofErr w:type="gramStart"/>
      <w:r w:rsidRPr="00AF01C8">
        <w:rPr>
          <w:rFonts w:ascii="Verdana" w:hAnsi="Verdana"/>
          <w:color w:val="auto"/>
          <w:sz w:val="20"/>
          <w:szCs w:val="20"/>
        </w:rPr>
        <w:t>да</w:t>
      </w:r>
      <w:proofErr w:type="gramEnd"/>
      <w:r w:rsidRPr="00AF01C8">
        <w:rPr>
          <w:rFonts w:ascii="Verdana" w:hAnsi="Verdana"/>
          <w:color w:val="auto"/>
          <w:sz w:val="20"/>
          <w:szCs w:val="20"/>
        </w:rPr>
        <w:t xml:space="preserve"> ли врста и квалитет испоручених добара, пружених услуга или изведених радова одговарају уговореним, односно да ли су у свему у складу са захтеваним техничким спецификацијама и изабраном понудом. </w:t>
      </w:r>
    </w:p>
    <w:p w:rsidR="00BE3291" w:rsidRPr="00AF01C8" w:rsidRDefault="00BE3291" w:rsidP="00BE3291">
      <w:pPr>
        <w:pStyle w:val="Default"/>
        <w:jc w:val="both"/>
        <w:rPr>
          <w:rFonts w:ascii="Verdana" w:hAnsi="Verdana"/>
          <w:color w:val="auto"/>
          <w:sz w:val="20"/>
          <w:szCs w:val="20"/>
        </w:rPr>
      </w:pPr>
    </w:p>
    <w:p w:rsidR="00BE3291" w:rsidRPr="00AF01C8" w:rsidRDefault="00BE3291" w:rsidP="00BE3291">
      <w:pPr>
        <w:pStyle w:val="Default"/>
        <w:jc w:val="both"/>
        <w:rPr>
          <w:rFonts w:ascii="Verdana" w:hAnsi="Verdana"/>
          <w:color w:val="auto"/>
          <w:sz w:val="20"/>
          <w:szCs w:val="20"/>
        </w:rPr>
      </w:pPr>
      <w:proofErr w:type="gramStart"/>
      <w:r w:rsidRPr="00AF01C8">
        <w:rPr>
          <w:rFonts w:ascii="Verdana" w:hAnsi="Verdana"/>
          <w:color w:val="auto"/>
          <w:sz w:val="20"/>
          <w:szCs w:val="20"/>
        </w:rPr>
        <w:t>Проверу квалитета и квантитета уговорених радова, у току извођења и после завршетка радова, врше пружаоци услуге стручног надзора и техничког прегледа.</w:t>
      </w:r>
      <w:proofErr w:type="gramEnd"/>
      <w:r w:rsidRPr="00AF01C8">
        <w:rPr>
          <w:rFonts w:ascii="Verdana" w:hAnsi="Verdana"/>
          <w:color w:val="auto"/>
          <w:sz w:val="20"/>
          <w:szCs w:val="20"/>
        </w:rPr>
        <w:t xml:space="preserve"> </w:t>
      </w:r>
    </w:p>
    <w:p w:rsidR="00565B4E" w:rsidRDefault="00565B4E" w:rsidP="00BE3291">
      <w:pPr>
        <w:pStyle w:val="Default"/>
        <w:jc w:val="both"/>
        <w:rPr>
          <w:rFonts w:ascii="Verdana" w:hAnsi="Verdana"/>
          <w:color w:val="auto"/>
          <w:sz w:val="20"/>
          <w:szCs w:val="20"/>
        </w:rPr>
      </w:pPr>
    </w:p>
    <w:p w:rsidR="005947F8" w:rsidRPr="005947F8" w:rsidRDefault="005947F8" w:rsidP="00BE3291">
      <w:pPr>
        <w:pStyle w:val="Default"/>
        <w:jc w:val="both"/>
        <w:rPr>
          <w:rFonts w:ascii="Verdana" w:hAnsi="Verdana"/>
          <w:color w:val="auto"/>
          <w:sz w:val="20"/>
          <w:szCs w:val="20"/>
        </w:rPr>
      </w:pPr>
    </w:p>
    <w:p w:rsidR="00BE3291" w:rsidRPr="00AF01C8" w:rsidRDefault="00BE3291" w:rsidP="001017AD">
      <w:pPr>
        <w:pStyle w:val="Default"/>
        <w:jc w:val="both"/>
        <w:rPr>
          <w:rFonts w:ascii="Verdana" w:hAnsi="Verdana"/>
          <w:color w:val="auto"/>
          <w:sz w:val="20"/>
          <w:szCs w:val="20"/>
        </w:rPr>
      </w:pPr>
    </w:p>
    <w:p w:rsidR="00BE3291" w:rsidRPr="00AF01C8" w:rsidRDefault="00BE3291" w:rsidP="00BE3291">
      <w:pPr>
        <w:pStyle w:val="Default"/>
        <w:jc w:val="center"/>
        <w:rPr>
          <w:rFonts w:ascii="Verdana" w:hAnsi="Verdana"/>
          <w:b/>
          <w:bCs/>
          <w:color w:val="auto"/>
          <w:sz w:val="20"/>
          <w:szCs w:val="20"/>
        </w:rPr>
      </w:pPr>
      <w:r w:rsidRPr="00AF01C8">
        <w:rPr>
          <w:rFonts w:ascii="Verdana" w:hAnsi="Verdana"/>
          <w:b/>
          <w:bCs/>
          <w:color w:val="auto"/>
          <w:sz w:val="20"/>
          <w:szCs w:val="20"/>
        </w:rPr>
        <w:t>Документ о извршеном пријему добара, услуга или радова</w:t>
      </w:r>
    </w:p>
    <w:p w:rsidR="00BE3291" w:rsidRPr="00AF01C8" w:rsidRDefault="00BE3291" w:rsidP="00BE3291">
      <w:pPr>
        <w:pStyle w:val="Default"/>
        <w:jc w:val="center"/>
        <w:rPr>
          <w:rFonts w:ascii="Verdana" w:hAnsi="Verdana"/>
          <w:b/>
          <w:bCs/>
          <w:color w:val="auto"/>
          <w:sz w:val="20"/>
          <w:szCs w:val="20"/>
        </w:rPr>
      </w:pPr>
    </w:p>
    <w:p w:rsidR="00BE3291" w:rsidRPr="00AF01C8" w:rsidRDefault="00BE3291" w:rsidP="00BE3291">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634C60" w:rsidRPr="00AF01C8">
        <w:rPr>
          <w:rFonts w:ascii="Verdana" w:hAnsi="Verdana"/>
          <w:b/>
          <w:bCs/>
          <w:color w:val="auto"/>
          <w:sz w:val="20"/>
          <w:szCs w:val="20"/>
        </w:rPr>
        <w:t>6</w:t>
      </w:r>
      <w:r w:rsidR="0013439A">
        <w:rPr>
          <w:rFonts w:ascii="Verdana" w:hAnsi="Verdana"/>
          <w:b/>
          <w:bCs/>
          <w:color w:val="auto"/>
          <w:sz w:val="20"/>
          <w:szCs w:val="20"/>
        </w:rPr>
        <w:t>4</w:t>
      </w:r>
      <w:r w:rsidR="004E4653">
        <w:rPr>
          <w:rFonts w:ascii="Verdana" w:hAnsi="Verdana"/>
          <w:b/>
          <w:bCs/>
          <w:color w:val="auto"/>
          <w:sz w:val="20"/>
          <w:szCs w:val="20"/>
        </w:rPr>
        <w:t>.</w:t>
      </w:r>
      <w:proofErr w:type="gramEnd"/>
    </w:p>
    <w:p w:rsidR="008E435B" w:rsidRPr="00AF01C8" w:rsidRDefault="008E435B" w:rsidP="00BE3291">
      <w:pPr>
        <w:pStyle w:val="Default"/>
        <w:jc w:val="both"/>
        <w:rPr>
          <w:rFonts w:ascii="Verdana" w:hAnsi="Verdana"/>
          <w:color w:val="auto"/>
          <w:sz w:val="20"/>
          <w:szCs w:val="20"/>
        </w:rPr>
      </w:pPr>
      <w:proofErr w:type="gramStart"/>
      <w:r w:rsidRPr="00AF01C8">
        <w:rPr>
          <w:rFonts w:ascii="Verdana" w:hAnsi="Verdana"/>
          <w:color w:val="auto"/>
          <w:sz w:val="20"/>
          <w:szCs w:val="20"/>
        </w:rPr>
        <w:t>Лице</w:t>
      </w:r>
      <w:r w:rsidR="0013439A">
        <w:rPr>
          <w:rFonts w:ascii="Verdana" w:hAnsi="Verdana"/>
          <w:color w:val="auto"/>
          <w:sz w:val="20"/>
          <w:szCs w:val="20"/>
        </w:rPr>
        <w:t xml:space="preserve"> за набавку </w:t>
      </w:r>
      <w:r w:rsidRPr="00AF01C8">
        <w:rPr>
          <w:rFonts w:ascii="Verdana" w:hAnsi="Verdana"/>
          <w:color w:val="auto"/>
          <w:sz w:val="20"/>
          <w:szCs w:val="20"/>
        </w:rPr>
        <w:t>врши</w:t>
      </w:r>
      <w:r w:rsidR="00BE3291" w:rsidRPr="00AF01C8">
        <w:rPr>
          <w:rFonts w:ascii="Verdana" w:hAnsi="Verdana"/>
          <w:color w:val="auto"/>
          <w:sz w:val="20"/>
          <w:szCs w:val="20"/>
        </w:rPr>
        <w:t xml:space="preserve"> пријем добара</w:t>
      </w:r>
      <w:r w:rsidRPr="00AF01C8">
        <w:rPr>
          <w:rFonts w:ascii="Verdana" w:hAnsi="Verdana"/>
          <w:color w:val="auto"/>
          <w:sz w:val="20"/>
          <w:szCs w:val="20"/>
        </w:rPr>
        <w:t xml:space="preserve"> потписивањем отпремнице, чиме се потврђује пријем одређене количине и тражене врсте добара,</w:t>
      </w:r>
      <w:r w:rsidRPr="00AF01C8">
        <w:rPr>
          <w:color w:val="auto"/>
        </w:rPr>
        <w:t xml:space="preserve"> </w:t>
      </w:r>
      <w:r w:rsidRPr="00AF01C8">
        <w:rPr>
          <w:rFonts w:ascii="Verdana" w:hAnsi="Verdana"/>
          <w:color w:val="auto"/>
          <w:sz w:val="20"/>
          <w:szCs w:val="20"/>
        </w:rPr>
        <w:t>пријем неопходне документације (уговор, отпремница, извештај о испитивању, атести и сл.), као и да испоручена добра, у свему одговарају уговореним.</w:t>
      </w:r>
      <w:proofErr w:type="gramEnd"/>
    </w:p>
    <w:p w:rsidR="008E435B" w:rsidRPr="00AF01C8" w:rsidRDefault="008E435B" w:rsidP="00BE3291">
      <w:pPr>
        <w:pStyle w:val="Default"/>
        <w:jc w:val="both"/>
        <w:rPr>
          <w:rFonts w:ascii="Verdana" w:hAnsi="Verdana"/>
          <w:color w:val="auto"/>
          <w:sz w:val="20"/>
          <w:szCs w:val="20"/>
        </w:rPr>
      </w:pPr>
    </w:p>
    <w:p w:rsidR="008E435B" w:rsidRPr="00AF01C8" w:rsidRDefault="008E435B" w:rsidP="00901696">
      <w:pPr>
        <w:jc w:val="both"/>
        <w:rPr>
          <w:rFonts w:ascii="Verdana" w:hAnsi="Verdana" w:cs="Times New Roman"/>
          <w:sz w:val="20"/>
          <w:szCs w:val="20"/>
        </w:rPr>
      </w:pPr>
      <w:proofErr w:type="gramStart"/>
      <w:r w:rsidRPr="00AF01C8">
        <w:rPr>
          <w:rFonts w:ascii="Verdana" w:hAnsi="Verdana" w:cs="Times New Roman"/>
          <w:sz w:val="20"/>
          <w:szCs w:val="20"/>
        </w:rPr>
        <w:t>По пријему добара или извршењу ус</w:t>
      </w:r>
      <w:r w:rsidR="0013439A">
        <w:rPr>
          <w:rFonts w:ascii="Verdana" w:hAnsi="Verdana" w:cs="Times New Roman"/>
          <w:sz w:val="20"/>
          <w:szCs w:val="20"/>
        </w:rPr>
        <w:t>луга, Лице за набавку</w:t>
      </w:r>
      <w:r w:rsidRPr="00AF01C8">
        <w:rPr>
          <w:rFonts w:ascii="Verdana" w:hAnsi="Verdana" w:cs="Times New Roman"/>
          <w:sz w:val="20"/>
          <w:szCs w:val="20"/>
        </w:rPr>
        <w:t xml:space="preserve"> или друго овлашћено л</w:t>
      </w:r>
      <w:r w:rsidR="0013439A">
        <w:rPr>
          <w:rFonts w:ascii="Verdana" w:hAnsi="Verdana" w:cs="Times New Roman"/>
          <w:sz w:val="20"/>
          <w:szCs w:val="20"/>
        </w:rPr>
        <w:t xml:space="preserve">ице именовано Решењем директора </w:t>
      </w:r>
      <w:r w:rsidRPr="00AF01C8">
        <w:rPr>
          <w:rFonts w:ascii="Verdana" w:hAnsi="Verdana" w:cs="Times New Roman"/>
          <w:sz w:val="20"/>
          <w:szCs w:val="20"/>
        </w:rPr>
        <w:t>Института врши проверу видљивих усаглашености (идентификација и количина).</w:t>
      </w:r>
      <w:proofErr w:type="gramEnd"/>
      <w:r w:rsidRPr="00AF01C8">
        <w:rPr>
          <w:rFonts w:ascii="Verdana" w:hAnsi="Verdana" w:cs="Times New Roman"/>
          <w:sz w:val="20"/>
          <w:szCs w:val="20"/>
        </w:rPr>
        <w:t xml:space="preserve"> </w:t>
      </w:r>
    </w:p>
    <w:p w:rsidR="008E435B" w:rsidRPr="00AF01C8" w:rsidRDefault="008E435B" w:rsidP="00BE3291">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Директор Института Решењем образује </w:t>
      </w:r>
      <w:r w:rsidR="00901696">
        <w:rPr>
          <w:rFonts w:ascii="Verdana" w:hAnsi="Verdana"/>
          <w:color w:val="auto"/>
          <w:sz w:val="20"/>
          <w:szCs w:val="20"/>
        </w:rPr>
        <w:t>К</w:t>
      </w:r>
      <w:r w:rsidRPr="00AF01C8">
        <w:rPr>
          <w:rFonts w:ascii="Verdana" w:hAnsi="Verdana"/>
          <w:color w:val="auto"/>
          <w:sz w:val="20"/>
          <w:szCs w:val="20"/>
        </w:rPr>
        <w:t>омисију за пријем радова, након закључења уговора, односно након прибављања позитивног извештаја комисије за технички преглед радова (уколико се ради о радовима за које прописима који уређују област планирања и изградње предвиђена обавеза техничког прегледа радова), образоване од стране надлежног органа, у складу са прописима који уређују област планирања и изградње.</w:t>
      </w:r>
      <w:proofErr w:type="gramEnd"/>
      <w:r w:rsidRPr="00AF01C8">
        <w:rPr>
          <w:rFonts w:ascii="Verdana" w:hAnsi="Verdana"/>
          <w:color w:val="auto"/>
          <w:sz w:val="20"/>
          <w:szCs w:val="20"/>
        </w:rPr>
        <w:t xml:space="preserve"> </w:t>
      </w:r>
    </w:p>
    <w:p w:rsidR="008E435B" w:rsidRPr="00AF01C8" w:rsidRDefault="008E435B" w:rsidP="00BE3291">
      <w:pPr>
        <w:pStyle w:val="Default"/>
        <w:jc w:val="both"/>
        <w:rPr>
          <w:rFonts w:ascii="Verdana" w:hAnsi="Verdana"/>
          <w:color w:val="auto"/>
          <w:sz w:val="20"/>
          <w:szCs w:val="20"/>
        </w:rPr>
      </w:pPr>
    </w:p>
    <w:p w:rsidR="00BE3291" w:rsidRPr="00AF01C8" w:rsidRDefault="008E435B" w:rsidP="00BE3291">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Пријем услуга или радова врши овлашћено Лице/Комисија именована Решењем директора Института, о чему се </w:t>
      </w:r>
      <w:r w:rsidR="00BE3291" w:rsidRPr="00AF01C8">
        <w:rPr>
          <w:rFonts w:ascii="Verdana" w:hAnsi="Verdana"/>
          <w:color w:val="auto"/>
          <w:sz w:val="20"/>
          <w:szCs w:val="20"/>
        </w:rPr>
        <w:t xml:space="preserve">сачињава записник, чиме се потврђује пријем одређене количине и тражене врсте услуга или радова, пријем неопходне документације (уговор, </w:t>
      </w:r>
      <w:r w:rsidR="00BE3291" w:rsidRPr="00AF01C8">
        <w:rPr>
          <w:rFonts w:ascii="Verdana" w:hAnsi="Verdana"/>
          <w:color w:val="auto"/>
          <w:sz w:val="20"/>
          <w:szCs w:val="20"/>
        </w:rPr>
        <w:lastRenderedPageBreak/>
        <w:t>отпремница, извештај о испитивању, атести и сл.), као и да испоручен</w:t>
      </w:r>
      <w:r w:rsidRPr="00AF01C8">
        <w:rPr>
          <w:rFonts w:ascii="Verdana" w:hAnsi="Verdana"/>
          <w:color w:val="auto"/>
          <w:sz w:val="20"/>
          <w:szCs w:val="20"/>
        </w:rPr>
        <w:t xml:space="preserve">е </w:t>
      </w:r>
      <w:r w:rsidR="00BE3291" w:rsidRPr="00AF01C8">
        <w:rPr>
          <w:rFonts w:ascii="Verdana" w:hAnsi="Verdana"/>
          <w:color w:val="auto"/>
          <w:sz w:val="20"/>
          <w:szCs w:val="20"/>
        </w:rPr>
        <w:t>услуге или радови у свему одговарају уговореним.</w:t>
      </w:r>
      <w:proofErr w:type="gramEnd"/>
      <w:r w:rsidR="00BE3291" w:rsidRPr="00AF01C8">
        <w:rPr>
          <w:rFonts w:ascii="Verdana" w:hAnsi="Verdana"/>
          <w:color w:val="auto"/>
          <w:sz w:val="20"/>
          <w:szCs w:val="20"/>
        </w:rPr>
        <w:t xml:space="preserve"> </w:t>
      </w:r>
    </w:p>
    <w:p w:rsidR="00BE3291" w:rsidRPr="00AF01C8" w:rsidRDefault="00BE3291" w:rsidP="00BE3291">
      <w:pPr>
        <w:pStyle w:val="Default"/>
        <w:jc w:val="both"/>
        <w:rPr>
          <w:rFonts w:ascii="Verdana" w:hAnsi="Verdana"/>
          <w:color w:val="auto"/>
          <w:sz w:val="20"/>
          <w:szCs w:val="20"/>
        </w:rPr>
      </w:pPr>
    </w:p>
    <w:p w:rsidR="00BE3291" w:rsidRPr="00AF01C8" w:rsidRDefault="00BE3291" w:rsidP="00BE3291">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Записник се потписује од стране чланова </w:t>
      </w:r>
      <w:r w:rsidR="00901696">
        <w:rPr>
          <w:rFonts w:ascii="Verdana" w:hAnsi="Verdana"/>
          <w:color w:val="auto"/>
          <w:sz w:val="20"/>
          <w:szCs w:val="20"/>
        </w:rPr>
        <w:t>К</w:t>
      </w:r>
      <w:r w:rsidRPr="00AF01C8">
        <w:rPr>
          <w:rFonts w:ascii="Verdana" w:hAnsi="Verdana"/>
          <w:color w:val="auto"/>
          <w:sz w:val="20"/>
          <w:szCs w:val="20"/>
        </w:rPr>
        <w:t>омисије из става 1.</w:t>
      </w:r>
      <w:proofErr w:type="gramEnd"/>
      <w:r w:rsidRPr="00AF01C8">
        <w:rPr>
          <w:rFonts w:ascii="Verdana" w:hAnsi="Verdana"/>
          <w:color w:val="auto"/>
          <w:sz w:val="20"/>
          <w:szCs w:val="20"/>
        </w:rPr>
        <w:t xml:space="preserve"> </w:t>
      </w:r>
      <w:proofErr w:type="gramStart"/>
      <w:r w:rsidRPr="00AF01C8">
        <w:rPr>
          <w:rFonts w:ascii="Verdana" w:hAnsi="Verdana"/>
          <w:color w:val="auto"/>
          <w:sz w:val="20"/>
          <w:szCs w:val="20"/>
        </w:rPr>
        <w:t>овог</w:t>
      </w:r>
      <w:proofErr w:type="gramEnd"/>
      <w:r w:rsidRPr="00AF01C8">
        <w:rPr>
          <w:rFonts w:ascii="Verdana" w:hAnsi="Verdana"/>
          <w:color w:val="auto"/>
          <w:sz w:val="20"/>
          <w:szCs w:val="20"/>
        </w:rPr>
        <w:t xml:space="preserve"> члана и овлашћеног представника изабраног понуђача и сачињава се у два истоветна примерка, од чега по један примерак задржава свака уговорна страна. </w:t>
      </w:r>
    </w:p>
    <w:p w:rsidR="00BE3291" w:rsidRPr="00AF01C8" w:rsidRDefault="00BE3291" w:rsidP="00BE3291">
      <w:pPr>
        <w:pStyle w:val="Default"/>
        <w:jc w:val="both"/>
        <w:rPr>
          <w:rFonts w:ascii="Verdana" w:hAnsi="Verdana"/>
          <w:color w:val="auto"/>
          <w:sz w:val="20"/>
          <w:szCs w:val="20"/>
        </w:rPr>
      </w:pPr>
    </w:p>
    <w:p w:rsidR="00BE3291" w:rsidRPr="00AF01C8" w:rsidRDefault="00CB6A42" w:rsidP="00BE3291">
      <w:pPr>
        <w:pStyle w:val="Default"/>
        <w:jc w:val="both"/>
        <w:rPr>
          <w:rFonts w:ascii="Verdana" w:hAnsi="Verdana"/>
          <w:color w:val="auto"/>
          <w:sz w:val="20"/>
          <w:szCs w:val="20"/>
        </w:rPr>
      </w:pPr>
      <w:proofErr w:type="gramStart"/>
      <w:r>
        <w:rPr>
          <w:rFonts w:ascii="Verdana" w:hAnsi="Verdana"/>
          <w:color w:val="auto"/>
          <w:sz w:val="20"/>
          <w:szCs w:val="20"/>
        </w:rPr>
        <w:t xml:space="preserve">Спецификација извршених услуга и </w:t>
      </w:r>
      <w:r w:rsidR="00BE3291" w:rsidRPr="00AF01C8">
        <w:rPr>
          <w:rFonts w:ascii="Verdana" w:hAnsi="Verdana"/>
          <w:color w:val="auto"/>
          <w:sz w:val="20"/>
          <w:szCs w:val="20"/>
        </w:rPr>
        <w:t xml:space="preserve">Записник о пријему радова </w:t>
      </w:r>
      <w:r>
        <w:rPr>
          <w:rFonts w:ascii="Verdana" w:hAnsi="Verdana"/>
          <w:color w:val="auto"/>
          <w:sz w:val="20"/>
          <w:szCs w:val="20"/>
        </w:rPr>
        <w:t>су</w:t>
      </w:r>
      <w:r w:rsidR="00BE3291" w:rsidRPr="00AF01C8">
        <w:rPr>
          <w:rFonts w:ascii="Verdana" w:hAnsi="Verdana"/>
          <w:color w:val="auto"/>
          <w:sz w:val="20"/>
          <w:szCs w:val="20"/>
        </w:rPr>
        <w:t xml:space="preserve"> саставни део документације за извршење уговорених финансијских обавеза </w:t>
      </w:r>
      <w:r>
        <w:rPr>
          <w:rFonts w:ascii="Verdana" w:hAnsi="Verdana"/>
          <w:color w:val="auto"/>
          <w:sz w:val="20"/>
          <w:szCs w:val="20"/>
        </w:rPr>
        <w:t>Н</w:t>
      </w:r>
      <w:r w:rsidR="00BE3291" w:rsidRPr="00AF01C8">
        <w:rPr>
          <w:rFonts w:ascii="Verdana" w:hAnsi="Verdana"/>
          <w:color w:val="auto"/>
          <w:sz w:val="20"/>
          <w:szCs w:val="20"/>
        </w:rPr>
        <w:t>аручиоца као уговорне стране.</w:t>
      </w:r>
      <w:proofErr w:type="gramEnd"/>
      <w:r w:rsidR="00BE3291" w:rsidRPr="00AF01C8">
        <w:rPr>
          <w:rFonts w:ascii="Verdana" w:hAnsi="Verdana"/>
          <w:color w:val="auto"/>
          <w:sz w:val="20"/>
          <w:szCs w:val="20"/>
        </w:rPr>
        <w:t xml:space="preserve"> </w:t>
      </w:r>
    </w:p>
    <w:p w:rsidR="00BE3291" w:rsidRPr="00AF01C8" w:rsidRDefault="00BE3291" w:rsidP="00BE3291">
      <w:pPr>
        <w:pStyle w:val="Default"/>
        <w:jc w:val="center"/>
        <w:rPr>
          <w:rFonts w:ascii="Verdana" w:hAnsi="Verdana"/>
          <w:b/>
          <w:bCs/>
          <w:color w:val="auto"/>
          <w:sz w:val="20"/>
          <w:szCs w:val="20"/>
        </w:rPr>
      </w:pPr>
    </w:p>
    <w:p w:rsidR="00F90B22" w:rsidRPr="00AF01C8" w:rsidRDefault="00BE3291" w:rsidP="001017AD">
      <w:pPr>
        <w:pStyle w:val="Default"/>
        <w:jc w:val="both"/>
        <w:rPr>
          <w:rFonts w:ascii="Verdana" w:hAnsi="Verdana"/>
          <w:color w:val="auto"/>
          <w:sz w:val="20"/>
          <w:szCs w:val="20"/>
        </w:rPr>
      </w:pPr>
      <w:proofErr w:type="gramStart"/>
      <w:r w:rsidRPr="00AF01C8">
        <w:rPr>
          <w:rFonts w:ascii="Verdana" w:hAnsi="Verdana"/>
          <w:color w:val="auto"/>
          <w:sz w:val="20"/>
          <w:szCs w:val="20"/>
        </w:rPr>
        <w:t>Приликом именовања Лица</w:t>
      </w:r>
      <w:r w:rsidR="008E435B" w:rsidRPr="00AF01C8">
        <w:rPr>
          <w:rFonts w:ascii="Verdana" w:hAnsi="Verdana"/>
          <w:color w:val="auto"/>
          <w:sz w:val="20"/>
          <w:szCs w:val="20"/>
        </w:rPr>
        <w:t xml:space="preserve">/Комисије </w:t>
      </w:r>
      <w:r w:rsidRPr="00AF01C8">
        <w:rPr>
          <w:rFonts w:ascii="Verdana" w:hAnsi="Verdana"/>
          <w:color w:val="auto"/>
          <w:sz w:val="20"/>
          <w:szCs w:val="20"/>
        </w:rPr>
        <w:t>за пријем добара и услуга одговорно лице наручиоца је у обавези да води рачуна о томе да стручна оспособљеност чланова комисије буде у логичкој вези са природом и специфичностима предмета уговора.</w:t>
      </w:r>
      <w:proofErr w:type="gramEnd"/>
    </w:p>
    <w:p w:rsidR="00BE3291" w:rsidRPr="00AF01C8" w:rsidRDefault="00BE3291" w:rsidP="001017AD">
      <w:pPr>
        <w:pStyle w:val="Default"/>
        <w:jc w:val="both"/>
        <w:rPr>
          <w:rFonts w:ascii="Verdana" w:hAnsi="Verdana"/>
          <w:color w:val="auto"/>
          <w:sz w:val="20"/>
          <w:szCs w:val="20"/>
        </w:rPr>
      </w:pPr>
    </w:p>
    <w:p w:rsidR="008E435B" w:rsidRPr="00AF01C8" w:rsidRDefault="008E435B" w:rsidP="008E435B">
      <w:pPr>
        <w:pStyle w:val="Default"/>
        <w:jc w:val="center"/>
        <w:rPr>
          <w:rFonts w:ascii="Verdana" w:hAnsi="Verdana"/>
          <w:b/>
          <w:bCs/>
          <w:color w:val="auto"/>
          <w:sz w:val="20"/>
          <w:szCs w:val="20"/>
        </w:rPr>
      </w:pPr>
      <w:r w:rsidRPr="00AF01C8">
        <w:rPr>
          <w:rFonts w:ascii="Verdana" w:hAnsi="Verdana"/>
          <w:b/>
          <w:bCs/>
          <w:color w:val="auto"/>
          <w:sz w:val="20"/>
          <w:szCs w:val="20"/>
        </w:rPr>
        <w:t>Правила поступања у случају рекламација у вези са извршењем уговора</w:t>
      </w:r>
    </w:p>
    <w:p w:rsidR="008E435B" w:rsidRPr="00AF01C8" w:rsidRDefault="008E435B" w:rsidP="008E435B">
      <w:pPr>
        <w:pStyle w:val="Default"/>
        <w:jc w:val="center"/>
        <w:rPr>
          <w:rFonts w:ascii="Verdana" w:hAnsi="Verdana"/>
          <w:b/>
          <w:bCs/>
          <w:color w:val="auto"/>
          <w:sz w:val="20"/>
          <w:szCs w:val="20"/>
        </w:rPr>
      </w:pPr>
    </w:p>
    <w:p w:rsidR="008E435B" w:rsidRPr="00AF01C8" w:rsidRDefault="008E435B" w:rsidP="008E435B">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634C60" w:rsidRPr="00AF01C8">
        <w:rPr>
          <w:rFonts w:ascii="Verdana" w:hAnsi="Verdana"/>
          <w:b/>
          <w:bCs/>
          <w:color w:val="auto"/>
          <w:sz w:val="20"/>
          <w:szCs w:val="20"/>
        </w:rPr>
        <w:t>6</w:t>
      </w:r>
      <w:r w:rsidR="0013439A">
        <w:rPr>
          <w:rFonts w:ascii="Verdana" w:hAnsi="Verdana"/>
          <w:b/>
          <w:bCs/>
          <w:color w:val="auto"/>
          <w:sz w:val="20"/>
          <w:szCs w:val="20"/>
        </w:rPr>
        <w:t>5</w:t>
      </w:r>
      <w:r w:rsidR="004E4653">
        <w:rPr>
          <w:rFonts w:ascii="Verdana" w:hAnsi="Verdana"/>
          <w:b/>
          <w:bCs/>
          <w:color w:val="auto"/>
          <w:sz w:val="20"/>
          <w:szCs w:val="20"/>
        </w:rPr>
        <w:t>.</w:t>
      </w:r>
      <w:proofErr w:type="gramEnd"/>
    </w:p>
    <w:p w:rsidR="008E435B" w:rsidRPr="00AF01C8" w:rsidRDefault="008E435B" w:rsidP="008E435B">
      <w:pPr>
        <w:pStyle w:val="Default"/>
        <w:jc w:val="both"/>
        <w:rPr>
          <w:rFonts w:ascii="Verdana" w:hAnsi="Verdana"/>
          <w:color w:val="auto"/>
          <w:sz w:val="20"/>
          <w:szCs w:val="20"/>
        </w:rPr>
      </w:pPr>
      <w:r w:rsidRPr="00AF01C8">
        <w:rPr>
          <w:rFonts w:ascii="Verdana" w:hAnsi="Verdana"/>
          <w:color w:val="auto"/>
          <w:sz w:val="20"/>
          <w:szCs w:val="20"/>
        </w:rPr>
        <w:t xml:space="preserve">У случају када се у току пријема добара, услуга или радова утврди да количина или квалитет испоруке не одговара уговореном, Лице/Комисија за пријем неће извршити пријем и сачинити записник о пријему, већ сачињава и потписује </w:t>
      </w:r>
      <w:r w:rsidR="00F17469">
        <w:rPr>
          <w:rFonts w:ascii="Verdana" w:hAnsi="Verdana"/>
          <w:color w:val="auto"/>
          <w:sz w:val="20"/>
          <w:szCs w:val="20"/>
        </w:rPr>
        <w:t>Р</w:t>
      </w:r>
      <w:r w:rsidRPr="00AF01C8">
        <w:rPr>
          <w:rFonts w:ascii="Verdana" w:hAnsi="Verdana"/>
          <w:color w:val="auto"/>
          <w:sz w:val="20"/>
          <w:szCs w:val="20"/>
        </w:rPr>
        <w:t xml:space="preserve">екламациони </w:t>
      </w:r>
      <w:r w:rsidR="00F17469">
        <w:rPr>
          <w:rFonts w:ascii="Verdana" w:hAnsi="Verdana"/>
          <w:color w:val="auto"/>
          <w:sz w:val="20"/>
          <w:szCs w:val="20"/>
        </w:rPr>
        <w:t>Лист</w:t>
      </w:r>
      <w:r w:rsidRPr="00AF01C8">
        <w:rPr>
          <w:rFonts w:ascii="Verdana" w:hAnsi="Verdana"/>
          <w:color w:val="auto"/>
          <w:sz w:val="20"/>
          <w:szCs w:val="20"/>
        </w:rPr>
        <w:t xml:space="preserve">, у којем се наводи у чему испорука није у складу са уговореним. </w:t>
      </w:r>
    </w:p>
    <w:p w:rsidR="008E435B" w:rsidRPr="00AF01C8" w:rsidRDefault="008E435B" w:rsidP="008E435B">
      <w:pPr>
        <w:pStyle w:val="Default"/>
        <w:jc w:val="both"/>
        <w:rPr>
          <w:rFonts w:ascii="Verdana" w:hAnsi="Verdana"/>
          <w:color w:val="auto"/>
          <w:sz w:val="20"/>
          <w:szCs w:val="20"/>
        </w:rPr>
      </w:pPr>
    </w:p>
    <w:p w:rsidR="008E435B" w:rsidRDefault="008E435B" w:rsidP="008E435B">
      <w:pPr>
        <w:pStyle w:val="Default"/>
        <w:jc w:val="both"/>
        <w:rPr>
          <w:color w:val="auto"/>
        </w:rPr>
      </w:pPr>
      <w:proofErr w:type="gramStart"/>
      <w:r w:rsidRPr="00AF01C8">
        <w:rPr>
          <w:rFonts w:ascii="Verdana" w:hAnsi="Verdana"/>
          <w:color w:val="auto"/>
          <w:sz w:val="20"/>
          <w:szCs w:val="20"/>
        </w:rPr>
        <w:t>Рекламациони записник потписује и овлашћени представник изабраног понуђача, који преузима примерак записника.</w:t>
      </w:r>
      <w:proofErr w:type="gramEnd"/>
      <w:r w:rsidRPr="00AF01C8">
        <w:rPr>
          <w:color w:val="auto"/>
        </w:rPr>
        <w:t xml:space="preserve"> </w:t>
      </w:r>
    </w:p>
    <w:p w:rsidR="00C46D13" w:rsidRPr="00C46D13" w:rsidRDefault="00C46D13" w:rsidP="008E435B">
      <w:pPr>
        <w:pStyle w:val="Default"/>
        <w:jc w:val="both"/>
        <w:rPr>
          <w:color w:val="auto"/>
        </w:rPr>
      </w:pPr>
      <w:r>
        <w:rPr>
          <w:color w:val="auto"/>
        </w:rPr>
        <w:t>Рекламациони записник из става 1.овог члана, досзавља се Служби заједничких послова, односно рачуноводству Института и другој уговорној страни.</w:t>
      </w:r>
    </w:p>
    <w:p w:rsidR="008E435B" w:rsidRPr="00AF01C8" w:rsidRDefault="008E435B" w:rsidP="008E435B">
      <w:pPr>
        <w:pStyle w:val="Default"/>
        <w:jc w:val="both"/>
        <w:rPr>
          <w:color w:val="auto"/>
        </w:rPr>
      </w:pPr>
    </w:p>
    <w:p w:rsidR="008E435B" w:rsidRPr="00AF01C8" w:rsidRDefault="008E435B" w:rsidP="008E435B">
      <w:pPr>
        <w:pStyle w:val="Default"/>
        <w:jc w:val="both"/>
        <w:rPr>
          <w:rFonts w:ascii="Verdana" w:hAnsi="Verdana"/>
          <w:color w:val="auto"/>
          <w:sz w:val="20"/>
          <w:szCs w:val="20"/>
        </w:rPr>
      </w:pPr>
      <w:proofErr w:type="gramStart"/>
      <w:r w:rsidRPr="00AF01C8">
        <w:rPr>
          <w:rFonts w:ascii="Verdana" w:hAnsi="Verdana"/>
          <w:color w:val="auto"/>
          <w:sz w:val="20"/>
          <w:szCs w:val="20"/>
        </w:rPr>
        <w:t>Поступање по рекламацији уређује се уговором, у складу са законом којим се уређују облигациони односи и другим прописима који уређују ову област.</w:t>
      </w:r>
      <w:proofErr w:type="gramEnd"/>
    </w:p>
    <w:p w:rsidR="008E435B" w:rsidRPr="00AF01C8" w:rsidRDefault="008E435B" w:rsidP="008E435B">
      <w:pPr>
        <w:pStyle w:val="Default"/>
        <w:jc w:val="both"/>
        <w:rPr>
          <w:rFonts w:ascii="Verdana" w:hAnsi="Verdana"/>
          <w:color w:val="auto"/>
          <w:sz w:val="20"/>
          <w:szCs w:val="20"/>
        </w:rPr>
      </w:pPr>
    </w:p>
    <w:p w:rsidR="008E435B" w:rsidRPr="00AF01C8" w:rsidRDefault="00634C60" w:rsidP="008E435B">
      <w:pPr>
        <w:pStyle w:val="Default"/>
        <w:jc w:val="both"/>
        <w:rPr>
          <w:rFonts w:ascii="Verdana" w:hAnsi="Verdana"/>
          <w:color w:val="auto"/>
          <w:sz w:val="20"/>
          <w:szCs w:val="20"/>
        </w:rPr>
      </w:pPr>
      <w:proofErr w:type="gramStart"/>
      <w:r w:rsidRPr="00AF01C8">
        <w:rPr>
          <w:rFonts w:ascii="Verdana" w:hAnsi="Verdana"/>
          <w:color w:val="auto"/>
          <w:sz w:val="20"/>
          <w:szCs w:val="20"/>
        </w:rPr>
        <w:t>Лице/</w:t>
      </w:r>
      <w:r w:rsidR="008E435B" w:rsidRPr="00AF01C8">
        <w:rPr>
          <w:rFonts w:ascii="Verdana" w:hAnsi="Verdana"/>
          <w:color w:val="auto"/>
          <w:sz w:val="20"/>
          <w:szCs w:val="20"/>
        </w:rPr>
        <w:t>Комисија за пријем има могућност пријема делимичне испоруке, под условом да овај део испоруке одговара уговореном квалитету и да уговорено плаћање није условљено комплетном испоруком.</w:t>
      </w:r>
      <w:proofErr w:type="gramEnd"/>
    </w:p>
    <w:p w:rsidR="008E435B" w:rsidRPr="00AF01C8" w:rsidRDefault="008E435B" w:rsidP="008E435B">
      <w:pPr>
        <w:pStyle w:val="Default"/>
        <w:jc w:val="both"/>
        <w:rPr>
          <w:rFonts w:ascii="Verdana" w:hAnsi="Verdana"/>
          <w:color w:val="auto"/>
          <w:sz w:val="20"/>
          <w:szCs w:val="20"/>
        </w:rPr>
      </w:pPr>
    </w:p>
    <w:p w:rsidR="008E435B" w:rsidRPr="00AF01C8" w:rsidRDefault="00634C60" w:rsidP="008E435B">
      <w:pPr>
        <w:pStyle w:val="Default"/>
        <w:jc w:val="both"/>
        <w:rPr>
          <w:rFonts w:ascii="Verdana" w:hAnsi="Verdana"/>
          <w:color w:val="auto"/>
          <w:sz w:val="20"/>
          <w:szCs w:val="20"/>
        </w:rPr>
      </w:pPr>
      <w:proofErr w:type="gramStart"/>
      <w:r w:rsidRPr="00AF01C8">
        <w:rPr>
          <w:rFonts w:ascii="Verdana" w:hAnsi="Verdana"/>
          <w:color w:val="auto"/>
          <w:sz w:val="20"/>
          <w:szCs w:val="20"/>
        </w:rPr>
        <w:t>Лице/</w:t>
      </w:r>
      <w:r w:rsidR="008E435B" w:rsidRPr="00AF01C8">
        <w:rPr>
          <w:rFonts w:ascii="Verdana" w:hAnsi="Verdana"/>
          <w:color w:val="auto"/>
          <w:sz w:val="20"/>
          <w:szCs w:val="20"/>
        </w:rPr>
        <w:t>Чланови комисије и овлашћени представник изабраног понуђача, по отклањању примедби датих у току пријема потписују Записник о пријему.</w:t>
      </w:r>
      <w:proofErr w:type="gramEnd"/>
    </w:p>
    <w:p w:rsidR="008E435B" w:rsidRPr="00AF01C8" w:rsidRDefault="008E435B" w:rsidP="00BE3291">
      <w:pPr>
        <w:pStyle w:val="Default"/>
        <w:jc w:val="both"/>
        <w:rPr>
          <w:rFonts w:ascii="Verdana" w:hAnsi="Verdana"/>
          <w:color w:val="auto"/>
          <w:sz w:val="20"/>
          <w:szCs w:val="20"/>
        </w:rPr>
      </w:pPr>
    </w:p>
    <w:p w:rsidR="00BE3291" w:rsidRPr="00AF01C8" w:rsidRDefault="00BE3291" w:rsidP="00BE3291">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У ситуацији да је након пријема добра или услуге иили радова откривен скривени недостатак Руководилац организационе јединице је дужан да о утврђеном стању обавести </w:t>
      </w:r>
      <w:r w:rsidR="0013439A">
        <w:rPr>
          <w:rFonts w:ascii="Verdana" w:hAnsi="Verdana"/>
          <w:color w:val="auto"/>
          <w:sz w:val="20"/>
          <w:szCs w:val="20"/>
        </w:rPr>
        <w:t>Носиоца планирања /</w:t>
      </w:r>
      <w:r w:rsidR="00C46D13">
        <w:rPr>
          <w:rFonts w:ascii="Verdana" w:hAnsi="Verdana"/>
          <w:color w:val="auto"/>
          <w:sz w:val="20"/>
          <w:szCs w:val="20"/>
        </w:rPr>
        <w:t>Службеника за јавне набавке и Л</w:t>
      </w:r>
      <w:r w:rsidR="00B21384">
        <w:rPr>
          <w:rFonts w:ascii="Verdana" w:hAnsi="Verdana"/>
          <w:color w:val="auto"/>
          <w:sz w:val="20"/>
          <w:szCs w:val="20"/>
        </w:rPr>
        <w:t>ице задужено за послове набавке</w:t>
      </w:r>
      <w:r w:rsidR="0013439A">
        <w:rPr>
          <w:rFonts w:ascii="Verdana" w:hAnsi="Verdana"/>
          <w:color w:val="auto"/>
          <w:sz w:val="20"/>
          <w:szCs w:val="20"/>
        </w:rPr>
        <w:t xml:space="preserve">, </w:t>
      </w:r>
      <w:r w:rsidRPr="00AF01C8">
        <w:rPr>
          <w:rFonts w:ascii="Verdana" w:hAnsi="Verdana"/>
          <w:color w:val="auto"/>
          <w:sz w:val="20"/>
          <w:szCs w:val="20"/>
        </w:rPr>
        <w:t>са Молбом за подношење рекламациј</w:t>
      </w:r>
      <w:r w:rsidR="006B3931">
        <w:rPr>
          <w:rFonts w:ascii="Verdana" w:hAnsi="Verdana"/>
          <w:color w:val="auto"/>
          <w:sz w:val="20"/>
          <w:szCs w:val="20"/>
        </w:rPr>
        <w:t>е</w:t>
      </w:r>
      <w:r w:rsidRPr="00AF01C8">
        <w:rPr>
          <w:rFonts w:ascii="Verdana" w:hAnsi="Verdana"/>
          <w:color w:val="auto"/>
          <w:sz w:val="20"/>
          <w:szCs w:val="20"/>
        </w:rPr>
        <w:t>.</w:t>
      </w:r>
      <w:proofErr w:type="gramEnd"/>
    </w:p>
    <w:p w:rsidR="00BE3291" w:rsidRPr="00AF01C8" w:rsidRDefault="00BE3291" w:rsidP="00BE3291">
      <w:pPr>
        <w:pStyle w:val="Default"/>
        <w:jc w:val="both"/>
        <w:rPr>
          <w:rFonts w:ascii="Verdana" w:hAnsi="Verdana"/>
          <w:color w:val="auto"/>
          <w:sz w:val="20"/>
          <w:szCs w:val="20"/>
        </w:rPr>
      </w:pPr>
    </w:p>
    <w:p w:rsidR="00BE3291" w:rsidRPr="0013439A" w:rsidRDefault="00BE3291" w:rsidP="00BE3291">
      <w:pPr>
        <w:pStyle w:val="Default"/>
        <w:jc w:val="both"/>
        <w:rPr>
          <w:rFonts w:ascii="Verdana" w:hAnsi="Verdana"/>
          <w:color w:val="auto"/>
          <w:sz w:val="20"/>
          <w:szCs w:val="20"/>
        </w:rPr>
      </w:pPr>
      <w:proofErr w:type="gramStart"/>
      <w:r w:rsidRPr="00AF01C8">
        <w:rPr>
          <w:rFonts w:ascii="Verdana" w:hAnsi="Verdana"/>
          <w:color w:val="auto"/>
          <w:sz w:val="20"/>
          <w:szCs w:val="20"/>
        </w:rPr>
        <w:t>Усаглашено добро се смешта у магацин и издаје на основу требовања и ажурирања залиха.</w:t>
      </w:r>
      <w:proofErr w:type="gramEnd"/>
      <w:r w:rsidRPr="00AF01C8">
        <w:rPr>
          <w:rFonts w:ascii="Verdana" w:hAnsi="Verdana"/>
          <w:color w:val="auto"/>
          <w:sz w:val="20"/>
          <w:szCs w:val="20"/>
        </w:rPr>
        <w:t xml:space="preserve"> </w:t>
      </w:r>
    </w:p>
    <w:p w:rsidR="00BE3291" w:rsidRPr="009D5F5D" w:rsidRDefault="00BE3291" w:rsidP="00BE3291">
      <w:pPr>
        <w:pStyle w:val="Default"/>
        <w:jc w:val="both"/>
        <w:rPr>
          <w:rFonts w:ascii="Verdana" w:hAnsi="Verdana"/>
          <w:color w:val="auto"/>
          <w:sz w:val="20"/>
          <w:szCs w:val="20"/>
        </w:rPr>
      </w:pPr>
      <w:proofErr w:type="gramStart"/>
      <w:r w:rsidRPr="00AF01C8">
        <w:rPr>
          <w:rFonts w:ascii="Verdana" w:hAnsi="Verdana"/>
          <w:color w:val="auto"/>
          <w:sz w:val="20"/>
          <w:szCs w:val="20"/>
        </w:rPr>
        <w:t xml:space="preserve">Перформансе одобрених испоручилаца прате се и евидентирају </w:t>
      </w:r>
      <w:r w:rsidR="00850297">
        <w:rPr>
          <w:rFonts w:ascii="Verdana" w:hAnsi="Verdana"/>
          <w:color w:val="auto"/>
          <w:sz w:val="20"/>
          <w:szCs w:val="20"/>
        </w:rPr>
        <w:t>на основу</w:t>
      </w:r>
      <w:r w:rsidR="00850297" w:rsidRPr="00850297">
        <w:t xml:space="preserve"> </w:t>
      </w:r>
      <w:r w:rsidR="00850297" w:rsidRPr="00850297">
        <w:rPr>
          <w:rFonts w:ascii="Verdana" w:hAnsi="Verdana"/>
          <w:color w:val="auto"/>
          <w:sz w:val="20"/>
          <w:szCs w:val="20"/>
        </w:rPr>
        <w:t>Извештај</w:t>
      </w:r>
      <w:r w:rsidR="00850297">
        <w:rPr>
          <w:rFonts w:ascii="Verdana" w:hAnsi="Verdana"/>
          <w:color w:val="auto"/>
          <w:sz w:val="20"/>
          <w:szCs w:val="20"/>
        </w:rPr>
        <w:t>а</w:t>
      </w:r>
      <w:r w:rsidR="00850297" w:rsidRPr="00850297">
        <w:rPr>
          <w:rFonts w:ascii="Verdana" w:hAnsi="Verdana"/>
          <w:color w:val="auto"/>
          <w:sz w:val="20"/>
          <w:szCs w:val="20"/>
        </w:rPr>
        <w:t xml:space="preserve"> о извршењу </w:t>
      </w:r>
      <w:r w:rsidR="00850297">
        <w:rPr>
          <w:rFonts w:ascii="Verdana" w:hAnsi="Verdana"/>
          <w:color w:val="auto"/>
          <w:sz w:val="20"/>
          <w:szCs w:val="20"/>
        </w:rPr>
        <w:t>У</w:t>
      </w:r>
      <w:r w:rsidR="00850297" w:rsidRPr="00850297">
        <w:rPr>
          <w:rFonts w:ascii="Verdana" w:hAnsi="Verdana"/>
          <w:color w:val="auto"/>
          <w:sz w:val="20"/>
          <w:szCs w:val="20"/>
        </w:rPr>
        <w:t>говора</w:t>
      </w:r>
      <w:r w:rsidR="00850297">
        <w:rPr>
          <w:rFonts w:ascii="Verdana" w:hAnsi="Verdana"/>
          <w:color w:val="auto"/>
          <w:sz w:val="20"/>
          <w:szCs w:val="20"/>
        </w:rPr>
        <w:t>/Оквирних споразума из члана 67.</w:t>
      </w:r>
      <w:proofErr w:type="gramEnd"/>
      <w:r w:rsidR="00850297">
        <w:rPr>
          <w:rFonts w:ascii="Verdana" w:hAnsi="Verdana"/>
          <w:color w:val="auto"/>
          <w:sz w:val="20"/>
          <w:szCs w:val="20"/>
        </w:rPr>
        <w:t xml:space="preserve"> </w:t>
      </w:r>
      <w:proofErr w:type="gramStart"/>
      <w:r w:rsidR="00850297">
        <w:rPr>
          <w:rFonts w:ascii="Verdana" w:hAnsi="Verdana"/>
          <w:color w:val="auto"/>
          <w:sz w:val="20"/>
          <w:szCs w:val="20"/>
        </w:rPr>
        <w:t>овог</w:t>
      </w:r>
      <w:proofErr w:type="gramEnd"/>
      <w:r w:rsidR="00850297">
        <w:rPr>
          <w:rFonts w:ascii="Verdana" w:hAnsi="Verdana"/>
          <w:color w:val="auto"/>
          <w:sz w:val="20"/>
          <w:szCs w:val="20"/>
        </w:rPr>
        <w:t xml:space="preserve"> Правилника</w:t>
      </w:r>
      <w:r w:rsidRPr="00AF01C8">
        <w:rPr>
          <w:rFonts w:ascii="Verdana" w:hAnsi="Verdana"/>
          <w:color w:val="auto"/>
          <w:sz w:val="20"/>
          <w:szCs w:val="20"/>
        </w:rPr>
        <w:t>, за шта су одговорни Руководиоци организационих јединица</w:t>
      </w:r>
      <w:r w:rsidR="009D5F5D">
        <w:rPr>
          <w:rFonts w:ascii="Verdana" w:hAnsi="Verdana"/>
          <w:color w:val="auto"/>
          <w:sz w:val="20"/>
          <w:szCs w:val="20"/>
        </w:rPr>
        <w:t xml:space="preserve"> у складу са усвојеном ISO</w:t>
      </w:r>
      <w:r w:rsidR="00912879">
        <w:rPr>
          <w:rFonts w:ascii="Verdana" w:hAnsi="Verdana"/>
          <w:color w:val="auto"/>
          <w:sz w:val="20"/>
          <w:szCs w:val="20"/>
        </w:rPr>
        <w:t xml:space="preserve"> Процедуром набавке добара, услуга и радов</w:t>
      </w:r>
      <w:r w:rsidR="009D5F5D">
        <w:rPr>
          <w:rFonts w:ascii="Verdana" w:hAnsi="Verdana"/>
          <w:color w:val="auto"/>
          <w:sz w:val="20"/>
          <w:szCs w:val="20"/>
        </w:rPr>
        <w:t xml:space="preserve">a, </w:t>
      </w:r>
      <w:r w:rsidR="00912879" w:rsidRPr="00912879">
        <w:t xml:space="preserve"> </w:t>
      </w:r>
      <w:r w:rsidR="009D5F5D">
        <w:rPr>
          <w:rFonts w:ascii="Verdana" w:hAnsi="Verdana"/>
          <w:color w:val="auto"/>
          <w:sz w:val="20"/>
          <w:szCs w:val="20"/>
        </w:rPr>
        <w:t>б</w:t>
      </w:r>
      <w:r w:rsidR="00912879">
        <w:rPr>
          <w:rFonts w:ascii="Verdana" w:hAnsi="Verdana"/>
          <w:color w:val="auto"/>
          <w:sz w:val="20"/>
          <w:szCs w:val="20"/>
        </w:rPr>
        <w:t>рој</w:t>
      </w:r>
      <w:r w:rsidR="00912879" w:rsidRPr="00912879">
        <w:rPr>
          <w:rFonts w:ascii="Verdana" w:hAnsi="Verdana"/>
          <w:color w:val="auto"/>
          <w:sz w:val="20"/>
          <w:szCs w:val="20"/>
        </w:rPr>
        <w:t xml:space="preserve">: </w:t>
      </w:r>
      <w:r w:rsidR="009D5F5D">
        <w:rPr>
          <w:rFonts w:ascii="Verdana" w:hAnsi="Verdana"/>
          <w:color w:val="auto"/>
          <w:sz w:val="20"/>
          <w:szCs w:val="20"/>
        </w:rPr>
        <w:t>ZE – 06-001.</w:t>
      </w:r>
      <w:r w:rsidR="00912879">
        <w:rPr>
          <w:rFonts w:ascii="Verdana" w:hAnsi="Verdana"/>
          <w:color w:val="auto"/>
          <w:sz w:val="20"/>
          <w:szCs w:val="20"/>
        </w:rPr>
        <w:t>.</w:t>
      </w:r>
    </w:p>
    <w:p w:rsidR="00BE3291" w:rsidRPr="00AF01C8" w:rsidRDefault="00BE3291" w:rsidP="00BE3291">
      <w:pPr>
        <w:pStyle w:val="Default"/>
        <w:jc w:val="both"/>
        <w:rPr>
          <w:rFonts w:ascii="Verdana" w:hAnsi="Verdana"/>
          <w:color w:val="auto"/>
          <w:sz w:val="20"/>
          <w:szCs w:val="20"/>
        </w:rPr>
      </w:pPr>
    </w:p>
    <w:p w:rsidR="001017AD" w:rsidRDefault="001017AD" w:rsidP="001017AD">
      <w:pPr>
        <w:pStyle w:val="Default"/>
        <w:jc w:val="both"/>
        <w:rPr>
          <w:rFonts w:ascii="Verdana" w:hAnsi="Verdana"/>
          <w:color w:val="auto"/>
          <w:sz w:val="20"/>
          <w:szCs w:val="20"/>
        </w:rPr>
      </w:pPr>
    </w:p>
    <w:p w:rsidR="00EA6501" w:rsidRDefault="00EA6501" w:rsidP="001017AD">
      <w:pPr>
        <w:pStyle w:val="Default"/>
        <w:jc w:val="both"/>
        <w:rPr>
          <w:rFonts w:ascii="Verdana" w:hAnsi="Verdana"/>
          <w:color w:val="auto"/>
          <w:sz w:val="20"/>
          <w:szCs w:val="20"/>
        </w:rPr>
      </w:pPr>
    </w:p>
    <w:p w:rsidR="00D36703" w:rsidRPr="00D36703" w:rsidRDefault="00D36703" w:rsidP="001017AD">
      <w:pPr>
        <w:pStyle w:val="Default"/>
        <w:jc w:val="both"/>
        <w:rPr>
          <w:rFonts w:ascii="Verdana" w:hAnsi="Verdana"/>
          <w:color w:val="auto"/>
          <w:sz w:val="20"/>
          <w:szCs w:val="20"/>
        </w:rPr>
      </w:pPr>
    </w:p>
    <w:p w:rsidR="00634C60" w:rsidRPr="00AF01C8" w:rsidRDefault="00634C60" w:rsidP="00634C60">
      <w:pPr>
        <w:pStyle w:val="Default"/>
        <w:jc w:val="center"/>
        <w:rPr>
          <w:rFonts w:ascii="Verdana" w:hAnsi="Verdana" w:cs="Calibri"/>
          <w:b/>
          <w:bCs/>
          <w:color w:val="auto"/>
          <w:sz w:val="20"/>
          <w:szCs w:val="20"/>
        </w:rPr>
      </w:pPr>
      <w:r w:rsidRPr="00AF01C8">
        <w:rPr>
          <w:rFonts w:ascii="Verdana" w:hAnsi="Verdana"/>
          <w:b/>
          <w:bCs/>
          <w:color w:val="auto"/>
          <w:sz w:val="20"/>
          <w:szCs w:val="20"/>
        </w:rPr>
        <w:lastRenderedPageBreak/>
        <w:t>Правила поступка реализације уговорених средстава финансијског обезбеђења</w:t>
      </w:r>
    </w:p>
    <w:p w:rsidR="00373C0A" w:rsidRPr="00AF01C8" w:rsidRDefault="00373C0A" w:rsidP="00CB6A42">
      <w:pPr>
        <w:pStyle w:val="Default"/>
        <w:rPr>
          <w:rFonts w:ascii="Verdana" w:hAnsi="Verdana"/>
          <w:b/>
          <w:bCs/>
          <w:color w:val="auto"/>
          <w:sz w:val="20"/>
          <w:szCs w:val="20"/>
        </w:rPr>
      </w:pPr>
    </w:p>
    <w:p w:rsidR="001017AD" w:rsidRPr="00AF01C8" w:rsidRDefault="001017AD" w:rsidP="00634C60">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634C60" w:rsidRPr="00AF01C8">
        <w:rPr>
          <w:rFonts w:ascii="Verdana" w:hAnsi="Verdana"/>
          <w:b/>
          <w:bCs/>
          <w:color w:val="auto"/>
          <w:sz w:val="20"/>
          <w:szCs w:val="20"/>
        </w:rPr>
        <w:t>6</w:t>
      </w:r>
      <w:r w:rsidR="0013439A">
        <w:rPr>
          <w:rFonts w:ascii="Verdana" w:hAnsi="Verdana"/>
          <w:b/>
          <w:bCs/>
          <w:color w:val="auto"/>
          <w:sz w:val="20"/>
          <w:szCs w:val="20"/>
        </w:rPr>
        <w:t>6</w:t>
      </w:r>
      <w:r w:rsidR="004E4653">
        <w:rPr>
          <w:rFonts w:ascii="Verdana" w:hAnsi="Verdana"/>
          <w:b/>
          <w:bCs/>
          <w:color w:val="auto"/>
          <w:sz w:val="20"/>
          <w:szCs w:val="20"/>
        </w:rPr>
        <w:t>.</w:t>
      </w:r>
      <w:proofErr w:type="gramEnd"/>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Организациона јединица у чијој су надлежности послови јавних набавки стара се о поштовању уговорних обавеза изабраног понуђача у погледу средстава финансијског обезбеђења.</w:t>
      </w:r>
      <w:proofErr w:type="gramEnd"/>
      <w:r w:rsidRPr="00AF01C8">
        <w:rPr>
          <w:rFonts w:ascii="Verdana" w:hAnsi="Verdana"/>
          <w:color w:val="auto"/>
          <w:sz w:val="20"/>
          <w:szCs w:val="20"/>
        </w:rPr>
        <w:t xml:space="preserve"> </w:t>
      </w:r>
    </w:p>
    <w:p w:rsidR="00634C60" w:rsidRPr="00AF01C8" w:rsidRDefault="00634C60" w:rsidP="00634C60">
      <w:pPr>
        <w:pStyle w:val="Default"/>
        <w:jc w:val="both"/>
        <w:rPr>
          <w:rFonts w:ascii="Verdana" w:hAnsi="Verdana"/>
          <w:color w:val="auto"/>
          <w:sz w:val="20"/>
          <w:szCs w:val="20"/>
        </w:rPr>
      </w:pPr>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Након достављања уговорених средстава финансијског обезбеђења, организациона јединица из става 1.</w:t>
      </w:r>
      <w:proofErr w:type="gramEnd"/>
      <w:r w:rsidRPr="00AF01C8">
        <w:rPr>
          <w:rFonts w:ascii="Verdana" w:hAnsi="Verdana"/>
          <w:color w:val="auto"/>
          <w:sz w:val="20"/>
          <w:szCs w:val="20"/>
        </w:rPr>
        <w:t xml:space="preserve"> </w:t>
      </w:r>
      <w:proofErr w:type="gramStart"/>
      <w:r w:rsidRPr="00AF01C8">
        <w:rPr>
          <w:rFonts w:ascii="Verdana" w:hAnsi="Verdana"/>
          <w:color w:val="auto"/>
          <w:sz w:val="20"/>
          <w:szCs w:val="20"/>
        </w:rPr>
        <w:t>овог</w:t>
      </w:r>
      <w:proofErr w:type="gramEnd"/>
      <w:r w:rsidRPr="00AF01C8">
        <w:rPr>
          <w:rFonts w:ascii="Verdana" w:hAnsi="Verdana"/>
          <w:color w:val="auto"/>
          <w:sz w:val="20"/>
          <w:szCs w:val="20"/>
        </w:rPr>
        <w:t xml:space="preserve"> члана проверава исправност истих. </w:t>
      </w:r>
    </w:p>
    <w:p w:rsidR="00634C60" w:rsidRPr="00AF01C8" w:rsidRDefault="00634C60" w:rsidP="00634C60">
      <w:pPr>
        <w:pStyle w:val="Default"/>
        <w:jc w:val="both"/>
        <w:rPr>
          <w:rFonts w:ascii="Verdana" w:hAnsi="Verdana"/>
          <w:color w:val="auto"/>
          <w:sz w:val="20"/>
          <w:szCs w:val="20"/>
        </w:rPr>
      </w:pPr>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Средства финансијског обезбеђења предају се ради чувања организационој јединици у чијој је надлежности обављање финансијских послова.</w:t>
      </w:r>
      <w:proofErr w:type="gramEnd"/>
      <w:r w:rsidRPr="00AF01C8">
        <w:rPr>
          <w:rFonts w:ascii="Verdana" w:hAnsi="Verdana"/>
          <w:color w:val="auto"/>
          <w:sz w:val="20"/>
          <w:szCs w:val="20"/>
        </w:rPr>
        <w:t xml:space="preserve"> </w:t>
      </w:r>
    </w:p>
    <w:p w:rsidR="00634C60" w:rsidRPr="00AF01C8" w:rsidRDefault="00634C60" w:rsidP="00634C60">
      <w:pPr>
        <w:pStyle w:val="Default"/>
        <w:jc w:val="both"/>
        <w:rPr>
          <w:rFonts w:ascii="Verdana" w:hAnsi="Verdana"/>
          <w:color w:val="auto"/>
          <w:sz w:val="20"/>
          <w:szCs w:val="20"/>
        </w:rPr>
      </w:pPr>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Организациона јединица из става 1.</w:t>
      </w:r>
      <w:proofErr w:type="gramEnd"/>
      <w:r w:rsidRPr="00AF01C8">
        <w:rPr>
          <w:rFonts w:ascii="Verdana" w:hAnsi="Verdana"/>
          <w:color w:val="auto"/>
          <w:sz w:val="20"/>
          <w:szCs w:val="20"/>
        </w:rPr>
        <w:t xml:space="preserve"> </w:t>
      </w:r>
      <w:proofErr w:type="gramStart"/>
      <w:r w:rsidRPr="00AF01C8">
        <w:rPr>
          <w:rFonts w:ascii="Verdana" w:hAnsi="Verdana"/>
          <w:color w:val="auto"/>
          <w:sz w:val="20"/>
          <w:szCs w:val="20"/>
        </w:rPr>
        <w:t>овог</w:t>
      </w:r>
      <w:proofErr w:type="gramEnd"/>
      <w:r w:rsidRPr="00AF01C8">
        <w:rPr>
          <w:rFonts w:ascii="Verdana" w:hAnsi="Verdana"/>
          <w:color w:val="auto"/>
          <w:sz w:val="20"/>
          <w:szCs w:val="20"/>
        </w:rPr>
        <w:t xml:space="preserve"> члана прати наступање околности које захтевају продужење рока важења достављених средстава финансијског обезбеђења и стара се о предузимању активности у циљу враћања средстава финансијског обезбеђења изабраном понуђачу. </w:t>
      </w:r>
    </w:p>
    <w:p w:rsidR="00634C60" w:rsidRPr="00AF01C8" w:rsidRDefault="00634C60" w:rsidP="00634C60">
      <w:pPr>
        <w:pStyle w:val="Default"/>
        <w:jc w:val="both"/>
        <w:rPr>
          <w:rFonts w:ascii="Verdana" w:hAnsi="Verdana"/>
          <w:color w:val="auto"/>
          <w:sz w:val="20"/>
          <w:szCs w:val="20"/>
        </w:rPr>
      </w:pPr>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У случају када се утврде разлози за реализацију уговореног средства финансијског обезбеђења, организациона јединица из става 1.</w:t>
      </w:r>
      <w:proofErr w:type="gramEnd"/>
      <w:r w:rsidRPr="00AF01C8">
        <w:rPr>
          <w:rFonts w:ascii="Verdana" w:hAnsi="Verdana"/>
          <w:color w:val="auto"/>
          <w:sz w:val="20"/>
          <w:szCs w:val="20"/>
        </w:rPr>
        <w:t xml:space="preserve"> </w:t>
      </w:r>
      <w:proofErr w:type="gramStart"/>
      <w:r w:rsidRPr="00AF01C8">
        <w:rPr>
          <w:rFonts w:ascii="Verdana" w:hAnsi="Verdana"/>
          <w:color w:val="auto"/>
          <w:sz w:val="20"/>
          <w:szCs w:val="20"/>
        </w:rPr>
        <w:t>овог</w:t>
      </w:r>
      <w:proofErr w:type="gramEnd"/>
      <w:r w:rsidRPr="00AF01C8">
        <w:rPr>
          <w:rFonts w:ascii="Verdana" w:hAnsi="Verdana"/>
          <w:color w:val="auto"/>
          <w:sz w:val="20"/>
          <w:szCs w:val="20"/>
        </w:rPr>
        <w:t xml:space="preserve"> члана проверава испуњеност услова за реализацију уговореног средства финансијског обезбеђења. </w:t>
      </w:r>
    </w:p>
    <w:p w:rsidR="00634C60" w:rsidRPr="00AF01C8" w:rsidRDefault="00634C60" w:rsidP="00634C60">
      <w:pPr>
        <w:pStyle w:val="Default"/>
        <w:jc w:val="both"/>
        <w:rPr>
          <w:rFonts w:ascii="Verdana" w:hAnsi="Verdana"/>
          <w:color w:val="auto"/>
          <w:sz w:val="20"/>
          <w:szCs w:val="20"/>
        </w:rPr>
      </w:pPr>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Уколико су испуњени услови за реализацију уговореног средства финансијског обезбеђења, предметно средство се подноси банци на наплату.</w:t>
      </w:r>
      <w:proofErr w:type="gramEnd"/>
      <w:r w:rsidRPr="00AF01C8">
        <w:rPr>
          <w:rFonts w:ascii="Verdana" w:hAnsi="Verdana"/>
          <w:color w:val="auto"/>
          <w:sz w:val="20"/>
          <w:szCs w:val="20"/>
        </w:rPr>
        <w:t xml:space="preserve"> </w:t>
      </w:r>
    </w:p>
    <w:p w:rsidR="00634C60" w:rsidRPr="00AF01C8" w:rsidRDefault="00634C60" w:rsidP="00634C60">
      <w:pPr>
        <w:pStyle w:val="Default"/>
        <w:jc w:val="both"/>
        <w:rPr>
          <w:rFonts w:ascii="Verdana" w:hAnsi="Verdana"/>
          <w:color w:val="auto"/>
          <w:sz w:val="20"/>
          <w:szCs w:val="20"/>
        </w:rPr>
      </w:pPr>
    </w:p>
    <w:p w:rsidR="00634C60" w:rsidRPr="00AF01C8" w:rsidRDefault="00634C60" w:rsidP="00634C60">
      <w:pPr>
        <w:pStyle w:val="Default"/>
        <w:jc w:val="both"/>
        <w:rPr>
          <w:rFonts w:ascii="Verdana" w:hAnsi="Verdana"/>
          <w:color w:val="auto"/>
          <w:sz w:val="20"/>
          <w:szCs w:val="20"/>
        </w:rPr>
      </w:pPr>
      <w:proofErr w:type="gramStart"/>
      <w:r w:rsidRPr="00AF01C8">
        <w:rPr>
          <w:rFonts w:ascii="Verdana" w:hAnsi="Verdana"/>
          <w:color w:val="auto"/>
          <w:sz w:val="20"/>
          <w:szCs w:val="20"/>
        </w:rPr>
        <w:t>Организациона јединица у чијој је надлежности обављање финансијских послова води евиденцију реализованих уговорених средстава финансијског обезбеђења,</w:t>
      </w:r>
      <w:r w:rsidR="00C25554">
        <w:rPr>
          <w:rFonts w:ascii="Verdana" w:hAnsi="Verdana"/>
          <w:color w:val="auto"/>
          <w:sz w:val="20"/>
          <w:szCs w:val="20"/>
        </w:rPr>
        <w:t xml:space="preserve"> о</w:t>
      </w:r>
      <w:r w:rsidR="00C25554" w:rsidRPr="00C25554">
        <w:rPr>
          <w:rFonts w:ascii="Verdana" w:hAnsi="Verdana"/>
          <w:color w:val="auto"/>
          <w:sz w:val="20"/>
          <w:szCs w:val="20"/>
        </w:rPr>
        <w:t>дносно примљених и враћених средстава финансијског обезбеђења након истека (реализације) закљученог уговора</w:t>
      </w:r>
      <w:r w:rsidRPr="00AF01C8">
        <w:rPr>
          <w:rFonts w:ascii="Verdana" w:hAnsi="Verdana"/>
          <w:color w:val="auto"/>
          <w:sz w:val="20"/>
          <w:szCs w:val="20"/>
        </w:rPr>
        <w:t>.</w:t>
      </w:r>
      <w:proofErr w:type="gramEnd"/>
      <w:r w:rsidRPr="00AF01C8">
        <w:rPr>
          <w:rFonts w:ascii="Verdana" w:hAnsi="Verdana"/>
          <w:color w:val="auto"/>
          <w:sz w:val="20"/>
          <w:szCs w:val="20"/>
        </w:rPr>
        <w:t xml:space="preserve"> </w:t>
      </w:r>
    </w:p>
    <w:p w:rsidR="00565B4E" w:rsidRPr="00DB7A12" w:rsidRDefault="00565B4E" w:rsidP="001017AD">
      <w:pPr>
        <w:pStyle w:val="Default"/>
        <w:rPr>
          <w:rFonts w:ascii="Verdana" w:hAnsi="Verdana"/>
          <w:color w:val="auto"/>
          <w:sz w:val="20"/>
          <w:szCs w:val="20"/>
        </w:rPr>
      </w:pPr>
    </w:p>
    <w:p w:rsidR="00565B4E" w:rsidRPr="00565B4E" w:rsidRDefault="00565B4E" w:rsidP="001017AD">
      <w:pPr>
        <w:pStyle w:val="Default"/>
        <w:rPr>
          <w:rFonts w:ascii="Verdana" w:hAnsi="Verdana"/>
          <w:color w:val="auto"/>
          <w:sz w:val="20"/>
          <w:szCs w:val="20"/>
        </w:rPr>
      </w:pPr>
    </w:p>
    <w:p w:rsidR="001017AD" w:rsidRPr="00AF01C8" w:rsidRDefault="001017AD" w:rsidP="00634C60">
      <w:pPr>
        <w:pStyle w:val="Default"/>
        <w:jc w:val="center"/>
        <w:rPr>
          <w:rFonts w:ascii="Verdana" w:hAnsi="Verdana"/>
          <w:b/>
          <w:bCs/>
          <w:color w:val="auto"/>
          <w:sz w:val="20"/>
          <w:szCs w:val="20"/>
        </w:rPr>
      </w:pPr>
      <w:r w:rsidRPr="00AF01C8">
        <w:rPr>
          <w:rFonts w:ascii="Verdana" w:hAnsi="Verdana"/>
          <w:b/>
          <w:bCs/>
          <w:color w:val="auto"/>
          <w:sz w:val="20"/>
          <w:szCs w:val="20"/>
        </w:rPr>
        <w:t>Извештај о извршењу уговора, односно оквирног споразума</w:t>
      </w:r>
    </w:p>
    <w:p w:rsidR="008E435B" w:rsidRPr="00AF01C8" w:rsidRDefault="008E435B" w:rsidP="00634C60">
      <w:pPr>
        <w:pStyle w:val="Default"/>
        <w:jc w:val="center"/>
        <w:rPr>
          <w:rFonts w:ascii="Verdana" w:hAnsi="Verdana"/>
          <w:b/>
          <w:bCs/>
          <w:color w:val="auto"/>
          <w:sz w:val="20"/>
          <w:szCs w:val="20"/>
        </w:rPr>
      </w:pPr>
    </w:p>
    <w:p w:rsidR="001017AD" w:rsidRPr="00AF01C8" w:rsidRDefault="001017AD" w:rsidP="00634C60">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634C60" w:rsidRPr="00AF01C8">
        <w:rPr>
          <w:rFonts w:ascii="Verdana" w:hAnsi="Verdana"/>
          <w:b/>
          <w:bCs/>
          <w:color w:val="auto"/>
          <w:sz w:val="20"/>
          <w:szCs w:val="20"/>
        </w:rPr>
        <w:t>6</w:t>
      </w:r>
      <w:r w:rsidR="0013439A">
        <w:rPr>
          <w:rFonts w:ascii="Verdana" w:hAnsi="Verdana"/>
          <w:b/>
          <w:bCs/>
          <w:color w:val="auto"/>
          <w:sz w:val="20"/>
          <w:szCs w:val="20"/>
        </w:rPr>
        <w:t>7</w:t>
      </w:r>
      <w:r w:rsidR="004E4653">
        <w:rPr>
          <w:rFonts w:ascii="Verdana" w:hAnsi="Verdana"/>
          <w:b/>
          <w:bCs/>
          <w:color w:val="auto"/>
          <w:sz w:val="20"/>
          <w:szCs w:val="20"/>
        </w:rPr>
        <w:t>.</w:t>
      </w:r>
      <w:proofErr w:type="gramEnd"/>
    </w:p>
    <w:p w:rsidR="00634C60" w:rsidRPr="007309AF" w:rsidRDefault="001017AD" w:rsidP="00634C60">
      <w:pPr>
        <w:pStyle w:val="Default"/>
        <w:jc w:val="both"/>
        <w:rPr>
          <w:rFonts w:ascii="Verdana" w:hAnsi="Verdana"/>
          <w:color w:val="auto"/>
          <w:sz w:val="20"/>
          <w:szCs w:val="20"/>
        </w:rPr>
      </w:pPr>
      <w:proofErr w:type="gramStart"/>
      <w:r w:rsidRPr="007309AF">
        <w:rPr>
          <w:rFonts w:ascii="Verdana" w:hAnsi="Verdana"/>
          <w:color w:val="auto"/>
          <w:sz w:val="20"/>
          <w:szCs w:val="20"/>
        </w:rPr>
        <w:t xml:space="preserve">На основу </w:t>
      </w:r>
      <w:r w:rsidR="00882BEE" w:rsidRPr="007309AF">
        <w:rPr>
          <w:rFonts w:ascii="Verdana" w:hAnsi="Verdana"/>
          <w:color w:val="auto"/>
          <w:sz w:val="20"/>
          <w:szCs w:val="20"/>
        </w:rPr>
        <w:t>Отпремница или З</w:t>
      </w:r>
      <w:r w:rsidRPr="007309AF">
        <w:rPr>
          <w:rFonts w:ascii="Verdana" w:hAnsi="Verdana"/>
          <w:color w:val="auto"/>
          <w:sz w:val="20"/>
          <w:szCs w:val="20"/>
        </w:rPr>
        <w:t xml:space="preserve">аписника о квалитативном и квантитативном пријему, сачињених од стране </w:t>
      </w:r>
      <w:r w:rsidR="00634C60" w:rsidRPr="007309AF">
        <w:rPr>
          <w:rFonts w:ascii="Verdana" w:hAnsi="Verdana"/>
          <w:color w:val="auto"/>
          <w:sz w:val="20"/>
          <w:szCs w:val="20"/>
        </w:rPr>
        <w:t>Лица</w:t>
      </w:r>
      <w:r w:rsidR="00882BEE" w:rsidRPr="007309AF">
        <w:rPr>
          <w:rFonts w:ascii="Verdana" w:hAnsi="Verdana"/>
          <w:color w:val="auto"/>
          <w:sz w:val="20"/>
          <w:szCs w:val="20"/>
        </w:rPr>
        <w:t xml:space="preserve"> или К</w:t>
      </w:r>
      <w:r w:rsidRPr="007309AF">
        <w:rPr>
          <w:rFonts w:ascii="Verdana" w:hAnsi="Verdana"/>
          <w:color w:val="auto"/>
          <w:sz w:val="20"/>
          <w:szCs w:val="20"/>
        </w:rPr>
        <w:t xml:space="preserve">омисије из члана </w:t>
      </w:r>
      <w:r w:rsidR="00CB2537">
        <w:rPr>
          <w:rFonts w:ascii="Verdana" w:hAnsi="Verdana"/>
          <w:color w:val="auto"/>
          <w:sz w:val="20"/>
          <w:szCs w:val="20"/>
        </w:rPr>
        <w:t>65</w:t>
      </w:r>
      <w:r w:rsidR="00634C60" w:rsidRPr="007309AF">
        <w:rPr>
          <w:rFonts w:ascii="Verdana" w:hAnsi="Verdana"/>
          <w:color w:val="auto"/>
          <w:sz w:val="20"/>
          <w:szCs w:val="20"/>
        </w:rPr>
        <w:t>.</w:t>
      </w:r>
      <w:proofErr w:type="gramEnd"/>
      <w:r w:rsidRPr="007309AF">
        <w:rPr>
          <w:rFonts w:ascii="Verdana" w:hAnsi="Verdana"/>
          <w:color w:val="auto"/>
          <w:sz w:val="20"/>
          <w:szCs w:val="20"/>
        </w:rPr>
        <w:t xml:space="preserve"> овог </w:t>
      </w:r>
      <w:r w:rsidR="00634C60" w:rsidRPr="007309AF">
        <w:rPr>
          <w:rFonts w:ascii="Verdana" w:hAnsi="Verdana"/>
          <w:color w:val="auto"/>
          <w:sz w:val="20"/>
          <w:szCs w:val="20"/>
        </w:rPr>
        <w:t>П</w:t>
      </w:r>
      <w:r w:rsidRPr="007309AF">
        <w:rPr>
          <w:rFonts w:ascii="Verdana" w:hAnsi="Verdana"/>
          <w:color w:val="auto"/>
          <w:sz w:val="20"/>
          <w:szCs w:val="20"/>
        </w:rPr>
        <w:t xml:space="preserve">равилника, </w:t>
      </w:r>
      <w:r w:rsidR="00882BEE" w:rsidRPr="007309AF">
        <w:rPr>
          <w:rFonts w:ascii="Verdana" w:hAnsi="Verdana"/>
          <w:color w:val="auto"/>
          <w:sz w:val="20"/>
          <w:szCs w:val="20"/>
        </w:rPr>
        <w:t xml:space="preserve">Лице задужено за праћење реализације Уговора </w:t>
      </w:r>
      <w:r w:rsidRPr="007309AF">
        <w:rPr>
          <w:rFonts w:ascii="Verdana" w:hAnsi="Verdana"/>
          <w:color w:val="auto"/>
          <w:sz w:val="20"/>
          <w:szCs w:val="20"/>
        </w:rPr>
        <w:t xml:space="preserve">сачињава </w:t>
      </w:r>
      <w:r w:rsidR="00882BEE" w:rsidRPr="007309AF">
        <w:rPr>
          <w:rFonts w:ascii="Verdana" w:hAnsi="Verdana"/>
          <w:color w:val="auto"/>
          <w:sz w:val="20"/>
          <w:szCs w:val="20"/>
        </w:rPr>
        <w:t>И</w:t>
      </w:r>
      <w:r w:rsidRPr="007309AF">
        <w:rPr>
          <w:rFonts w:ascii="Verdana" w:hAnsi="Verdana"/>
          <w:color w:val="auto"/>
          <w:sz w:val="20"/>
          <w:szCs w:val="20"/>
        </w:rPr>
        <w:t>звештај о извршењу уговора, односно оквирног споразума, који садржи</w:t>
      </w:r>
      <w:r w:rsidR="00882BEE" w:rsidRPr="007309AF">
        <w:rPr>
          <w:rFonts w:ascii="Verdana" w:hAnsi="Verdana"/>
          <w:color w:val="auto"/>
          <w:sz w:val="20"/>
          <w:szCs w:val="20"/>
        </w:rPr>
        <w:t>:</w:t>
      </w:r>
      <w:r w:rsidRPr="007309AF">
        <w:rPr>
          <w:rFonts w:ascii="Verdana" w:hAnsi="Verdana"/>
          <w:color w:val="auto"/>
          <w:sz w:val="20"/>
          <w:szCs w:val="20"/>
        </w:rPr>
        <w:t xml:space="preserve"> опис тока извршења уговора, проценат извршења уговора, уочене проблеме током извршења уговора и евентуалне предлоге мера за побољшање поступка планирања, припрему поступка јавне набавке и извршења уговора</w:t>
      </w:r>
      <w:r w:rsidR="00882BEE" w:rsidRPr="007309AF">
        <w:rPr>
          <w:rFonts w:ascii="Verdana" w:hAnsi="Verdana"/>
          <w:color w:val="auto"/>
          <w:sz w:val="20"/>
          <w:szCs w:val="20"/>
        </w:rPr>
        <w:t xml:space="preserve"> </w:t>
      </w:r>
      <w:r w:rsidR="007309AF" w:rsidRPr="007309AF">
        <w:rPr>
          <w:rFonts w:ascii="Verdana" w:hAnsi="Verdana"/>
          <w:color w:val="auto"/>
          <w:sz w:val="20"/>
          <w:szCs w:val="20"/>
        </w:rPr>
        <w:t xml:space="preserve">у року од 30 дана од дана престанка важења Уговора и исти достваља </w:t>
      </w:r>
      <w:r w:rsidR="00373C0A">
        <w:rPr>
          <w:rFonts w:ascii="Verdana" w:hAnsi="Verdana"/>
          <w:color w:val="auto"/>
          <w:sz w:val="20"/>
          <w:szCs w:val="20"/>
        </w:rPr>
        <w:t>Руко</w:t>
      </w:r>
      <w:r w:rsidR="00CB2537">
        <w:rPr>
          <w:rFonts w:ascii="Verdana" w:hAnsi="Verdana"/>
          <w:color w:val="auto"/>
          <w:sz w:val="20"/>
          <w:szCs w:val="20"/>
        </w:rPr>
        <w:t>водиоцу организационе јединице, Носиоцу планирања/</w:t>
      </w:r>
      <w:r w:rsidR="007309AF" w:rsidRPr="007309AF">
        <w:rPr>
          <w:rFonts w:ascii="Verdana" w:hAnsi="Verdana"/>
          <w:color w:val="auto"/>
          <w:sz w:val="20"/>
          <w:szCs w:val="20"/>
        </w:rPr>
        <w:t>Службенику за јавне набавке</w:t>
      </w:r>
      <w:r w:rsidR="007309AF">
        <w:rPr>
          <w:rFonts w:ascii="Verdana" w:hAnsi="Verdana"/>
          <w:color w:val="auto"/>
          <w:sz w:val="20"/>
          <w:szCs w:val="20"/>
        </w:rPr>
        <w:t xml:space="preserve"> </w:t>
      </w:r>
      <w:r w:rsidR="00634C60" w:rsidRPr="00AF01C8">
        <w:rPr>
          <w:rFonts w:ascii="Verdana" w:hAnsi="Verdana"/>
          <w:color w:val="auto"/>
          <w:sz w:val="20"/>
          <w:szCs w:val="20"/>
        </w:rPr>
        <w:t>и</w:t>
      </w:r>
      <w:r w:rsidR="007309AF">
        <w:rPr>
          <w:rFonts w:ascii="Verdana" w:hAnsi="Verdana"/>
          <w:color w:val="auto"/>
          <w:sz w:val="20"/>
          <w:szCs w:val="20"/>
        </w:rPr>
        <w:t xml:space="preserve"> директору Института</w:t>
      </w:r>
      <w:r w:rsidR="00634C60" w:rsidRPr="00AF01C8">
        <w:rPr>
          <w:rFonts w:ascii="Verdana" w:hAnsi="Verdana"/>
          <w:color w:val="auto"/>
          <w:sz w:val="20"/>
          <w:szCs w:val="20"/>
        </w:rPr>
        <w:t xml:space="preserve">. </w:t>
      </w:r>
    </w:p>
    <w:p w:rsidR="00634C60" w:rsidRPr="00AF01C8" w:rsidRDefault="00634C60" w:rsidP="00634C60">
      <w:pPr>
        <w:pStyle w:val="Default"/>
        <w:jc w:val="both"/>
        <w:rPr>
          <w:rFonts w:ascii="Verdana" w:hAnsi="Verdana"/>
          <w:color w:val="auto"/>
          <w:sz w:val="20"/>
          <w:szCs w:val="20"/>
        </w:rPr>
      </w:pPr>
    </w:p>
    <w:p w:rsidR="001017AD" w:rsidRPr="00AF01C8" w:rsidRDefault="00634C60" w:rsidP="00634C60">
      <w:pPr>
        <w:pStyle w:val="Default"/>
        <w:jc w:val="both"/>
        <w:rPr>
          <w:rFonts w:ascii="Verdana" w:hAnsi="Verdana" w:cs="Calibri"/>
          <w:color w:val="auto"/>
          <w:sz w:val="20"/>
          <w:szCs w:val="20"/>
        </w:rPr>
      </w:pPr>
      <w:proofErr w:type="gramStart"/>
      <w:r w:rsidRPr="00AF01C8">
        <w:rPr>
          <w:rFonts w:ascii="Verdana" w:hAnsi="Verdana"/>
          <w:color w:val="auto"/>
          <w:sz w:val="20"/>
          <w:szCs w:val="20"/>
        </w:rPr>
        <w:t>Одредбе чл.</w:t>
      </w:r>
      <w:proofErr w:type="gramEnd"/>
      <w:r w:rsidR="008763FF" w:rsidRPr="00AF01C8">
        <w:rPr>
          <w:rFonts w:ascii="Verdana" w:hAnsi="Verdana"/>
          <w:color w:val="auto"/>
          <w:sz w:val="20"/>
          <w:szCs w:val="20"/>
        </w:rPr>
        <w:t xml:space="preserve"> </w:t>
      </w:r>
      <w:proofErr w:type="gramStart"/>
      <w:r w:rsidR="008763FF" w:rsidRPr="00AF01C8">
        <w:rPr>
          <w:rFonts w:ascii="Verdana" w:hAnsi="Verdana"/>
          <w:color w:val="auto"/>
          <w:sz w:val="20"/>
          <w:szCs w:val="20"/>
        </w:rPr>
        <w:t>61-67</w:t>
      </w:r>
      <w:r w:rsidRPr="00AF01C8">
        <w:rPr>
          <w:rFonts w:ascii="Verdana" w:hAnsi="Verdana"/>
          <w:color w:val="auto"/>
          <w:sz w:val="20"/>
          <w:szCs w:val="20"/>
        </w:rPr>
        <w:t xml:space="preserve"> овог </w:t>
      </w:r>
      <w:r w:rsidR="008763FF" w:rsidRPr="00AF01C8">
        <w:rPr>
          <w:rFonts w:ascii="Verdana" w:hAnsi="Verdana"/>
          <w:color w:val="auto"/>
          <w:sz w:val="20"/>
          <w:szCs w:val="20"/>
        </w:rPr>
        <w:t>П</w:t>
      </w:r>
      <w:r w:rsidRPr="00AF01C8">
        <w:rPr>
          <w:rFonts w:ascii="Verdana" w:hAnsi="Verdana"/>
          <w:color w:val="auto"/>
          <w:sz w:val="20"/>
          <w:szCs w:val="20"/>
        </w:rPr>
        <w:t>равилника односе се и на праћење извршења уговора, оквирног споразума или наруџбенице, који су закључени након спроведеног поступка набавке на коју се Закон не примењује.</w:t>
      </w:r>
      <w:proofErr w:type="gramEnd"/>
    </w:p>
    <w:p w:rsidR="001017AD" w:rsidRPr="00AF01C8" w:rsidRDefault="001017AD" w:rsidP="00634C60">
      <w:pPr>
        <w:pStyle w:val="Default"/>
        <w:jc w:val="both"/>
        <w:rPr>
          <w:rFonts w:ascii="Verdana" w:hAnsi="Verdana"/>
          <w:color w:val="auto"/>
          <w:sz w:val="20"/>
          <w:szCs w:val="20"/>
        </w:rPr>
      </w:pPr>
    </w:p>
    <w:p w:rsidR="00634C60" w:rsidRDefault="00634C60" w:rsidP="001017AD">
      <w:pPr>
        <w:pStyle w:val="Default"/>
        <w:rPr>
          <w:b/>
          <w:bCs/>
          <w:color w:val="auto"/>
          <w:sz w:val="23"/>
          <w:szCs w:val="23"/>
        </w:rPr>
      </w:pPr>
    </w:p>
    <w:p w:rsidR="00D36703" w:rsidRDefault="00D36703" w:rsidP="001017AD">
      <w:pPr>
        <w:pStyle w:val="Default"/>
        <w:rPr>
          <w:b/>
          <w:bCs/>
          <w:color w:val="auto"/>
          <w:sz w:val="23"/>
          <w:szCs w:val="23"/>
        </w:rPr>
      </w:pPr>
    </w:p>
    <w:p w:rsidR="00D36703" w:rsidRDefault="00D36703" w:rsidP="001017AD">
      <w:pPr>
        <w:pStyle w:val="Default"/>
        <w:rPr>
          <w:b/>
          <w:bCs/>
          <w:color w:val="auto"/>
          <w:sz w:val="23"/>
          <w:szCs w:val="23"/>
        </w:rPr>
      </w:pPr>
    </w:p>
    <w:p w:rsidR="00D36703" w:rsidRPr="00D36703" w:rsidRDefault="00D36703" w:rsidP="001017AD">
      <w:pPr>
        <w:pStyle w:val="Default"/>
        <w:rPr>
          <w:b/>
          <w:bCs/>
          <w:color w:val="auto"/>
          <w:sz w:val="23"/>
          <w:szCs w:val="23"/>
        </w:rPr>
      </w:pPr>
    </w:p>
    <w:p w:rsidR="001017AD" w:rsidRPr="00AF01C8" w:rsidRDefault="001017AD" w:rsidP="00634C60">
      <w:pPr>
        <w:pStyle w:val="Default"/>
        <w:jc w:val="center"/>
        <w:rPr>
          <w:rFonts w:ascii="Verdana" w:hAnsi="Verdana"/>
          <w:b/>
          <w:bCs/>
          <w:color w:val="auto"/>
          <w:sz w:val="20"/>
          <w:szCs w:val="20"/>
        </w:rPr>
      </w:pPr>
      <w:r w:rsidRPr="00AF01C8">
        <w:rPr>
          <w:rFonts w:ascii="Verdana" w:hAnsi="Verdana"/>
          <w:b/>
          <w:bCs/>
          <w:color w:val="auto"/>
          <w:sz w:val="20"/>
          <w:szCs w:val="20"/>
        </w:rPr>
        <w:lastRenderedPageBreak/>
        <w:t>Утврђивање показатеља за процену ефикасности процеса планирања, спровођења поступака и праћење извршења уговора</w:t>
      </w:r>
    </w:p>
    <w:p w:rsidR="00634C60" w:rsidRPr="00AF01C8" w:rsidRDefault="00634C60" w:rsidP="00634C60">
      <w:pPr>
        <w:pStyle w:val="Default"/>
        <w:jc w:val="center"/>
        <w:rPr>
          <w:rFonts w:ascii="Verdana" w:hAnsi="Verdana"/>
          <w:b/>
          <w:bCs/>
          <w:color w:val="auto"/>
          <w:sz w:val="20"/>
          <w:szCs w:val="20"/>
        </w:rPr>
      </w:pPr>
    </w:p>
    <w:p w:rsidR="001017AD" w:rsidRPr="00AF01C8" w:rsidRDefault="001017AD" w:rsidP="00634C60">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 xml:space="preserve">Члан </w:t>
      </w:r>
      <w:r w:rsidR="008763FF" w:rsidRPr="00AF01C8">
        <w:rPr>
          <w:rFonts w:ascii="Verdana" w:hAnsi="Verdana"/>
          <w:b/>
          <w:bCs/>
          <w:color w:val="auto"/>
          <w:sz w:val="20"/>
          <w:szCs w:val="20"/>
        </w:rPr>
        <w:t>6</w:t>
      </w:r>
      <w:r w:rsidR="006E76F1">
        <w:rPr>
          <w:rFonts w:ascii="Verdana" w:hAnsi="Verdana"/>
          <w:b/>
          <w:bCs/>
          <w:color w:val="auto"/>
          <w:sz w:val="20"/>
          <w:szCs w:val="20"/>
        </w:rPr>
        <w:t>8</w:t>
      </w:r>
      <w:r w:rsidR="004E4653">
        <w:rPr>
          <w:rFonts w:ascii="Verdana" w:hAnsi="Verdana"/>
          <w:b/>
          <w:bCs/>
          <w:color w:val="auto"/>
          <w:sz w:val="20"/>
          <w:szCs w:val="20"/>
        </w:rPr>
        <w:t>.</w:t>
      </w:r>
      <w:proofErr w:type="gramEnd"/>
    </w:p>
    <w:p w:rsidR="00634C60" w:rsidRPr="00AF01C8" w:rsidRDefault="001017AD" w:rsidP="00634C60">
      <w:pPr>
        <w:pStyle w:val="Default"/>
        <w:jc w:val="both"/>
        <w:rPr>
          <w:rFonts w:ascii="Verdana" w:hAnsi="Verdana"/>
          <w:color w:val="auto"/>
          <w:sz w:val="20"/>
          <w:szCs w:val="20"/>
        </w:rPr>
      </w:pPr>
      <w:r w:rsidRPr="00AF01C8">
        <w:rPr>
          <w:rFonts w:ascii="Verdana" w:hAnsi="Verdana"/>
          <w:color w:val="auto"/>
          <w:sz w:val="20"/>
          <w:szCs w:val="20"/>
        </w:rPr>
        <w:t xml:space="preserve">Показатељи на основу којих се процењује ефикасност поступка планирања, спровођења поступака јавних набавки, поступака набавки на које се Закон не примењује и праћења извршења уговора су: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обустављених поступака;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планираних поступака који нису реализовани;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поступака у којима није поднета ниједна понуда;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поступака у којима је поднета само једна понуда;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поднетих захтева за заштиту права;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усвојених захтева за заштиту права;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поступака јавних набавки који су делимично или потпуно поништени од стране Републичке комисије за заштиту права у поступцима јавних набавки; </w:t>
      </w:r>
    </w:p>
    <w:p w:rsidR="00634C60" w:rsidRPr="00AF01C8" w:rsidRDefault="001017AD" w:rsidP="00634C60">
      <w:pPr>
        <w:pStyle w:val="Default"/>
        <w:numPr>
          <w:ilvl w:val="0"/>
          <w:numId w:val="33"/>
        </w:numPr>
        <w:jc w:val="both"/>
        <w:rPr>
          <w:rFonts w:ascii="Verdana" w:hAnsi="Verdana"/>
          <w:color w:val="auto"/>
          <w:sz w:val="20"/>
          <w:szCs w:val="20"/>
        </w:rPr>
      </w:pPr>
      <w:r w:rsidRPr="00AF01C8">
        <w:rPr>
          <w:rFonts w:ascii="Verdana" w:hAnsi="Verdana"/>
          <w:color w:val="auto"/>
          <w:sz w:val="20"/>
          <w:szCs w:val="20"/>
        </w:rPr>
        <w:t xml:space="preserve">број раскинутих уговора; </w:t>
      </w:r>
    </w:p>
    <w:p w:rsidR="001017AD" w:rsidRPr="00AF01C8" w:rsidRDefault="001017AD" w:rsidP="00634C60">
      <w:pPr>
        <w:pStyle w:val="Default"/>
        <w:numPr>
          <w:ilvl w:val="0"/>
          <w:numId w:val="33"/>
        </w:numPr>
        <w:jc w:val="both"/>
        <w:rPr>
          <w:rFonts w:ascii="Verdana" w:hAnsi="Verdana"/>
          <w:color w:val="auto"/>
          <w:sz w:val="20"/>
          <w:szCs w:val="20"/>
        </w:rPr>
      </w:pPr>
      <w:proofErr w:type="gramStart"/>
      <w:r w:rsidRPr="00AF01C8">
        <w:rPr>
          <w:rFonts w:ascii="Verdana" w:hAnsi="Verdana"/>
          <w:color w:val="auto"/>
          <w:sz w:val="20"/>
          <w:szCs w:val="20"/>
        </w:rPr>
        <w:t>број</w:t>
      </w:r>
      <w:proofErr w:type="gramEnd"/>
      <w:r w:rsidRPr="00AF01C8">
        <w:rPr>
          <w:rFonts w:ascii="Verdana" w:hAnsi="Verdana"/>
          <w:color w:val="auto"/>
          <w:sz w:val="20"/>
          <w:szCs w:val="20"/>
        </w:rPr>
        <w:t xml:space="preserve"> уговора у којима је реализовано уговорено средство обезбеђења и др. </w:t>
      </w:r>
    </w:p>
    <w:p w:rsidR="001017AD" w:rsidRPr="00AF01C8" w:rsidRDefault="001017AD" w:rsidP="00634C60">
      <w:pPr>
        <w:pStyle w:val="Default"/>
        <w:jc w:val="both"/>
        <w:rPr>
          <w:rFonts w:ascii="Verdana" w:hAnsi="Verdana"/>
          <w:color w:val="auto"/>
          <w:sz w:val="20"/>
          <w:szCs w:val="20"/>
        </w:rPr>
      </w:pPr>
    </w:p>
    <w:p w:rsidR="001017AD" w:rsidRPr="00AF01C8" w:rsidRDefault="001017AD" w:rsidP="00634C60">
      <w:pPr>
        <w:pStyle w:val="Default"/>
        <w:jc w:val="both"/>
        <w:rPr>
          <w:rFonts w:ascii="Verdana" w:hAnsi="Verdana"/>
          <w:color w:val="auto"/>
          <w:sz w:val="20"/>
          <w:szCs w:val="20"/>
        </w:rPr>
      </w:pPr>
      <w:proofErr w:type="gramStart"/>
      <w:r w:rsidRPr="00AF01C8">
        <w:rPr>
          <w:rFonts w:ascii="Verdana" w:hAnsi="Verdana"/>
          <w:color w:val="auto"/>
          <w:sz w:val="20"/>
          <w:szCs w:val="20"/>
        </w:rPr>
        <w:t>На основу утврђених показатеља у поступцима јавних набавки спроведеним у току године, организациона јединица у чијој су надлежности послови јавних набавки у сарадњи са руководиоцима осталих организационих јединица наручиоца сачињава анализу ефикасности извршеног планирања, спроведених поступака јавних набавки и закључених уговора.</w:t>
      </w:r>
      <w:proofErr w:type="gramEnd"/>
      <w:r w:rsidRPr="00AF01C8">
        <w:rPr>
          <w:rFonts w:ascii="Verdana" w:hAnsi="Verdana"/>
          <w:color w:val="auto"/>
          <w:sz w:val="20"/>
          <w:szCs w:val="20"/>
        </w:rPr>
        <w:t xml:space="preserve"> </w:t>
      </w:r>
    </w:p>
    <w:p w:rsidR="00634C60" w:rsidRPr="00AF01C8" w:rsidRDefault="00634C60" w:rsidP="00634C60">
      <w:pPr>
        <w:pStyle w:val="Default"/>
        <w:jc w:val="both"/>
        <w:rPr>
          <w:rFonts w:ascii="Verdana" w:hAnsi="Verdana"/>
          <w:color w:val="auto"/>
          <w:sz w:val="20"/>
          <w:szCs w:val="20"/>
        </w:rPr>
      </w:pPr>
    </w:p>
    <w:p w:rsidR="001017AD" w:rsidRPr="00AF01C8" w:rsidRDefault="001017AD" w:rsidP="00634C60">
      <w:pPr>
        <w:pStyle w:val="Default"/>
        <w:jc w:val="both"/>
        <w:rPr>
          <w:rFonts w:ascii="Verdana" w:hAnsi="Verdana"/>
          <w:color w:val="auto"/>
          <w:sz w:val="20"/>
          <w:szCs w:val="20"/>
        </w:rPr>
      </w:pPr>
      <w:proofErr w:type="gramStart"/>
      <w:r w:rsidRPr="00AF01C8">
        <w:rPr>
          <w:rFonts w:ascii="Verdana" w:hAnsi="Verdana"/>
          <w:color w:val="auto"/>
          <w:sz w:val="20"/>
          <w:szCs w:val="20"/>
        </w:rPr>
        <w:t>У случају повећања броја утврђених показатеља, анализа ефикасности обавезно садржи образложење могућих узрока конкретне ситуације и предлог мера за унапређење наведених пословних процеса наручиоца.</w:t>
      </w:r>
      <w:proofErr w:type="gramEnd"/>
      <w:r w:rsidRPr="00AF01C8">
        <w:rPr>
          <w:rFonts w:ascii="Verdana" w:hAnsi="Verdana"/>
          <w:color w:val="auto"/>
          <w:sz w:val="20"/>
          <w:szCs w:val="20"/>
        </w:rPr>
        <w:t xml:space="preserve"> </w:t>
      </w:r>
    </w:p>
    <w:p w:rsidR="00634C60" w:rsidRPr="00AF01C8" w:rsidRDefault="00634C60" w:rsidP="00634C60">
      <w:pPr>
        <w:pStyle w:val="Default"/>
        <w:jc w:val="both"/>
        <w:rPr>
          <w:rFonts w:ascii="Verdana" w:hAnsi="Verdana"/>
          <w:color w:val="auto"/>
          <w:sz w:val="20"/>
          <w:szCs w:val="20"/>
        </w:rPr>
      </w:pPr>
    </w:p>
    <w:p w:rsidR="008763FF" w:rsidRPr="00AF01C8" w:rsidRDefault="00CB6A42" w:rsidP="008763FF">
      <w:pPr>
        <w:pStyle w:val="Default"/>
        <w:jc w:val="both"/>
        <w:rPr>
          <w:rFonts w:ascii="Verdana" w:hAnsi="Verdana"/>
          <w:color w:val="auto"/>
          <w:sz w:val="20"/>
          <w:szCs w:val="20"/>
        </w:rPr>
      </w:pPr>
      <w:proofErr w:type="gramStart"/>
      <w:r>
        <w:rPr>
          <w:rFonts w:ascii="Verdana" w:hAnsi="Verdana"/>
          <w:color w:val="auto"/>
          <w:sz w:val="20"/>
          <w:szCs w:val="20"/>
        </w:rPr>
        <w:t xml:space="preserve">Службеник за јавне набавке </w:t>
      </w:r>
      <w:r w:rsidR="001017AD" w:rsidRPr="00AF01C8">
        <w:rPr>
          <w:rFonts w:ascii="Verdana" w:hAnsi="Verdana"/>
          <w:color w:val="auto"/>
          <w:sz w:val="20"/>
          <w:szCs w:val="20"/>
        </w:rPr>
        <w:t>Анализ</w:t>
      </w:r>
      <w:r>
        <w:rPr>
          <w:rFonts w:ascii="Verdana" w:hAnsi="Verdana"/>
          <w:color w:val="auto"/>
          <w:sz w:val="20"/>
          <w:szCs w:val="20"/>
        </w:rPr>
        <w:t>у</w:t>
      </w:r>
      <w:r w:rsidR="001017AD" w:rsidRPr="00AF01C8">
        <w:rPr>
          <w:rFonts w:ascii="Verdana" w:hAnsi="Verdana"/>
          <w:color w:val="auto"/>
          <w:sz w:val="20"/>
          <w:szCs w:val="20"/>
        </w:rPr>
        <w:t xml:space="preserve"> ефикасности са предлогом мера за унапређење доставља </w:t>
      </w:r>
      <w:r>
        <w:rPr>
          <w:rFonts w:ascii="Verdana" w:hAnsi="Verdana"/>
          <w:color w:val="auto"/>
          <w:sz w:val="20"/>
          <w:szCs w:val="20"/>
        </w:rPr>
        <w:t>директору Института</w:t>
      </w:r>
      <w:r w:rsidR="001017AD" w:rsidRPr="00AF01C8">
        <w:rPr>
          <w:rFonts w:ascii="Verdana" w:hAnsi="Verdana"/>
          <w:color w:val="auto"/>
          <w:sz w:val="20"/>
          <w:szCs w:val="20"/>
        </w:rPr>
        <w:t xml:space="preserve"> ради предузимања одговарајућих мера из његове надлежности.</w:t>
      </w:r>
      <w:proofErr w:type="gramEnd"/>
      <w:r w:rsidR="001017AD" w:rsidRPr="00AF01C8">
        <w:rPr>
          <w:rFonts w:ascii="Verdana" w:hAnsi="Verdana"/>
          <w:color w:val="auto"/>
          <w:sz w:val="20"/>
          <w:szCs w:val="20"/>
        </w:rPr>
        <w:t xml:space="preserve"> </w:t>
      </w:r>
    </w:p>
    <w:p w:rsidR="008763FF" w:rsidRPr="00AF01C8" w:rsidRDefault="008763FF" w:rsidP="008763FF">
      <w:pPr>
        <w:pStyle w:val="Default"/>
        <w:jc w:val="both"/>
        <w:rPr>
          <w:rFonts w:ascii="Verdana" w:hAnsi="Verdana"/>
          <w:color w:val="auto"/>
          <w:sz w:val="20"/>
          <w:szCs w:val="20"/>
        </w:rPr>
      </w:pPr>
    </w:p>
    <w:p w:rsidR="008763FF" w:rsidRPr="00AF01C8" w:rsidRDefault="008763FF" w:rsidP="008763FF">
      <w:pPr>
        <w:pStyle w:val="Default"/>
        <w:jc w:val="center"/>
        <w:rPr>
          <w:rFonts w:ascii="Verdana" w:hAnsi="Verdana"/>
          <w:b/>
          <w:bCs/>
          <w:color w:val="auto"/>
          <w:sz w:val="20"/>
          <w:szCs w:val="20"/>
        </w:rPr>
      </w:pPr>
      <w:r w:rsidRPr="00AF01C8">
        <w:rPr>
          <w:rFonts w:ascii="Verdana" w:hAnsi="Verdana"/>
          <w:b/>
          <w:bCs/>
          <w:color w:val="auto"/>
          <w:sz w:val="20"/>
          <w:szCs w:val="20"/>
        </w:rPr>
        <w:t>Усавршавање запослених који обављају послове јавних набавки</w:t>
      </w:r>
    </w:p>
    <w:p w:rsidR="008763FF" w:rsidRPr="00AF01C8" w:rsidRDefault="008763FF" w:rsidP="008763FF">
      <w:pPr>
        <w:pStyle w:val="Default"/>
        <w:jc w:val="center"/>
        <w:rPr>
          <w:rFonts w:ascii="Verdana" w:hAnsi="Verdana"/>
          <w:b/>
          <w:bCs/>
          <w:color w:val="auto"/>
          <w:sz w:val="20"/>
          <w:szCs w:val="20"/>
        </w:rPr>
      </w:pPr>
    </w:p>
    <w:p w:rsidR="008763FF" w:rsidRPr="00AF01C8" w:rsidRDefault="008763FF" w:rsidP="008763FF">
      <w:pPr>
        <w:pStyle w:val="Default"/>
        <w:jc w:val="center"/>
        <w:rPr>
          <w:rFonts w:ascii="Verdana" w:hAnsi="Verdana"/>
          <w:b/>
          <w:bCs/>
          <w:color w:val="auto"/>
          <w:sz w:val="20"/>
          <w:szCs w:val="20"/>
        </w:rPr>
      </w:pPr>
      <w:proofErr w:type="gramStart"/>
      <w:r w:rsidRPr="00AF01C8">
        <w:rPr>
          <w:rFonts w:ascii="Verdana" w:hAnsi="Verdana"/>
          <w:b/>
          <w:bCs/>
          <w:color w:val="auto"/>
          <w:sz w:val="20"/>
          <w:szCs w:val="20"/>
        </w:rPr>
        <w:t>Члан 6</w:t>
      </w:r>
      <w:r w:rsidR="006E76F1">
        <w:rPr>
          <w:rFonts w:ascii="Verdana" w:hAnsi="Verdana"/>
          <w:b/>
          <w:bCs/>
          <w:color w:val="auto"/>
          <w:sz w:val="20"/>
          <w:szCs w:val="20"/>
        </w:rPr>
        <w:t>9</w:t>
      </w:r>
      <w:r w:rsidR="004E4653">
        <w:rPr>
          <w:rFonts w:ascii="Verdana" w:hAnsi="Verdana"/>
          <w:b/>
          <w:bCs/>
          <w:color w:val="auto"/>
          <w:sz w:val="20"/>
          <w:szCs w:val="20"/>
        </w:rPr>
        <w:t>.</w:t>
      </w:r>
      <w:proofErr w:type="gramEnd"/>
    </w:p>
    <w:p w:rsidR="008763FF" w:rsidRPr="00565B4E" w:rsidRDefault="008763FF" w:rsidP="008763FF">
      <w:pPr>
        <w:pStyle w:val="Default"/>
        <w:jc w:val="both"/>
        <w:rPr>
          <w:rFonts w:ascii="Verdana" w:hAnsi="Verdana"/>
          <w:color w:val="auto"/>
          <w:sz w:val="20"/>
          <w:szCs w:val="20"/>
        </w:rPr>
      </w:pPr>
      <w:proofErr w:type="gramStart"/>
      <w:r w:rsidRPr="00AF01C8">
        <w:rPr>
          <w:rFonts w:ascii="Verdana" w:hAnsi="Verdana"/>
          <w:color w:val="auto"/>
          <w:sz w:val="20"/>
          <w:szCs w:val="20"/>
        </w:rPr>
        <w:t>Наручилац ће омогућити континуирано стручно усавршавање запослених који обављају послове јавних набавки.</w:t>
      </w:r>
      <w:proofErr w:type="gramEnd"/>
      <w:r w:rsidRPr="00AF01C8">
        <w:rPr>
          <w:rFonts w:ascii="Verdana" w:hAnsi="Verdana"/>
          <w:color w:val="auto"/>
          <w:sz w:val="20"/>
          <w:szCs w:val="20"/>
        </w:rPr>
        <w:t xml:space="preserve"> </w:t>
      </w:r>
    </w:p>
    <w:p w:rsidR="008763FF" w:rsidRPr="00AF01C8" w:rsidRDefault="008763FF" w:rsidP="008763FF">
      <w:pPr>
        <w:spacing w:after="0" w:line="240" w:lineRule="auto"/>
        <w:jc w:val="center"/>
        <w:rPr>
          <w:rFonts w:ascii="Verdana" w:eastAsia="Times New Roman" w:hAnsi="Verdana" w:cs="Arial"/>
          <w:b/>
          <w:bCs/>
          <w:sz w:val="20"/>
          <w:szCs w:val="20"/>
        </w:rPr>
      </w:pPr>
      <w:r w:rsidRPr="00AF01C8">
        <w:rPr>
          <w:rFonts w:ascii="Verdana" w:eastAsia="Times New Roman" w:hAnsi="Verdana" w:cs="Arial"/>
          <w:b/>
          <w:bCs/>
          <w:sz w:val="20"/>
          <w:szCs w:val="20"/>
        </w:rPr>
        <w:t xml:space="preserve">Прелазне и завршне одредбе </w:t>
      </w:r>
    </w:p>
    <w:p w:rsidR="008763FF" w:rsidRPr="00AF01C8" w:rsidRDefault="008763FF" w:rsidP="008763FF">
      <w:pPr>
        <w:spacing w:after="0" w:line="240" w:lineRule="auto"/>
        <w:jc w:val="center"/>
        <w:rPr>
          <w:rFonts w:ascii="Verdana" w:eastAsia="Times New Roman" w:hAnsi="Verdana" w:cs="Arial"/>
          <w:b/>
          <w:bCs/>
          <w:sz w:val="20"/>
          <w:szCs w:val="20"/>
        </w:rPr>
      </w:pPr>
    </w:p>
    <w:p w:rsidR="008763FF" w:rsidRPr="00AF01C8" w:rsidRDefault="008763FF" w:rsidP="008763FF">
      <w:pPr>
        <w:spacing w:after="0" w:line="240" w:lineRule="auto"/>
        <w:jc w:val="center"/>
        <w:rPr>
          <w:rFonts w:ascii="Verdana" w:eastAsia="Times New Roman" w:hAnsi="Verdana" w:cs="Arial"/>
          <w:b/>
          <w:bCs/>
          <w:sz w:val="20"/>
          <w:szCs w:val="20"/>
        </w:rPr>
      </w:pPr>
      <w:bookmarkStart w:id="86" w:name="clan_79"/>
      <w:bookmarkEnd w:id="86"/>
      <w:proofErr w:type="gramStart"/>
      <w:r w:rsidRPr="00AF01C8">
        <w:rPr>
          <w:rFonts w:ascii="Verdana" w:eastAsia="Times New Roman" w:hAnsi="Verdana" w:cs="Arial"/>
          <w:b/>
          <w:bCs/>
          <w:sz w:val="20"/>
          <w:szCs w:val="20"/>
        </w:rPr>
        <w:t xml:space="preserve">Члан </w:t>
      </w:r>
      <w:r w:rsidR="006E76F1">
        <w:rPr>
          <w:rFonts w:ascii="Verdana" w:eastAsia="Times New Roman" w:hAnsi="Verdana" w:cs="Arial"/>
          <w:b/>
          <w:bCs/>
          <w:sz w:val="20"/>
          <w:szCs w:val="20"/>
        </w:rPr>
        <w:t>70</w:t>
      </w:r>
      <w:r w:rsidR="004E4653">
        <w:rPr>
          <w:rFonts w:ascii="Verdana" w:eastAsia="Times New Roman" w:hAnsi="Verdana" w:cs="Arial"/>
          <w:b/>
          <w:bCs/>
          <w:sz w:val="20"/>
          <w:szCs w:val="20"/>
        </w:rPr>
        <w:t>.</w:t>
      </w:r>
      <w:proofErr w:type="gramEnd"/>
    </w:p>
    <w:p w:rsidR="008763FF" w:rsidRPr="00AF01C8" w:rsidRDefault="008763FF" w:rsidP="008763FF">
      <w:pPr>
        <w:spacing w:after="0" w:line="240" w:lineRule="auto"/>
        <w:jc w:val="both"/>
        <w:rPr>
          <w:rFonts w:ascii="Verdana" w:eastAsia="Times New Roman" w:hAnsi="Verdana" w:cs="Arial"/>
          <w:sz w:val="20"/>
          <w:szCs w:val="20"/>
        </w:rPr>
      </w:pPr>
      <w:r w:rsidRPr="00AF01C8">
        <w:rPr>
          <w:rFonts w:ascii="Verdana" w:eastAsia="Times New Roman" w:hAnsi="Verdana" w:cs="Arial"/>
          <w:sz w:val="20"/>
          <w:szCs w:val="20"/>
        </w:rPr>
        <w:t>Даном почетка примене овог Правилника престаје да важи Правилник о ближем уређивању</w:t>
      </w:r>
      <w:r w:rsidR="00B21384">
        <w:rPr>
          <w:rFonts w:ascii="Verdana" w:eastAsia="Times New Roman" w:hAnsi="Verdana" w:cs="Arial"/>
          <w:sz w:val="20"/>
          <w:szCs w:val="20"/>
        </w:rPr>
        <w:t xml:space="preserve"> нач</w:t>
      </w:r>
      <w:r w:rsidR="00F47F32">
        <w:rPr>
          <w:rFonts w:ascii="Verdana" w:eastAsia="Times New Roman" w:hAnsi="Verdana" w:cs="Arial"/>
          <w:sz w:val="20"/>
          <w:szCs w:val="20"/>
        </w:rPr>
        <w:t>ина планирања</w:t>
      </w:r>
      <w:r w:rsidR="00B21384">
        <w:rPr>
          <w:rFonts w:ascii="Verdana" w:eastAsia="Times New Roman" w:hAnsi="Verdana" w:cs="Arial"/>
          <w:sz w:val="20"/>
          <w:szCs w:val="20"/>
        </w:rPr>
        <w:t xml:space="preserve">, спровођења </w:t>
      </w:r>
      <w:r w:rsidR="00F47F32">
        <w:rPr>
          <w:rFonts w:ascii="Verdana" w:eastAsia="Times New Roman" w:hAnsi="Verdana" w:cs="Arial"/>
          <w:sz w:val="20"/>
          <w:szCs w:val="20"/>
        </w:rPr>
        <w:t xml:space="preserve">поступка набавки и праћења извршења уговора о набавкама </w:t>
      </w:r>
      <w:r w:rsidRPr="00AF01C8">
        <w:rPr>
          <w:rFonts w:ascii="Verdana" w:eastAsia="Times New Roman" w:hAnsi="Verdana" w:cs="Arial"/>
          <w:sz w:val="20"/>
          <w:szCs w:val="20"/>
        </w:rPr>
        <w:t xml:space="preserve">у Институту за </w:t>
      </w:r>
      <w:r w:rsidR="00F47F32">
        <w:rPr>
          <w:rFonts w:ascii="Verdana" w:eastAsia="Times New Roman" w:hAnsi="Verdana" w:cs="Arial"/>
          <w:sz w:val="20"/>
          <w:szCs w:val="20"/>
        </w:rPr>
        <w:t>пестицид</w:t>
      </w:r>
      <w:r w:rsidR="00B21384">
        <w:rPr>
          <w:rFonts w:ascii="Verdana" w:eastAsia="Times New Roman" w:hAnsi="Verdana" w:cs="Arial"/>
          <w:sz w:val="20"/>
          <w:szCs w:val="20"/>
        </w:rPr>
        <w:t>е и заштиту животне средине, Бр</w:t>
      </w:r>
      <w:r w:rsidR="00F47F32">
        <w:rPr>
          <w:rFonts w:ascii="Verdana" w:eastAsia="Times New Roman" w:hAnsi="Verdana" w:cs="Arial"/>
          <w:sz w:val="20"/>
          <w:szCs w:val="20"/>
        </w:rPr>
        <w:t>: 01-3260 од 30.</w:t>
      </w:r>
      <w:r w:rsidRPr="00AF01C8">
        <w:rPr>
          <w:rFonts w:ascii="Verdana" w:eastAsia="Times New Roman" w:hAnsi="Verdana" w:cs="Arial"/>
          <w:sz w:val="20"/>
          <w:szCs w:val="20"/>
        </w:rPr>
        <w:t>1</w:t>
      </w:r>
      <w:r w:rsidR="00F47F32">
        <w:rPr>
          <w:rFonts w:ascii="Verdana" w:eastAsia="Times New Roman" w:hAnsi="Verdana" w:cs="Arial"/>
          <w:sz w:val="20"/>
          <w:szCs w:val="20"/>
        </w:rPr>
        <w:t>2.2022</w:t>
      </w:r>
      <w:r w:rsidRPr="00AF01C8">
        <w:rPr>
          <w:rFonts w:ascii="Verdana" w:eastAsia="Times New Roman" w:hAnsi="Verdana" w:cs="Arial"/>
          <w:sz w:val="20"/>
          <w:szCs w:val="20"/>
        </w:rPr>
        <w:t xml:space="preserve">. </w:t>
      </w:r>
      <w:proofErr w:type="gramStart"/>
      <w:r w:rsidRPr="00AF01C8">
        <w:rPr>
          <w:rFonts w:ascii="Verdana" w:eastAsia="Times New Roman" w:hAnsi="Verdana" w:cs="Arial"/>
          <w:sz w:val="20"/>
          <w:szCs w:val="20"/>
        </w:rPr>
        <w:t>године</w:t>
      </w:r>
      <w:proofErr w:type="gramEnd"/>
      <w:r w:rsidRPr="00AF01C8">
        <w:rPr>
          <w:rFonts w:ascii="Verdana" w:eastAsia="Times New Roman" w:hAnsi="Verdana" w:cs="Arial"/>
          <w:sz w:val="20"/>
          <w:szCs w:val="20"/>
        </w:rPr>
        <w:t>.</w:t>
      </w:r>
    </w:p>
    <w:p w:rsidR="008763FF" w:rsidRPr="00AF01C8" w:rsidRDefault="008763FF" w:rsidP="008763FF">
      <w:pPr>
        <w:spacing w:after="0" w:line="240" w:lineRule="auto"/>
        <w:jc w:val="both"/>
        <w:rPr>
          <w:rFonts w:ascii="Verdana" w:eastAsia="Times New Roman" w:hAnsi="Verdana" w:cs="Arial"/>
          <w:sz w:val="20"/>
          <w:szCs w:val="20"/>
        </w:rPr>
      </w:pPr>
    </w:p>
    <w:p w:rsidR="008763FF" w:rsidRPr="00AF01C8" w:rsidRDefault="008763FF" w:rsidP="008763F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Овај Правилник ступа на снагу у року од осам дана од дана објављивања на огласној табли и ин</w:t>
      </w:r>
      <w:r w:rsidR="00F47F32">
        <w:rPr>
          <w:rFonts w:ascii="Verdana" w:eastAsia="Times New Roman" w:hAnsi="Verdana" w:cs="Arial"/>
          <w:sz w:val="20"/>
          <w:szCs w:val="20"/>
        </w:rPr>
        <w:t>тернет страници Института</w:t>
      </w:r>
      <w:r w:rsidRPr="00AF01C8">
        <w:rPr>
          <w:rFonts w:ascii="Verdana" w:eastAsia="Times New Roman" w:hAnsi="Verdana" w:cs="Arial"/>
          <w:sz w:val="20"/>
          <w:szCs w:val="20"/>
        </w:rPr>
        <w:t>.</w:t>
      </w:r>
      <w:proofErr w:type="gramEnd"/>
    </w:p>
    <w:p w:rsidR="008763FF" w:rsidRDefault="008763FF" w:rsidP="008763FF">
      <w:pPr>
        <w:spacing w:after="0" w:line="240" w:lineRule="auto"/>
        <w:jc w:val="both"/>
        <w:rPr>
          <w:rFonts w:ascii="Verdana" w:eastAsia="Times New Roman" w:hAnsi="Verdana" w:cs="Arial"/>
          <w:sz w:val="20"/>
          <w:szCs w:val="20"/>
        </w:rPr>
      </w:pPr>
    </w:p>
    <w:p w:rsidR="002870DC" w:rsidRDefault="002870DC" w:rsidP="008763FF">
      <w:pPr>
        <w:spacing w:after="0" w:line="240" w:lineRule="auto"/>
        <w:jc w:val="both"/>
        <w:rPr>
          <w:rFonts w:ascii="Verdana" w:eastAsia="Times New Roman" w:hAnsi="Verdana" w:cs="Arial"/>
          <w:sz w:val="20"/>
          <w:szCs w:val="20"/>
        </w:rPr>
      </w:pPr>
    </w:p>
    <w:p w:rsidR="002870DC" w:rsidRPr="002870DC" w:rsidRDefault="002870DC" w:rsidP="008763FF">
      <w:pPr>
        <w:spacing w:after="0" w:line="240" w:lineRule="auto"/>
        <w:jc w:val="both"/>
        <w:rPr>
          <w:rFonts w:ascii="Verdana" w:eastAsia="Times New Roman" w:hAnsi="Verdana" w:cs="Arial"/>
          <w:sz w:val="20"/>
          <w:szCs w:val="20"/>
        </w:rPr>
      </w:pPr>
    </w:p>
    <w:p w:rsidR="008763FF" w:rsidRPr="00AF01C8" w:rsidRDefault="008763FF" w:rsidP="008763FF">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 7</w:t>
      </w:r>
      <w:r w:rsidR="006E76F1">
        <w:rPr>
          <w:rFonts w:ascii="Verdana" w:eastAsia="Times New Roman" w:hAnsi="Verdana" w:cs="Arial"/>
          <w:b/>
          <w:bCs/>
          <w:sz w:val="20"/>
          <w:szCs w:val="20"/>
        </w:rPr>
        <w:t>1</w:t>
      </w:r>
      <w:r w:rsidR="004E4653">
        <w:rPr>
          <w:rFonts w:ascii="Verdana" w:eastAsia="Times New Roman" w:hAnsi="Verdana" w:cs="Arial"/>
          <w:b/>
          <w:bCs/>
          <w:sz w:val="20"/>
          <w:szCs w:val="20"/>
        </w:rPr>
        <w:t>.</w:t>
      </w:r>
      <w:proofErr w:type="gramEnd"/>
    </w:p>
    <w:p w:rsidR="008763FF" w:rsidRDefault="008763FF" w:rsidP="008763FF">
      <w:pPr>
        <w:spacing w:after="0" w:line="240" w:lineRule="auto"/>
        <w:jc w:val="both"/>
      </w:pPr>
      <w:proofErr w:type="gramStart"/>
      <w:r w:rsidRPr="00AF01C8">
        <w:rPr>
          <w:rFonts w:ascii="Verdana" w:eastAsia="Times New Roman" w:hAnsi="Verdana" w:cs="Arial"/>
          <w:sz w:val="20"/>
          <w:szCs w:val="20"/>
        </w:rPr>
        <w:t>Поступци који до дана ступања на снагу овог Правилника нису окончани, окончаће се по одредбама прописа који је био на снази до дана ступања на снагу овог Правилника.</w:t>
      </w:r>
      <w:proofErr w:type="gramEnd"/>
      <w:r w:rsidRPr="00AF01C8">
        <w:t xml:space="preserve"> </w:t>
      </w:r>
    </w:p>
    <w:p w:rsidR="005273A2" w:rsidRPr="005273A2" w:rsidRDefault="005273A2" w:rsidP="008763FF">
      <w:pPr>
        <w:spacing w:after="0" w:line="240" w:lineRule="auto"/>
        <w:jc w:val="both"/>
      </w:pPr>
    </w:p>
    <w:p w:rsidR="008763FF" w:rsidRDefault="008763FF" w:rsidP="008763FF">
      <w:pPr>
        <w:spacing w:after="0" w:line="240" w:lineRule="auto"/>
        <w:jc w:val="both"/>
      </w:pPr>
    </w:p>
    <w:p w:rsidR="00DB7A12" w:rsidRPr="00DB7A12" w:rsidRDefault="00DB7A12" w:rsidP="008763FF">
      <w:pPr>
        <w:spacing w:after="0" w:line="240" w:lineRule="auto"/>
        <w:jc w:val="both"/>
      </w:pPr>
    </w:p>
    <w:p w:rsidR="008763FF" w:rsidRPr="00CB6A42" w:rsidRDefault="008763FF" w:rsidP="008763FF">
      <w:pPr>
        <w:spacing w:after="0" w:line="240" w:lineRule="auto"/>
        <w:jc w:val="center"/>
        <w:rPr>
          <w:rFonts w:ascii="Verdana" w:eastAsia="Times New Roman" w:hAnsi="Verdana" w:cs="Arial"/>
          <w:b/>
          <w:bCs/>
          <w:sz w:val="20"/>
          <w:szCs w:val="20"/>
        </w:rPr>
      </w:pPr>
      <w:proofErr w:type="gramStart"/>
      <w:r w:rsidRPr="00AF01C8">
        <w:rPr>
          <w:rFonts w:ascii="Verdana" w:eastAsia="Times New Roman" w:hAnsi="Verdana" w:cs="Arial"/>
          <w:b/>
          <w:bCs/>
          <w:sz w:val="20"/>
          <w:szCs w:val="20"/>
        </w:rPr>
        <w:t>Члан 7</w:t>
      </w:r>
      <w:r w:rsidR="006E76F1">
        <w:rPr>
          <w:rFonts w:ascii="Verdana" w:eastAsia="Times New Roman" w:hAnsi="Verdana" w:cs="Arial"/>
          <w:b/>
          <w:bCs/>
          <w:sz w:val="20"/>
          <w:szCs w:val="20"/>
        </w:rPr>
        <w:t>2</w:t>
      </w:r>
      <w:r w:rsidR="004E4653">
        <w:rPr>
          <w:rFonts w:ascii="Verdana" w:eastAsia="Times New Roman" w:hAnsi="Verdana" w:cs="Arial"/>
          <w:b/>
          <w:bCs/>
          <w:sz w:val="20"/>
          <w:szCs w:val="20"/>
        </w:rPr>
        <w:t>.</w:t>
      </w:r>
      <w:proofErr w:type="gramEnd"/>
    </w:p>
    <w:p w:rsidR="008763FF" w:rsidRDefault="008763FF" w:rsidP="008763FF">
      <w:pPr>
        <w:spacing w:after="0" w:line="240" w:lineRule="auto"/>
        <w:jc w:val="both"/>
        <w:rPr>
          <w:rFonts w:ascii="Verdana" w:eastAsia="Times New Roman" w:hAnsi="Verdana" w:cs="Arial"/>
          <w:sz w:val="20"/>
          <w:szCs w:val="20"/>
        </w:rPr>
      </w:pPr>
      <w:proofErr w:type="gramStart"/>
      <w:r w:rsidRPr="00AF01C8">
        <w:rPr>
          <w:rFonts w:ascii="Verdana" w:eastAsia="Times New Roman" w:hAnsi="Verdana" w:cs="Arial"/>
          <w:sz w:val="20"/>
          <w:szCs w:val="20"/>
        </w:rPr>
        <w:t xml:space="preserve">Обрасци за </w:t>
      </w:r>
      <w:r w:rsidR="00CB6A42">
        <w:rPr>
          <w:rFonts w:ascii="Verdana" w:eastAsia="Times New Roman" w:hAnsi="Verdana" w:cs="Arial"/>
          <w:sz w:val="20"/>
          <w:szCs w:val="20"/>
        </w:rPr>
        <w:t>покретање</w:t>
      </w:r>
      <w:r w:rsidRPr="00AF01C8">
        <w:rPr>
          <w:rFonts w:ascii="Verdana" w:eastAsia="Times New Roman" w:hAnsi="Verdana" w:cs="Arial"/>
          <w:sz w:val="20"/>
          <w:szCs w:val="20"/>
        </w:rPr>
        <w:t xml:space="preserve"> поступка јавне набавке и набавке на које се Закон не примењују (бр. 1 - 2) саставни су део Правилника.</w:t>
      </w:r>
      <w:proofErr w:type="gramEnd"/>
    </w:p>
    <w:p w:rsidR="006E76F1" w:rsidRDefault="006E76F1" w:rsidP="008763FF">
      <w:pPr>
        <w:spacing w:after="0" w:line="240" w:lineRule="auto"/>
        <w:jc w:val="both"/>
        <w:rPr>
          <w:rFonts w:ascii="Verdana" w:eastAsia="Times New Roman" w:hAnsi="Verdana" w:cs="Arial"/>
          <w:sz w:val="20"/>
          <w:szCs w:val="20"/>
        </w:rPr>
      </w:pPr>
    </w:p>
    <w:p w:rsidR="006E76F1" w:rsidRDefault="006E76F1" w:rsidP="008763FF">
      <w:pPr>
        <w:spacing w:after="0" w:line="240" w:lineRule="auto"/>
        <w:jc w:val="both"/>
        <w:rPr>
          <w:rFonts w:ascii="Verdana" w:eastAsia="Times New Roman" w:hAnsi="Verdana" w:cs="Arial"/>
          <w:sz w:val="20"/>
          <w:szCs w:val="20"/>
        </w:rPr>
      </w:pPr>
    </w:p>
    <w:p w:rsidR="006E76F1" w:rsidRDefault="006E76F1" w:rsidP="008763FF">
      <w:pPr>
        <w:spacing w:after="0" w:line="240" w:lineRule="auto"/>
        <w:jc w:val="both"/>
        <w:rPr>
          <w:rFonts w:ascii="Verdana" w:eastAsia="Times New Roman" w:hAnsi="Verdana" w:cs="Arial"/>
          <w:sz w:val="20"/>
          <w:szCs w:val="20"/>
        </w:rPr>
      </w:pPr>
    </w:p>
    <w:p w:rsidR="00565B4E" w:rsidRDefault="00565B4E" w:rsidP="008763FF">
      <w:pPr>
        <w:spacing w:after="0" w:line="240" w:lineRule="auto"/>
        <w:jc w:val="both"/>
        <w:rPr>
          <w:rFonts w:ascii="Verdana" w:eastAsia="Times New Roman" w:hAnsi="Verdana" w:cs="Arial"/>
          <w:sz w:val="20"/>
          <w:szCs w:val="20"/>
        </w:rPr>
      </w:pPr>
    </w:p>
    <w:p w:rsidR="00565B4E" w:rsidRDefault="00565B4E" w:rsidP="008763FF">
      <w:pPr>
        <w:spacing w:after="0" w:line="240" w:lineRule="auto"/>
        <w:jc w:val="both"/>
        <w:rPr>
          <w:rFonts w:ascii="Verdana" w:eastAsia="Times New Roman" w:hAnsi="Verdana" w:cs="Arial"/>
          <w:sz w:val="20"/>
          <w:szCs w:val="20"/>
        </w:rPr>
      </w:pPr>
    </w:p>
    <w:p w:rsidR="005273A2" w:rsidRDefault="005273A2" w:rsidP="008763FF">
      <w:pPr>
        <w:spacing w:after="0" w:line="240" w:lineRule="auto"/>
        <w:jc w:val="both"/>
        <w:rPr>
          <w:rFonts w:ascii="Verdana" w:eastAsia="Times New Roman" w:hAnsi="Verdana" w:cs="Arial"/>
          <w:sz w:val="20"/>
          <w:szCs w:val="20"/>
        </w:rPr>
      </w:pPr>
    </w:p>
    <w:p w:rsidR="005273A2" w:rsidRDefault="005273A2" w:rsidP="008763FF">
      <w:pPr>
        <w:spacing w:after="0" w:line="240" w:lineRule="auto"/>
        <w:jc w:val="both"/>
        <w:rPr>
          <w:rFonts w:ascii="Verdana" w:eastAsia="Times New Roman" w:hAnsi="Verdana" w:cs="Arial"/>
          <w:sz w:val="20"/>
          <w:szCs w:val="20"/>
        </w:rPr>
      </w:pPr>
    </w:p>
    <w:p w:rsidR="005273A2" w:rsidRDefault="005273A2" w:rsidP="008763FF">
      <w:pPr>
        <w:spacing w:after="0" w:line="240" w:lineRule="auto"/>
        <w:jc w:val="both"/>
        <w:rPr>
          <w:rFonts w:ascii="Verdana" w:eastAsia="Times New Roman" w:hAnsi="Verdana" w:cs="Arial"/>
          <w:sz w:val="20"/>
          <w:szCs w:val="20"/>
        </w:rPr>
      </w:pPr>
    </w:p>
    <w:p w:rsidR="005273A2" w:rsidRDefault="005273A2" w:rsidP="008763FF">
      <w:pPr>
        <w:spacing w:after="0" w:line="240" w:lineRule="auto"/>
        <w:jc w:val="both"/>
        <w:rPr>
          <w:rFonts w:ascii="Verdana" w:eastAsia="Times New Roman" w:hAnsi="Verdana" w:cs="Arial"/>
          <w:sz w:val="20"/>
          <w:szCs w:val="20"/>
        </w:rPr>
      </w:pPr>
    </w:p>
    <w:p w:rsidR="005273A2" w:rsidRPr="005273A2" w:rsidRDefault="005273A2" w:rsidP="008763FF">
      <w:pPr>
        <w:spacing w:after="0" w:line="240" w:lineRule="auto"/>
        <w:jc w:val="both"/>
        <w:rPr>
          <w:rFonts w:ascii="Verdana" w:eastAsia="Times New Roman" w:hAnsi="Verdana" w:cs="Arial"/>
          <w:sz w:val="20"/>
          <w:szCs w:val="20"/>
        </w:rPr>
      </w:pPr>
    </w:p>
    <w:p w:rsidR="008763FF" w:rsidRPr="00AF01C8" w:rsidRDefault="008763FF" w:rsidP="008763FF">
      <w:pPr>
        <w:spacing w:after="0" w:line="240" w:lineRule="auto"/>
        <w:jc w:val="both"/>
        <w:rPr>
          <w:rFonts w:ascii="Verdana" w:eastAsia="Times New Roman" w:hAnsi="Verdana" w:cs="Arial"/>
          <w:sz w:val="20"/>
          <w:szCs w:val="20"/>
        </w:rPr>
      </w:pPr>
    </w:p>
    <w:p w:rsidR="008763FF" w:rsidRPr="00AF01C8" w:rsidRDefault="00F47F32" w:rsidP="008763FF">
      <w:pPr>
        <w:spacing w:after="0" w:line="240" w:lineRule="auto"/>
        <w:ind w:left="5040" w:firstLine="720"/>
        <w:jc w:val="both"/>
        <w:rPr>
          <w:rFonts w:ascii="Verdana" w:hAnsi="Verdana" w:cs="Times New Roman"/>
          <w:b/>
          <w:sz w:val="20"/>
          <w:szCs w:val="20"/>
        </w:rPr>
      </w:pPr>
      <w:r>
        <w:rPr>
          <w:rFonts w:ascii="Verdana" w:hAnsi="Verdana" w:cs="Times New Roman"/>
          <w:b/>
          <w:sz w:val="20"/>
          <w:szCs w:val="20"/>
        </w:rPr>
        <w:t xml:space="preserve">        </w:t>
      </w:r>
      <w:r w:rsidR="006B4059">
        <w:rPr>
          <w:rFonts w:ascii="Verdana" w:hAnsi="Verdana" w:cs="Times New Roman"/>
          <w:b/>
          <w:sz w:val="20"/>
          <w:szCs w:val="20"/>
        </w:rPr>
        <w:t xml:space="preserve"> </w:t>
      </w:r>
      <w:r>
        <w:rPr>
          <w:rFonts w:ascii="Verdana" w:hAnsi="Verdana" w:cs="Times New Roman"/>
          <w:b/>
          <w:sz w:val="20"/>
          <w:szCs w:val="20"/>
        </w:rPr>
        <w:t>Директор Института</w:t>
      </w:r>
    </w:p>
    <w:p w:rsidR="008763FF" w:rsidRPr="00CB2537" w:rsidRDefault="008763FF" w:rsidP="00CB2537">
      <w:pPr>
        <w:spacing w:after="0" w:line="240" w:lineRule="auto"/>
        <w:jc w:val="both"/>
        <w:rPr>
          <w:rFonts w:ascii="Verdana" w:hAnsi="Verdana" w:cs="Times New Roman"/>
          <w:b/>
          <w:sz w:val="20"/>
          <w:szCs w:val="20"/>
        </w:rPr>
      </w:pPr>
      <w:r w:rsidRPr="00AF01C8">
        <w:rPr>
          <w:rFonts w:ascii="Verdana" w:hAnsi="Verdana" w:cs="Times New Roman"/>
          <w:b/>
          <w:sz w:val="20"/>
          <w:szCs w:val="20"/>
        </w:rPr>
        <w:tab/>
      </w:r>
      <w:r w:rsidRPr="00AF01C8">
        <w:rPr>
          <w:rFonts w:ascii="Verdana" w:hAnsi="Verdana" w:cs="Times New Roman"/>
          <w:b/>
          <w:sz w:val="20"/>
          <w:szCs w:val="20"/>
        </w:rPr>
        <w:tab/>
      </w:r>
      <w:r w:rsidRPr="00AF01C8">
        <w:rPr>
          <w:rFonts w:ascii="Verdana" w:hAnsi="Verdana" w:cs="Times New Roman"/>
          <w:b/>
          <w:sz w:val="20"/>
          <w:szCs w:val="20"/>
        </w:rPr>
        <w:tab/>
      </w:r>
      <w:r w:rsidRPr="00AF01C8">
        <w:rPr>
          <w:rFonts w:ascii="Verdana" w:hAnsi="Verdana" w:cs="Times New Roman"/>
          <w:b/>
          <w:sz w:val="20"/>
          <w:szCs w:val="20"/>
        </w:rPr>
        <w:tab/>
      </w:r>
      <w:r w:rsidRPr="00AF01C8">
        <w:rPr>
          <w:rFonts w:ascii="Verdana" w:hAnsi="Verdana" w:cs="Times New Roman"/>
          <w:b/>
          <w:sz w:val="20"/>
          <w:szCs w:val="20"/>
        </w:rPr>
        <w:tab/>
      </w:r>
      <w:r w:rsidRPr="00AF01C8">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r>
      <w:r w:rsidR="00CB2537">
        <w:rPr>
          <w:rFonts w:ascii="Verdana" w:hAnsi="Verdana" w:cs="Times New Roman"/>
          <w:b/>
          <w:sz w:val="20"/>
          <w:szCs w:val="20"/>
        </w:rPr>
        <w:tab/>
        <w:t xml:space="preserve">     _____________________</w:t>
      </w:r>
    </w:p>
    <w:p w:rsidR="008763FF" w:rsidRDefault="008763FF" w:rsidP="008763FF">
      <w:pPr>
        <w:spacing w:after="0" w:line="240" w:lineRule="auto"/>
        <w:jc w:val="both"/>
        <w:rPr>
          <w:rFonts w:ascii="Verdana" w:hAnsi="Verdana" w:cs="Times New Roman"/>
          <w:b/>
          <w:sz w:val="20"/>
          <w:szCs w:val="20"/>
        </w:rPr>
      </w:pPr>
      <w:r w:rsidRPr="00AF01C8">
        <w:rPr>
          <w:rFonts w:ascii="Verdana" w:hAnsi="Verdana" w:cs="Times New Roman"/>
          <w:b/>
          <w:sz w:val="20"/>
          <w:szCs w:val="20"/>
        </w:rPr>
        <w:tab/>
      </w:r>
      <w:r w:rsidR="00F47F32">
        <w:rPr>
          <w:rFonts w:ascii="Verdana" w:hAnsi="Verdana" w:cs="Times New Roman"/>
          <w:b/>
          <w:sz w:val="20"/>
          <w:szCs w:val="20"/>
        </w:rPr>
        <w:tab/>
      </w:r>
      <w:r w:rsidR="00F47F32">
        <w:rPr>
          <w:rFonts w:ascii="Verdana" w:hAnsi="Verdana" w:cs="Times New Roman"/>
          <w:b/>
          <w:sz w:val="20"/>
          <w:szCs w:val="20"/>
        </w:rPr>
        <w:tab/>
      </w:r>
      <w:r w:rsidR="00F47F32">
        <w:rPr>
          <w:rFonts w:ascii="Verdana" w:hAnsi="Verdana" w:cs="Times New Roman"/>
          <w:b/>
          <w:sz w:val="20"/>
          <w:szCs w:val="20"/>
        </w:rPr>
        <w:tab/>
      </w:r>
      <w:r w:rsidR="00F47F32">
        <w:rPr>
          <w:rFonts w:ascii="Verdana" w:hAnsi="Verdana" w:cs="Times New Roman"/>
          <w:b/>
          <w:sz w:val="20"/>
          <w:szCs w:val="20"/>
        </w:rPr>
        <w:tab/>
      </w:r>
      <w:r w:rsidR="00F47F32">
        <w:rPr>
          <w:rFonts w:ascii="Verdana" w:hAnsi="Verdana" w:cs="Times New Roman"/>
          <w:b/>
          <w:sz w:val="20"/>
          <w:szCs w:val="20"/>
        </w:rPr>
        <w:tab/>
      </w:r>
      <w:r w:rsidR="00F47F32">
        <w:rPr>
          <w:rFonts w:ascii="Verdana" w:hAnsi="Verdana" w:cs="Times New Roman"/>
          <w:b/>
          <w:sz w:val="20"/>
          <w:szCs w:val="20"/>
        </w:rPr>
        <w:tab/>
      </w:r>
      <w:r w:rsidR="00F47F32">
        <w:rPr>
          <w:rFonts w:ascii="Verdana" w:hAnsi="Verdana" w:cs="Times New Roman"/>
          <w:b/>
          <w:sz w:val="20"/>
          <w:szCs w:val="20"/>
        </w:rPr>
        <w:tab/>
        <w:t xml:space="preserve">      </w:t>
      </w:r>
      <w:r w:rsidR="00EA6501">
        <w:rPr>
          <w:rFonts w:ascii="Verdana" w:hAnsi="Verdana" w:cs="Times New Roman"/>
          <w:b/>
          <w:sz w:val="20"/>
          <w:szCs w:val="20"/>
        </w:rPr>
        <w:t xml:space="preserve">  </w:t>
      </w:r>
      <w:r w:rsidR="00CB2537">
        <w:rPr>
          <w:rFonts w:ascii="Verdana" w:hAnsi="Verdana" w:cs="Times New Roman"/>
          <w:b/>
          <w:sz w:val="20"/>
          <w:szCs w:val="20"/>
        </w:rPr>
        <w:t xml:space="preserve"> </w:t>
      </w:r>
      <w:r w:rsidR="00EA6501">
        <w:rPr>
          <w:rFonts w:ascii="Verdana" w:hAnsi="Verdana" w:cs="Times New Roman"/>
          <w:b/>
          <w:sz w:val="20"/>
          <w:szCs w:val="20"/>
        </w:rPr>
        <w:t>Д</w:t>
      </w:r>
      <w:r w:rsidR="00F47F32">
        <w:rPr>
          <w:rFonts w:ascii="Verdana" w:hAnsi="Verdana" w:cs="Times New Roman"/>
          <w:b/>
          <w:sz w:val="20"/>
          <w:szCs w:val="20"/>
        </w:rPr>
        <w:t xml:space="preserve">р </w:t>
      </w:r>
      <w:r w:rsidR="00EA6501">
        <w:rPr>
          <w:rFonts w:ascii="Verdana" w:hAnsi="Verdana" w:cs="Times New Roman"/>
          <w:b/>
          <w:sz w:val="20"/>
          <w:szCs w:val="20"/>
        </w:rPr>
        <w:t>Емил Рекановић</w:t>
      </w:r>
    </w:p>
    <w:p w:rsidR="00AF6B1D" w:rsidRPr="00AF6B1D" w:rsidRDefault="00AF6B1D" w:rsidP="008763FF">
      <w:pPr>
        <w:spacing w:after="0" w:line="240" w:lineRule="auto"/>
        <w:jc w:val="both"/>
        <w:rPr>
          <w:rFonts w:ascii="Verdana" w:hAnsi="Verdana" w:cs="Times New Roman"/>
          <w:b/>
          <w:sz w:val="20"/>
          <w:szCs w:val="20"/>
        </w:rPr>
      </w:pPr>
    </w:p>
    <w:p w:rsidR="000B703A" w:rsidRPr="00AF01C8" w:rsidRDefault="000B703A" w:rsidP="008763FF">
      <w:pPr>
        <w:spacing w:after="0" w:line="240" w:lineRule="auto"/>
        <w:jc w:val="both"/>
        <w:rPr>
          <w:rFonts w:ascii="Verdana" w:hAnsi="Verdana" w:cs="Times New Roman"/>
          <w:b/>
          <w:sz w:val="20"/>
          <w:szCs w:val="20"/>
        </w:rPr>
      </w:pPr>
    </w:p>
    <w:p w:rsidR="008763FF" w:rsidRPr="00AF01C8" w:rsidRDefault="008763FF" w:rsidP="008763FF">
      <w:pPr>
        <w:spacing w:after="0" w:line="240" w:lineRule="auto"/>
        <w:jc w:val="both"/>
        <w:rPr>
          <w:rFonts w:ascii="Verdana" w:hAnsi="Verdana" w:cs="Times New Roman"/>
          <w:sz w:val="20"/>
          <w:szCs w:val="20"/>
        </w:rPr>
      </w:pPr>
      <w:proofErr w:type="gramStart"/>
      <w:r w:rsidRPr="00AF01C8">
        <w:rPr>
          <w:rFonts w:ascii="Verdana" w:hAnsi="Verdana" w:cs="Times New Roman"/>
          <w:sz w:val="20"/>
          <w:szCs w:val="20"/>
        </w:rPr>
        <w:t>Правилник о ближем уређивању поступка јавних набавки и поступака набавки на које се закон о јавним набавкам</w:t>
      </w:r>
      <w:r w:rsidR="00AF6B1D">
        <w:rPr>
          <w:rFonts w:ascii="Verdana" w:hAnsi="Verdana" w:cs="Times New Roman"/>
          <w:sz w:val="20"/>
          <w:szCs w:val="20"/>
        </w:rPr>
        <w:t xml:space="preserve">а не примењује у Институту за пестициде и заштиту животне средине, </w:t>
      </w:r>
      <w:r w:rsidRPr="00AF01C8">
        <w:rPr>
          <w:rFonts w:ascii="Verdana" w:hAnsi="Verdana" w:cs="Times New Roman"/>
          <w:sz w:val="20"/>
          <w:szCs w:val="20"/>
        </w:rPr>
        <w:t>објављен на огласној табли и интернет ст</w:t>
      </w:r>
      <w:r w:rsidR="00101A49">
        <w:rPr>
          <w:rFonts w:ascii="Verdana" w:hAnsi="Verdana" w:cs="Times New Roman"/>
          <w:sz w:val="20"/>
          <w:szCs w:val="20"/>
        </w:rPr>
        <w:t>раници Института дана 11</w:t>
      </w:r>
      <w:r w:rsidR="000F1249">
        <w:rPr>
          <w:rFonts w:ascii="Verdana" w:hAnsi="Verdana" w:cs="Times New Roman"/>
          <w:sz w:val="20"/>
          <w:szCs w:val="20"/>
        </w:rPr>
        <w:t>.05</w:t>
      </w:r>
      <w:r w:rsidR="002870DC">
        <w:rPr>
          <w:rFonts w:ascii="Verdana" w:hAnsi="Verdana" w:cs="Times New Roman"/>
          <w:sz w:val="20"/>
          <w:szCs w:val="20"/>
        </w:rPr>
        <w:t>.2026</w:t>
      </w:r>
      <w:r w:rsidRPr="00AF01C8">
        <w:rPr>
          <w:rFonts w:ascii="Verdana" w:hAnsi="Verdana" w:cs="Times New Roman"/>
          <w:sz w:val="20"/>
          <w:szCs w:val="20"/>
        </w:rPr>
        <w:t>.</w:t>
      </w:r>
      <w:proofErr w:type="gramEnd"/>
      <w:r w:rsidRPr="00AF01C8">
        <w:rPr>
          <w:rFonts w:ascii="Verdana" w:hAnsi="Verdana" w:cs="Times New Roman"/>
          <w:sz w:val="20"/>
          <w:szCs w:val="20"/>
        </w:rPr>
        <w:t xml:space="preserve"> </w:t>
      </w:r>
      <w:proofErr w:type="gramStart"/>
      <w:r w:rsidRPr="00AF01C8">
        <w:rPr>
          <w:rFonts w:ascii="Verdana" w:hAnsi="Verdana" w:cs="Times New Roman"/>
          <w:sz w:val="20"/>
          <w:szCs w:val="20"/>
        </w:rPr>
        <w:t>године</w:t>
      </w:r>
      <w:proofErr w:type="gramEnd"/>
      <w:r w:rsidRPr="00AF01C8">
        <w:rPr>
          <w:rFonts w:ascii="Verdana" w:hAnsi="Verdana" w:cs="Times New Roman"/>
          <w:sz w:val="20"/>
          <w:szCs w:val="20"/>
        </w:rPr>
        <w:t>.</w:t>
      </w:r>
    </w:p>
    <w:p w:rsidR="008763FF" w:rsidRPr="00AF01C8" w:rsidRDefault="008763FF" w:rsidP="008763FF">
      <w:pPr>
        <w:spacing w:after="0" w:line="240" w:lineRule="auto"/>
        <w:jc w:val="both"/>
        <w:rPr>
          <w:rFonts w:ascii="Verdana" w:hAnsi="Verdana" w:cs="Times New Roman"/>
          <w:sz w:val="20"/>
          <w:szCs w:val="20"/>
        </w:rPr>
      </w:pPr>
    </w:p>
    <w:p w:rsidR="008763FF" w:rsidRPr="00AF01C8" w:rsidRDefault="008763FF" w:rsidP="008763FF">
      <w:pPr>
        <w:spacing w:after="0" w:line="240" w:lineRule="auto"/>
        <w:rPr>
          <w:rFonts w:ascii="Verdana" w:hAnsi="Verdana" w:cs="Times New Roman"/>
          <w:sz w:val="20"/>
          <w:szCs w:val="20"/>
        </w:rPr>
      </w:pPr>
    </w:p>
    <w:p w:rsidR="008763FF" w:rsidRPr="00AF01C8" w:rsidRDefault="008763FF" w:rsidP="008763FF">
      <w:pPr>
        <w:spacing w:after="0" w:line="240" w:lineRule="auto"/>
        <w:rPr>
          <w:rFonts w:ascii="Verdana" w:hAnsi="Verdana" w:cs="Times New Roman"/>
          <w:sz w:val="20"/>
          <w:szCs w:val="20"/>
        </w:rPr>
      </w:pPr>
    </w:p>
    <w:p w:rsidR="008763FF" w:rsidRPr="00AF01C8" w:rsidRDefault="008763FF" w:rsidP="008763FF">
      <w:pPr>
        <w:spacing w:after="0" w:line="240" w:lineRule="auto"/>
        <w:rPr>
          <w:rFonts w:ascii="Verdana" w:hAnsi="Verdana" w:cs="Times New Roman"/>
          <w:sz w:val="20"/>
          <w:szCs w:val="20"/>
        </w:rPr>
      </w:pPr>
    </w:p>
    <w:p w:rsidR="008763FF" w:rsidRPr="000F1249" w:rsidRDefault="000F1249" w:rsidP="008763FF">
      <w:pPr>
        <w:spacing w:after="0" w:line="240" w:lineRule="auto"/>
        <w:rPr>
          <w:rFonts w:ascii="Verdana" w:hAnsi="Verdana" w:cs="Times New Roman"/>
          <w:sz w:val="20"/>
          <w:szCs w:val="20"/>
        </w:rPr>
      </w:pPr>
      <w:r>
        <w:rPr>
          <w:rFonts w:ascii="Verdana" w:hAnsi="Verdana" w:cs="Times New Roman"/>
          <w:sz w:val="20"/>
          <w:szCs w:val="20"/>
        </w:rPr>
        <w:t>Потврђује Миодраг Богавац, дипл.правник</w:t>
      </w:r>
    </w:p>
    <w:p w:rsidR="008763FF" w:rsidRPr="00AF01C8" w:rsidRDefault="008763FF" w:rsidP="008763FF">
      <w:pPr>
        <w:spacing w:after="0" w:line="240" w:lineRule="auto"/>
        <w:rPr>
          <w:rFonts w:ascii="Verdana" w:hAnsi="Verdana" w:cs="Times New Roman"/>
          <w:sz w:val="20"/>
          <w:szCs w:val="20"/>
        </w:rPr>
      </w:pPr>
    </w:p>
    <w:p w:rsidR="001017AD" w:rsidRPr="00AF01C8" w:rsidRDefault="001017AD" w:rsidP="00287105">
      <w:pPr>
        <w:spacing w:after="0" w:line="240" w:lineRule="auto"/>
        <w:jc w:val="center"/>
        <w:rPr>
          <w:rFonts w:ascii="Verdana" w:eastAsia="Times New Roman" w:hAnsi="Verdana" w:cs="Arial"/>
          <w:b/>
          <w:bCs/>
          <w:sz w:val="20"/>
          <w:szCs w:val="20"/>
        </w:rPr>
      </w:pPr>
    </w:p>
    <w:p w:rsidR="001017AD" w:rsidRPr="00AF01C8" w:rsidRDefault="001017AD" w:rsidP="00287105">
      <w:pPr>
        <w:spacing w:after="0" w:line="240" w:lineRule="auto"/>
        <w:jc w:val="center"/>
        <w:rPr>
          <w:rFonts w:ascii="Arial" w:eastAsia="Times New Roman" w:hAnsi="Arial" w:cs="Arial"/>
          <w:b/>
          <w:bCs/>
          <w:sz w:val="24"/>
          <w:szCs w:val="24"/>
        </w:rPr>
      </w:pPr>
    </w:p>
    <w:p w:rsidR="001017AD" w:rsidRPr="00AF01C8" w:rsidRDefault="001017AD" w:rsidP="00287105">
      <w:pPr>
        <w:spacing w:after="0" w:line="240" w:lineRule="auto"/>
        <w:jc w:val="center"/>
        <w:rPr>
          <w:rFonts w:ascii="Arial" w:eastAsia="Times New Roman" w:hAnsi="Arial" w:cs="Arial"/>
          <w:b/>
          <w:bCs/>
          <w:sz w:val="24"/>
          <w:szCs w:val="24"/>
        </w:rPr>
      </w:pPr>
    </w:p>
    <w:p w:rsidR="001017AD" w:rsidRPr="00AF01C8" w:rsidRDefault="001017AD" w:rsidP="00287105">
      <w:pPr>
        <w:spacing w:after="0" w:line="240" w:lineRule="auto"/>
        <w:jc w:val="center"/>
        <w:rPr>
          <w:rFonts w:ascii="Arial" w:eastAsia="Times New Roman" w:hAnsi="Arial" w:cs="Arial"/>
          <w:b/>
          <w:bCs/>
          <w:sz w:val="24"/>
          <w:szCs w:val="24"/>
        </w:rPr>
      </w:pPr>
    </w:p>
    <w:p w:rsidR="001017AD" w:rsidRPr="00AF01C8" w:rsidRDefault="001017AD" w:rsidP="00287105">
      <w:pPr>
        <w:spacing w:after="0" w:line="240" w:lineRule="auto"/>
        <w:jc w:val="center"/>
        <w:rPr>
          <w:rFonts w:ascii="Arial" w:eastAsia="Times New Roman" w:hAnsi="Arial" w:cs="Arial"/>
          <w:b/>
          <w:bCs/>
          <w:sz w:val="24"/>
          <w:szCs w:val="24"/>
        </w:rPr>
      </w:pPr>
    </w:p>
    <w:p w:rsidR="001017AD" w:rsidRDefault="001017AD"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565B4E" w:rsidRDefault="00565B4E" w:rsidP="00287105">
      <w:pPr>
        <w:spacing w:after="0" w:line="240" w:lineRule="auto"/>
        <w:jc w:val="center"/>
        <w:rPr>
          <w:rFonts w:ascii="Arial" w:eastAsia="Times New Roman" w:hAnsi="Arial" w:cs="Arial"/>
          <w:b/>
          <w:bCs/>
          <w:sz w:val="24"/>
          <w:szCs w:val="24"/>
        </w:rPr>
      </w:pPr>
    </w:p>
    <w:p w:rsidR="00C741AB" w:rsidRDefault="00C741AB" w:rsidP="00287105">
      <w:pPr>
        <w:spacing w:after="0" w:line="240" w:lineRule="auto"/>
        <w:jc w:val="center"/>
        <w:rPr>
          <w:rFonts w:ascii="Arial" w:eastAsia="Times New Roman" w:hAnsi="Arial" w:cs="Arial"/>
          <w:b/>
          <w:bCs/>
          <w:sz w:val="24"/>
          <w:szCs w:val="24"/>
        </w:rPr>
      </w:pPr>
    </w:p>
    <w:p w:rsidR="00C741AB" w:rsidRDefault="00C741AB" w:rsidP="00287105">
      <w:pPr>
        <w:spacing w:after="0" w:line="240" w:lineRule="auto"/>
        <w:jc w:val="center"/>
        <w:rPr>
          <w:rFonts w:ascii="Arial" w:eastAsia="Times New Roman" w:hAnsi="Arial" w:cs="Arial"/>
          <w:b/>
          <w:bCs/>
          <w:sz w:val="24"/>
          <w:szCs w:val="24"/>
        </w:rPr>
      </w:pPr>
    </w:p>
    <w:p w:rsidR="00D36703" w:rsidRDefault="00D36703" w:rsidP="00287105">
      <w:pPr>
        <w:spacing w:after="0" w:line="240" w:lineRule="auto"/>
        <w:jc w:val="center"/>
        <w:rPr>
          <w:rFonts w:ascii="Arial" w:eastAsia="Times New Roman" w:hAnsi="Arial" w:cs="Arial"/>
          <w:b/>
          <w:bCs/>
          <w:sz w:val="24"/>
          <w:szCs w:val="24"/>
        </w:rPr>
      </w:pPr>
    </w:p>
    <w:p w:rsidR="00D36703" w:rsidRDefault="00D36703" w:rsidP="00287105">
      <w:pPr>
        <w:spacing w:after="0" w:line="240" w:lineRule="auto"/>
        <w:jc w:val="center"/>
        <w:rPr>
          <w:rFonts w:ascii="Arial" w:eastAsia="Times New Roman" w:hAnsi="Arial" w:cs="Arial"/>
          <w:b/>
          <w:bCs/>
          <w:sz w:val="24"/>
          <w:szCs w:val="24"/>
        </w:rPr>
      </w:pPr>
    </w:p>
    <w:p w:rsidR="00D36703" w:rsidRDefault="00D36703" w:rsidP="00287105">
      <w:pPr>
        <w:spacing w:after="0" w:line="240" w:lineRule="auto"/>
        <w:jc w:val="center"/>
        <w:rPr>
          <w:rFonts w:ascii="Arial" w:eastAsia="Times New Roman" w:hAnsi="Arial" w:cs="Arial"/>
          <w:b/>
          <w:bCs/>
          <w:sz w:val="24"/>
          <w:szCs w:val="24"/>
        </w:rPr>
      </w:pPr>
    </w:p>
    <w:p w:rsidR="00D36703" w:rsidRPr="00D36703" w:rsidRDefault="00D36703" w:rsidP="00287105">
      <w:pPr>
        <w:spacing w:after="0" w:line="240" w:lineRule="auto"/>
        <w:jc w:val="center"/>
        <w:rPr>
          <w:rFonts w:ascii="Arial" w:eastAsia="Times New Roman" w:hAnsi="Arial" w:cs="Arial"/>
          <w:b/>
          <w:bCs/>
          <w:sz w:val="24"/>
          <w:szCs w:val="24"/>
        </w:rPr>
      </w:pPr>
    </w:p>
    <w:p w:rsidR="00C741AB" w:rsidRPr="00C741AB" w:rsidRDefault="005C54DC" w:rsidP="00287105">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 </w:t>
      </w:r>
    </w:p>
    <w:p w:rsidR="00565B4E" w:rsidRDefault="00565B4E" w:rsidP="00287105">
      <w:pPr>
        <w:spacing w:after="0" w:line="240" w:lineRule="auto"/>
        <w:jc w:val="center"/>
        <w:rPr>
          <w:rFonts w:ascii="Arial" w:eastAsia="Times New Roman" w:hAnsi="Arial" w:cs="Arial"/>
          <w:b/>
          <w:bCs/>
          <w:sz w:val="24"/>
          <w:szCs w:val="24"/>
        </w:rPr>
      </w:pPr>
    </w:p>
    <w:tbl>
      <w:tblPr>
        <w:tblW w:w="5000" w:type="pct"/>
        <w:jc w:val="center"/>
        <w:tblBorders>
          <w:top w:val="double" w:sz="6" w:space="0" w:color="auto"/>
          <w:left w:val="double" w:sz="6" w:space="0" w:color="auto"/>
          <w:bottom w:val="double" w:sz="6" w:space="0" w:color="auto"/>
          <w:right w:val="double" w:sz="6" w:space="0" w:color="auto"/>
        </w:tblBorders>
        <w:tblCellMar>
          <w:left w:w="0" w:type="dxa"/>
          <w:right w:w="0" w:type="dxa"/>
        </w:tblCellMar>
        <w:tblLook w:val="0000"/>
      </w:tblPr>
      <w:tblGrid>
        <w:gridCol w:w="1644"/>
        <w:gridCol w:w="6086"/>
        <w:gridCol w:w="1676"/>
      </w:tblGrid>
      <w:tr w:rsidR="00AF01C8" w:rsidRPr="008763FF" w:rsidTr="00221F3F">
        <w:trPr>
          <w:cantSplit/>
          <w:trHeight w:val="237"/>
          <w:jc w:val="center"/>
        </w:trPr>
        <w:tc>
          <w:tcPr>
            <w:tcW w:w="874" w:type="pct"/>
            <w:vMerge w:val="restart"/>
            <w:tcBorders>
              <w:top w:val="double" w:sz="6" w:space="0" w:color="auto"/>
              <w:left w:val="double" w:sz="6" w:space="0" w:color="auto"/>
              <w:bottom w:val="double" w:sz="6" w:space="0" w:color="auto"/>
              <w:right w:val="single" w:sz="6" w:space="0" w:color="auto"/>
            </w:tcBorders>
            <w:vAlign w:val="center"/>
          </w:tcPr>
          <w:p w:rsidR="008763FF" w:rsidRPr="008763FF" w:rsidRDefault="008763FF" w:rsidP="008763FF">
            <w:pPr>
              <w:spacing w:after="0" w:line="240" w:lineRule="auto"/>
              <w:jc w:val="center"/>
              <w:rPr>
                <w:rFonts w:ascii="Verdana" w:eastAsia="Times New Roman" w:hAnsi="Verdana" w:cs="Times New Roman"/>
                <w:bCs/>
                <w:sz w:val="20"/>
                <w:szCs w:val="20"/>
                <w:lang w:val="en-GB"/>
              </w:rPr>
            </w:pPr>
          </w:p>
        </w:tc>
        <w:tc>
          <w:tcPr>
            <w:tcW w:w="3235" w:type="pct"/>
            <w:vMerge w:val="restart"/>
            <w:tcBorders>
              <w:top w:val="double" w:sz="6" w:space="0" w:color="auto"/>
              <w:left w:val="single" w:sz="6" w:space="0" w:color="auto"/>
              <w:bottom w:val="double" w:sz="6" w:space="0" w:color="auto"/>
              <w:right w:val="single" w:sz="6" w:space="0" w:color="auto"/>
            </w:tcBorders>
            <w:vAlign w:val="center"/>
          </w:tcPr>
          <w:p w:rsidR="008763FF" w:rsidRPr="008763FF" w:rsidRDefault="008763FF" w:rsidP="008763FF">
            <w:pPr>
              <w:jc w:val="center"/>
              <w:rPr>
                <w:rFonts w:ascii="Verdana" w:eastAsia="Times New Roman" w:hAnsi="Verdana" w:cs="Times New Roman"/>
                <w:b/>
                <w:sz w:val="20"/>
                <w:szCs w:val="20"/>
              </w:rPr>
            </w:pPr>
          </w:p>
          <w:p w:rsidR="008763FF" w:rsidRPr="008763FF" w:rsidRDefault="008763FF" w:rsidP="008763FF">
            <w:pPr>
              <w:jc w:val="center"/>
              <w:rPr>
                <w:rFonts w:ascii="Verdana" w:eastAsia="Times New Roman" w:hAnsi="Verdana" w:cs="Times New Roman"/>
                <w:b/>
                <w:sz w:val="20"/>
                <w:szCs w:val="20"/>
              </w:rPr>
            </w:pPr>
            <w:r w:rsidRPr="008763FF">
              <w:rPr>
                <w:rFonts w:ascii="Verdana" w:eastAsia="Times New Roman" w:hAnsi="Verdana" w:cs="Times New Roman"/>
                <w:b/>
                <w:sz w:val="20"/>
                <w:szCs w:val="20"/>
              </w:rPr>
              <w:t>ЗАХТЕВ ЗА НАБАВКУ НА КОЈУ СЕ ЗЈН НЕ ПРИМЕЊУЈЕ</w:t>
            </w:r>
          </w:p>
          <w:p w:rsidR="008763FF" w:rsidRPr="008763FF" w:rsidRDefault="008763FF" w:rsidP="008763FF">
            <w:pPr>
              <w:keepNext/>
              <w:spacing w:after="0" w:line="240" w:lineRule="auto"/>
              <w:jc w:val="center"/>
              <w:outlineLvl w:val="5"/>
              <w:rPr>
                <w:rFonts w:ascii="Verdana" w:eastAsia="Times New Roman" w:hAnsi="Verdana" w:cs="Times New Roman"/>
                <w:bCs/>
                <w:sz w:val="20"/>
                <w:szCs w:val="20"/>
              </w:rPr>
            </w:pPr>
          </w:p>
        </w:tc>
        <w:tc>
          <w:tcPr>
            <w:tcW w:w="891" w:type="pct"/>
            <w:tcBorders>
              <w:top w:val="double" w:sz="6" w:space="0" w:color="auto"/>
              <w:left w:val="single" w:sz="6" w:space="0" w:color="auto"/>
              <w:bottom w:val="nil"/>
              <w:right w:val="doub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Број</w:t>
            </w: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OB</w:t>
            </w:r>
            <w:r w:rsidRPr="008763FF">
              <w:rPr>
                <w:rFonts w:ascii="Verdana" w:eastAsia="Times New Roman" w:hAnsi="Verdana" w:cs="Times New Roman"/>
                <w:bCs/>
                <w:sz w:val="20"/>
                <w:szCs w:val="20"/>
                <w:lang w:val="en-GB"/>
              </w:rPr>
              <w:t>050</w:t>
            </w:r>
            <w:r w:rsidR="004E4653">
              <w:rPr>
                <w:rFonts w:ascii="Verdana" w:eastAsia="Times New Roman" w:hAnsi="Verdana" w:cs="Times New Roman"/>
                <w:bCs/>
                <w:sz w:val="20"/>
                <w:szCs w:val="20"/>
                <w:lang w:val="en-GB"/>
              </w:rPr>
              <w:t>B</w:t>
            </w:r>
          </w:p>
        </w:tc>
      </w:tr>
      <w:tr w:rsidR="00AF01C8" w:rsidRPr="008763FF" w:rsidTr="00221F3F">
        <w:trPr>
          <w:cantSplit/>
          <w:trHeight w:val="257"/>
          <w:jc w:val="center"/>
        </w:trPr>
        <w:tc>
          <w:tcPr>
            <w:tcW w:w="874" w:type="pct"/>
            <w:vMerge/>
            <w:tcBorders>
              <w:top w:val="double" w:sz="6" w:space="0" w:color="auto"/>
              <w:left w:val="doub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3235" w:type="pct"/>
            <w:vMerge/>
            <w:tcBorders>
              <w:top w:val="double" w:sz="6" w:space="0" w:color="auto"/>
              <w:left w:val="sing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891" w:type="pct"/>
            <w:tcBorders>
              <w:top w:val="nil"/>
              <w:left w:val="single" w:sz="6" w:space="0" w:color="auto"/>
              <w:bottom w:val="nil"/>
              <w:right w:val="doub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Датум</w:t>
            </w:r>
            <w:r w:rsidRPr="008763FF">
              <w:rPr>
                <w:rFonts w:ascii="Verdana" w:eastAsia="Times New Roman" w:hAnsi="Verdana" w:cs="Times New Roman"/>
                <w:bCs/>
                <w:sz w:val="20"/>
                <w:szCs w:val="20"/>
                <w:lang w:val="en-GB"/>
              </w:rPr>
              <w:t>: 09/01/23</w:t>
            </w:r>
          </w:p>
        </w:tc>
      </w:tr>
      <w:tr w:rsidR="00AF01C8" w:rsidRPr="008763FF" w:rsidTr="00221F3F">
        <w:trPr>
          <w:cantSplit/>
          <w:trHeight w:val="257"/>
          <w:jc w:val="center"/>
        </w:trPr>
        <w:tc>
          <w:tcPr>
            <w:tcW w:w="874" w:type="pct"/>
            <w:vMerge/>
            <w:tcBorders>
              <w:top w:val="double" w:sz="6" w:space="0" w:color="auto"/>
              <w:left w:val="doub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3235" w:type="pct"/>
            <w:vMerge/>
            <w:tcBorders>
              <w:top w:val="double" w:sz="6" w:space="0" w:color="auto"/>
              <w:left w:val="sing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891" w:type="pct"/>
            <w:tcBorders>
              <w:top w:val="nil"/>
              <w:left w:val="single" w:sz="6" w:space="0" w:color="auto"/>
              <w:bottom w:val="double" w:sz="6" w:space="0" w:color="auto"/>
              <w:right w:val="doub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Страна</w:t>
            </w:r>
            <w:r w:rsidRPr="008763FF">
              <w:rPr>
                <w:rFonts w:ascii="Verdana" w:eastAsia="Times New Roman" w:hAnsi="Verdana" w:cs="Times New Roman"/>
                <w:bCs/>
                <w:sz w:val="20"/>
                <w:szCs w:val="20"/>
                <w:lang w:val="en-GB"/>
              </w:rPr>
              <w:t xml:space="preserve">: </w:t>
            </w:r>
            <w:r w:rsidRPr="008763FF">
              <w:rPr>
                <w:rFonts w:ascii="Verdana" w:eastAsia="Times New Roman" w:hAnsi="Verdana" w:cs="Times New Roman"/>
                <w:bCs/>
                <w:sz w:val="20"/>
                <w:szCs w:val="20"/>
              </w:rPr>
              <w:t xml:space="preserve">1 </w:t>
            </w:r>
            <w:r w:rsidR="004E4653">
              <w:rPr>
                <w:rFonts w:ascii="Verdana" w:eastAsia="Times New Roman" w:hAnsi="Verdana" w:cs="Times New Roman"/>
                <w:bCs/>
                <w:sz w:val="20"/>
                <w:szCs w:val="20"/>
              </w:rPr>
              <w:t>од</w:t>
            </w:r>
            <w:r w:rsidRPr="008763FF">
              <w:rPr>
                <w:rFonts w:ascii="Verdana" w:eastAsia="Times New Roman" w:hAnsi="Verdana" w:cs="Times New Roman"/>
                <w:bCs/>
                <w:sz w:val="20"/>
                <w:szCs w:val="20"/>
              </w:rPr>
              <w:t xml:space="preserve"> 1</w:t>
            </w:r>
            <w:r w:rsidRPr="008763FF">
              <w:rPr>
                <w:rFonts w:ascii="Verdana" w:eastAsia="Times New Roman" w:hAnsi="Verdana" w:cs="Times New Roman"/>
                <w:bCs/>
                <w:sz w:val="20"/>
                <w:szCs w:val="20"/>
                <w:lang w:val="en-GB"/>
              </w:rPr>
              <w:t xml:space="preserve"> </w:t>
            </w:r>
          </w:p>
          <w:p w:rsidR="008763FF" w:rsidRPr="008763FF" w:rsidRDefault="008763FF" w:rsidP="008763FF">
            <w:pPr>
              <w:spacing w:after="0" w:line="240" w:lineRule="auto"/>
              <w:rPr>
                <w:rFonts w:ascii="Verdana" w:eastAsia="Times New Roman" w:hAnsi="Verdana" w:cs="Times New Roman"/>
                <w:bCs/>
                <w:sz w:val="20"/>
                <w:szCs w:val="20"/>
                <w:lang w:val="en-GB"/>
              </w:rPr>
            </w:pPr>
          </w:p>
        </w:tc>
      </w:tr>
    </w:tbl>
    <w:p w:rsidR="00020854" w:rsidRPr="00AF01C8" w:rsidRDefault="00020854" w:rsidP="00496DE7">
      <w:pPr>
        <w:spacing w:after="0" w:line="240" w:lineRule="auto"/>
        <w:rPr>
          <w:rFonts w:ascii="Verdana" w:hAnsi="Verdana" w:cs="Times New Roman"/>
          <w:sz w:val="20"/>
          <w:szCs w:val="20"/>
        </w:rPr>
      </w:pPr>
    </w:p>
    <w:p w:rsidR="008763FF" w:rsidRPr="008763FF" w:rsidRDefault="008763FF" w:rsidP="008763FF">
      <w:pPr>
        <w:spacing w:after="0" w:line="240" w:lineRule="auto"/>
        <w:jc w:val="center"/>
        <w:rPr>
          <w:rFonts w:ascii="Verdana" w:hAnsi="Verdana" w:cs="Times New Roman"/>
          <w:sz w:val="20"/>
          <w:szCs w:val="20"/>
        </w:rPr>
      </w:pPr>
      <w:r w:rsidRPr="008763FF">
        <w:rPr>
          <w:rFonts w:ascii="Verdana" w:hAnsi="Verdana" w:cs="Times New Roman"/>
          <w:sz w:val="20"/>
          <w:szCs w:val="20"/>
        </w:rPr>
        <w:t>ЗАХТЕВ ЗА НАБАВКУ НА КОЈУ СЕ ЗЈН НЕ ПРИМЕЊУЈЕ</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1. ПРЕДМЕТ НАБАВКЕ: 1.1.НАБАВКА ДОБАРА (КУПОВИНА/ЗАКУП/ЛИЗИНГ)</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                                   1.2.ПРУЖАЊЕ УСЛУГА</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ab/>
      </w:r>
      <w:r w:rsidRPr="008763FF">
        <w:rPr>
          <w:rFonts w:ascii="Verdana" w:hAnsi="Verdana" w:cs="Times New Roman"/>
          <w:sz w:val="20"/>
          <w:szCs w:val="20"/>
        </w:rPr>
        <w:tab/>
      </w:r>
      <w:r w:rsidRPr="008763FF">
        <w:rPr>
          <w:rFonts w:ascii="Verdana" w:hAnsi="Verdana" w:cs="Times New Roman"/>
          <w:sz w:val="20"/>
          <w:szCs w:val="20"/>
        </w:rPr>
        <w:tab/>
        <w:t xml:space="preserve">    1.3.ИЗВОЂЕЊЕ РАДОВА</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2. НАЗИВ ПРЕДМЕТА НАБАВКЕ _________________________________</w:t>
      </w:r>
      <w:proofErr w:type="gramStart"/>
      <w:r w:rsidRPr="008763FF">
        <w:rPr>
          <w:rFonts w:ascii="Verdana" w:hAnsi="Verdana" w:cs="Times New Roman"/>
          <w:sz w:val="20"/>
          <w:szCs w:val="20"/>
        </w:rPr>
        <w:t>_(</w:t>
      </w:r>
      <w:proofErr w:type="gramEnd"/>
      <w:r w:rsidRPr="008763FF">
        <w:rPr>
          <w:rFonts w:ascii="Verdana" w:hAnsi="Verdana" w:cs="Times New Roman"/>
          <w:sz w:val="20"/>
          <w:szCs w:val="20"/>
        </w:rPr>
        <w:t xml:space="preserve">са техничком спецификацијом, по потреби) </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3. ОСНОВ ЗА ИЗУЗЕЋЕ ОД </w:t>
      </w:r>
      <w:proofErr w:type="gramStart"/>
      <w:r w:rsidRPr="008763FF">
        <w:rPr>
          <w:rFonts w:ascii="Verdana" w:hAnsi="Verdana" w:cs="Times New Roman"/>
          <w:sz w:val="20"/>
          <w:szCs w:val="20"/>
        </w:rPr>
        <w:t>ПРИМЕНЕ  ЗЈН</w:t>
      </w:r>
      <w:proofErr w:type="gramEnd"/>
      <w:r w:rsidRPr="008763FF">
        <w:rPr>
          <w:rFonts w:ascii="Verdana" w:hAnsi="Verdana" w:cs="Times New Roman"/>
          <w:sz w:val="20"/>
          <w:szCs w:val="20"/>
        </w:rPr>
        <w:t>: ______________________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4. ПОТРЕБНА 3.1. </w:t>
      </w:r>
      <w:r w:rsidR="006F629C">
        <w:rPr>
          <w:rFonts w:ascii="Verdana" w:hAnsi="Verdana" w:cs="Times New Roman"/>
          <w:sz w:val="20"/>
          <w:szCs w:val="20"/>
        </w:rPr>
        <w:t xml:space="preserve"> </w:t>
      </w:r>
      <w:r w:rsidRPr="008763FF">
        <w:rPr>
          <w:rFonts w:ascii="Verdana" w:hAnsi="Verdana" w:cs="Times New Roman"/>
          <w:sz w:val="20"/>
          <w:szCs w:val="20"/>
        </w:rPr>
        <w:t>КОЛИЧИНА ДОБАРА: ____________________</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                    </w:t>
      </w:r>
      <w:r w:rsidR="006F629C">
        <w:rPr>
          <w:rFonts w:ascii="Verdana" w:hAnsi="Verdana" w:cs="Times New Roman"/>
          <w:sz w:val="20"/>
          <w:szCs w:val="20"/>
        </w:rPr>
        <w:t xml:space="preserve"> </w:t>
      </w:r>
      <w:r w:rsidRPr="008763FF">
        <w:rPr>
          <w:rFonts w:ascii="Verdana" w:hAnsi="Verdana" w:cs="Times New Roman"/>
          <w:sz w:val="20"/>
          <w:szCs w:val="20"/>
        </w:rPr>
        <w:t>3.2</w:t>
      </w:r>
      <w:proofErr w:type="gramStart"/>
      <w:r w:rsidRPr="008763FF">
        <w:rPr>
          <w:rFonts w:ascii="Verdana" w:hAnsi="Verdana" w:cs="Times New Roman"/>
          <w:sz w:val="20"/>
          <w:szCs w:val="20"/>
        </w:rPr>
        <w:t xml:space="preserve">. </w:t>
      </w:r>
      <w:r w:rsidR="006F629C">
        <w:rPr>
          <w:rFonts w:ascii="Verdana" w:hAnsi="Verdana" w:cs="Times New Roman"/>
          <w:sz w:val="20"/>
          <w:szCs w:val="20"/>
        </w:rPr>
        <w:t xml:space="preserve"> </w:t>
      </w:r>
      <w:r w:rsidRPr="008763FF">
        <w:rPr>
          <w:rFonts w:ascii="Verdana" w:hAnsi="Verdana" w:cs="Times New Roman"/>
          <w:sz w:val="20"/>
          <w:szCs w:val="20"/>
        </w:rPr>
        <w:t>ОБИМ</w:t>
      </w:r>
      <w:proofErr w:type="gramEnd"/>
      <w:r w:rsidRPr="008763FF">
        <w:rPr>
          <w:rFonts w:ascii="Verdana" w:hAnsi="Verdana" w:cs="Times New Roman"/>
          <w:sz w:val="20"/>
          <w:szCs w:val="20"/>
        </w:rPr>
        <w:t xml:space="preserve"> УСЛУГА: _______________________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5. ПРОЦЕЊЕНА ВРЕДНОСТ НАБАВКЕ (у динарима, без ПДВ): 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6. РОК И ДИНАМИКА ИСПОРУКЕ: _______________________________________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7. ПОТРЕБНО ЗАКЉУЧЕЊЕ УГОВОРА ЗА НАБАВКУ:  7.1. НЕ</w:t>
      </w:r>
    </w:p>
    <w:p w:rsidR="008763FF" w:rsidRPr="008763FF" w:rsidRDefault="008763FF" w:rsidP="008763FF">
      <w:pPr>
        <w:spacing w:after="0" w:line="240" w:lineRule="auto"/>
        <w:ind w:right="-421"/>
        <w:jc w:val="both"/>
        <w:rPr>
          <w:rFonts w:ascii="Verdana" w:hAnsi="Verdana" w:cs="Times New Roman"/>
          <w:sz w:val="20"/>
          <w:szCs w:val="20"/>
        </w:rPr>
      </w:pPr>
      <w:r w:rsidRPr="008763FF">
        <w:rPr>
          <w:rFonts w:ascii="Verdana" w:hAnsi="Verdana" w:cs="Times New Roman"/>
          <w:sz w:val="20"/>
          <w:szCs w:val="20"/>
        </w:rPr>
        <w:t xml:space="preserve">                                                                             7.2. ДА (навести период</w:t>
      </w:r>
      <w:proofErr w:type="gramStart"/>
      <w:r w:rsidRPr="008763FF">
        <w:rPr>
          <w:rFonts w:ascii="Verdana" w:hAnsi="Verdana" w:cs="Times New Roman"/>
          <w:sz w:val="20"/>
          <w:szCs w:val="20"/>
        </w:rPr>
        <w:t>)_</w:t>
      </w:r>
      <w:proofErr w:type="gramEnd"/>
      <w:r w:rsidRPr="008763FF">
        <w:rPr>
          <w:rFonts w:ascii="Verdana" w:hAnsi="Verdana" w:cs="Times New Roman"/>
          <w:sz w:val="20"/>
          <w:szCs w:val="20"/>
        </w:rPr>
        <w:t>_______</w:t>
      </w:r>
    </w:p>
    <w:p w:rsidR="008763FF" w:rsidRPr="008763FF" w:rsidRDefault="008763FF" w:rsidP="008763FF">
      <w:pPr>
        <w:spacing w:after="0" w:line="240" w:lineRule="auto"/>
        <w:ind w:right="-421"/>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8. ДЕТАЉНО ОБРАЗЛОЖЕЊЕ ЗАХТЕВА ЗА НАБАВКУ, ЗА ЧИЈЕ ПОТРЕБЕ СЕ СПРОВОДИ: __________________________________________________________________________________________________________________________________________________________________________________________________________________________________________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9. КРИТЕРИЈУМ ЗА ИЗБОР ПОНУЂАЧА: 8.1. НАЈНИЖА ПОНУЂЕНА ЦЕНА</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                                                         </w:t>
      </w:r>
      <w:r w:rsidR="006F629C">
        <w:rPr>
          <w:rFonts w:ascii="Verdana" w:hAnsi="Verdana" w:cs="Times New Roman"/>
          <w:sz w:val="20"/>
          <w:szCs w:val="20"/>
        </w:rPr>
        <w:t xml:space="preserve"> </w:t>
      </w:r>
      <w:r w:rsidRPr="008763FF">
        <w:rPr>
          <w:rFonts w:ascii="Verdana" w:hAnsi="Verdana" w:cs="Times New Roman"/>
          <w:sz w:val="20"/>
          <w:szCs w:val="20"/>
        </w:rPr>
        <w:t>8.2. _______________________________</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10. У складу са ЗЈН, у поступку набавке обезбеђена је конкуренција; Подносилац предлога набавке контактира најмање 3 потенцијална понуђача који су способни да изврше набавку предмета из тачке 1 и да у овом обрасцу  евидентира понуђене цене (Писмене понуде се обавезно прилажу уз овај Захтев):</w:t>
      </w:r>
    </w:p>
    <w:p w:rsidR="008763FF" w:rsidRPr="008763FF" w:rsidRDefault="008763FF" w:rsidP="008763FF">
      <w:pPr>
        <w:spacing w:after="0" w:line="240" w:lineRule="auto"/>
        <w:jc w:val="both"/>
        <w:rPr>
          <w:rFonts w:ascii="Verdana" w:hAnsi="Verdana" w:cs="Times New Roman"/>
          <w:sz w:val="16"/>
          <w:szCs w:val="16"/>
        </w:rPr>
      </w:pPr>
      <w:r w:rsidRPr="008763FF">
        <w:rPr>
          <w:rFonts w:ascii="Verdana" w:hAnsi="Verdana" w:cs="Times New Roman"/>
          <w:sz w:val="20"/>
          <w:szCs w:val="20"/>
        </w:rPr>
        <w:t xml:space="preserve">10.1. </w:t>
      </w:r>
      <w:r w:rsidRPr="008763FF">
        <w:rPr>
          <w:rFonts w:ascii="Verdana" w:hAnsi="Verdana" w:cs="Times New Roman"/>
          <w:sz w:val="16"/>
          <w:szCs w:val="16"/>
        </w:rPr>
        <w:t>ПОНУЂАЧ __________________________________ ИЗ _________________________, ПОНУЂЕНА ЦЕНА __________________________________динара, без ПДВ;</w:t>
      </w:r>
    </w:p>
    <w:p w:rsidR="008763FF" w:rsidRPr="008763FF" w:rsidRDefault="008763FF" w:rsidP="008763FF">
      <w:pPr>
        <w:spacing w:after="0" w:line="240" w:lineRule="auto"/>
        <w:jc w:val="both"/>
        <w:rPr>
          <w:rFonts w:ascii="Verdana" w:hAnsi="Verdana" w:cs="Times New Roman"/>
          <w:sz w:val="16"/>
          <w:szCs w:val="16"/>
        </w:rPr>
      </w:pPr>
      <w:r w:rsidRPr="008763FF">
        <w:rPr>
          <w:rFonts w:ascii="Verdana" w:hAnsi="Verdana" w:cs="Times New Roman"/>
          <w:sz w:val="16"/>
          <w:szCs w:val="16"/>
        </w:rPr>
        <w:t>10.2. ПОНУЂАЧ __________________________________ ИЗ _________________________, ПОНУЂЕНА ЦЕНА __________________________________динара, без ПДВ;</w:t>
      </w:r>
    </w:p>
    <w:p w:rsidR="008763FF" w:rsidRDefault="008763FF" w:rsidP="008763FF">
      <w:pPr>
        <w:spacing w:after="0" w:line="240" w:lineRule="auto"/>
        <w:jc w:val="both"/>
        <w:rPr>
          <w:rFonts w:ascii="Verdana" w:hAnsi="Verdana" w:cs="Times New Roman"/>
          <w:sz w:val="16"/>
          <w:szCs w:val="16"/>
        </w:rPr>
      </w:pPr>
      <w:r w:rsidRPr="008763FF">
        <w:rPr>
          <w:rFonts w:ascii="Verdana" w:hAnsi="Verdana" w:cs="Times New Roman"/>
          <w:sz w:val="16"/>
          <w:szCs w:val="16"/>
        </w:rPr>
        <w:t>10.3. ПОНУЂАЧ __________________________________ ИЗ _________________________, ПОНУЂЕНА ЦЕНА __________________________________динара, без ПДВ;</w:t>
      </w:r>
    </w:p>
    <w:p w:rsidR="006F629C" w:rsidRPr="008763FF" w:rsidRDefault="006F629C" w:rsidP="008763FF">
      <w:pPr>
        <w:spacing w:after="0" w:line="240" w:lineRule="auto"/>
        <w:jc w:val="both"/>
        <w:rPr>
          <w:rFonts w:ascii="Verdana" w:hAnsi="Verdana" w:cs="Times New Roman"/>
          <w:sz w:val="16"/>
          <w:szCs w:val="16"/>
        </w:rPr>
      </w:pPr>
    </w:p>
    <w:p w:rsidR="006F629C" w:rsidRDefault="008763FF" w:rsidP="006F629C">
      <w:pPr>
        <w:spacing w:after="0" w:line="240" w:lineRule="auto"/>
        <w:rPr>
          <w:rFonts w:ascii="Verdana" w:hAnsi="Verdana" w:cs="Times New Roman"/>
          <w:sz w:val="20"/>
          <w:szCs w:val="20"/>
        </w:rPr>
      </w:pPr>
      <w:r w:rsidRPr="008763FF">
        <w:rPr>
          <w:rFonts w:ascii="Verdana" w:hAnsi="Verdana" w:cs="Times New Roman"/>
          <w:sz w:val="20"/>
          <w:szCs w:val="20"/>
        </w:rPr>
        <w:t>10.4. УКОЛИКО НА ТРЖИШТУ НЕ ПОСТОЈИ НАЈМАЊЕ 3 ПОТЕНЦИЈАЛНА ПОНУЂАЧА, НАВЕСТИ ДЕТАЉНО</w:t>
      </w:r>
      <w:r w:rsidR="006F629C">
        <w:rPr>
          <w:rFonts w:ascii="Verdana" w:hAnsi="Verdana" w:cs="Times New Roman"/>
          <w:sz w:val="20"/>
          <w:szCs w:val="20"/>
        </w:rPr>
        <w:t xml:space="preserve"> ОБРАЗЛОЖЕЊЕ:</w:t>
      </w:r>
    </w:p>
    <w:p w:rsidR="006F629C" w:rsidRDefault="006F629C" w:rsidP="006F629C">
      <w:pPr>
        <w:spacing w:after="0" w:line="240" w:lineRule="auto"/>
        <w:rPr>
          <w:rFonts w:ascii="Verdana" w:hAnsi="Verdana" w:cs="Times New Roman"/>
          <w:sz w:val="20"/>
          <w:szCs w:val="20"/>
        </w:rPr>
      </w:pPr>
    </w:p>
    <w:p w:rsidR="008763FF" w:rsidRPr="008763FF" w:rsidRDefault="006F629C" w:rsidP="006F629C">
      <w:pPr>
        <w:spacing w:after="0" w:line="240" w:lineRule="auto"/>
        <w:rPr>
          <w:rFonts w:ascii="Verdana" w:hAnsi="Verdana" w:cs="Times New Roman"/>
          <w:sz w:val="20"/>
          <w:szCs w:val="20"/>
        </w:rPr>
      </w:pPr>
      <w:r>
        <w:rPr>
          <w:rFonts w:ascii="Verdana" w:hAnsi="Verdana" w:cs="Times New Roman"/>
          <w:sz w:val="20"/>
          <w:szCs w:val="20"/>
        </w:rPr>
        <w:t>___________________</w:t>
      </w:r>
      <w:r w:rsidR="008763FF" w:rsidRPr="008763FF">
        <w:rPr>
          <w:rFonts w:ascii="Verdana" w:hAnsi="Verdana" w:cs="Times New Roman"/>
          <w:sz w:val="20"/>
          <w:szCs w:val="20"/>
        </w:rPr>
        <w:t>________________________________________________________________________________________________________________________________________________________________________________________________________</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lastRenderedPageBreak/>
        <w:t>___________________________________________________________________________</w:t>
      </w:r>
      <w:r w:rsidR="006F629C">
        <w:rPr>
          <w:rFonts w:ascii="Verdana" w:hAnsi="Verdana" w:cs="Times New Roman"/>
          <w:sz w:val="20"/>
          <w:szCs w:val="20"/>
        </w:rPr>
        <w:t>______________________________________</w:t>
      </w:r>
      <w:r w:rsidRPr="008763FF">
        <w:rPr>
          <w:rFonts w:ascii="Verdana" w:hAnsi="Verdana" w:cs="Times New Roman"/>
          <w:sz w:val="20"/>
          <w:szCs w:val="20"/>
        </w:rPr>
        <w:t>_________________________________</w:t>
      </w: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_________________________________________________________________________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11. У СКЛАДУ СА чланом __ ЗЈН, НИЈЕДНО ЛИЦЕ ЗАПОСЛЕНО КОД НАРУЧИОЦА КОЈЕ УЧЕСТВУЈЕ У НАБАВЦИ ИЗ тачке 2 овог Захтева, НИЈЕ У СУКОБУ ИНТЕРЕСА; ШТО ПОТВРЂУЈЕ ПОДНОСИЛАЦ ЗАХТЕВА СВОЈИМ ПОТПИСОМ: ______________________________</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12. НАБАВКА ПРЕДМЕТА ИЗ тачке 2 овог Захтева ВРШИ СЕ СА ПОЗИЦИЈЕ ПОД РЕДНИМ БРОЈЕМ ____ ИЗ ПЛАНА НАБАВКИ НА КОЈЕ СЕ ЗАКОН НЕ ПРИМЕЊУЈЕ ИНСТИТУТА.</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13. СРЕДСТВА СУ ОБЕЗБЕЂЕНА НА КОНТУ _________ ФИНАНСИЈСКОГ ПЛАНА ИНСТИТУТА </w:t>
      </w:r>
      <w:proofErr w:type="gramStart"/>
      <w:r w:rsidRPr="008763FF">
        <w:rPr>
          <w:rFonts w:ascii="Verdana" w:hAnsi="Verdana" w:cs="Times New Roman"/>
          <w:sz w:val="20"/>
          <w:szCs w:val="20"/>
        </w:rPr>
        <w:t>ЗА  _</w:t>
      </w:r>
      <w:proofErr w:type="gramEnd"/>
      <w:r w:rsidRPr="008763FF">
        <w:rPr>
          <w:rFonts w:ascii="Verdana" w:hAnsi="Verdana" w:cs="Times New Roman"/>
          <w:sz w:val="20"/>
          <w:szCs w:val="20"/>
        </w:rPr>
        <w:t>____ ГОДИНУ</w:t>
      </w:r>
      <w:r w:rsidR="006F629C">
        <w:rPr>
          <w:rFonts w:ascii="Verdana" w:hAnsi="Verdana" w:cs="Times New Roman"/>
          <w:sz w:val="20"/>
          <w:szCs w:val="20"/>
        </w:rPr>
        <w:t xml:space="preserve"> (</w:t>
      </w:r>
      <w:r w:rsidR="006F629C" w:rsidRPr="008763FF">
        <w:rPr>
          <w:rFonts w:ascii="Verdana" w:hAnsi="Verdana" w:cs="Times New Roman"/>
          <w:sz w:val="20"/>
          <w:szCs w:val="20"/>
        </w:rPr>
        <w:t xml:space="preserve">потписом потврђује одговорно лице </w:t>
      </w:r>
      <w:r w:rsidR="006F629C">
        <w:rPr>
          <w:rFonts w:ascii="Verdana" w:hAnsi="Verdana" w:cs="Times New Roman"/>
          <w:sz w:val="20"/>
          <w:szCs w:val="20"/>
        </w:rPr>
        <w:t>С</w:t>
      </w:r>
      <w:r w:rsidR="006F629C" w:rsidRPr="008763FF">
        <w:rPr>
          <w:rFonts w:ascii="Verdana" w:hAnsi="Verdana" w:cs="Times New Roman"/>
          <w:sz w:val="20"/>
          <w:szCs w:val="20"/>
        </w:rPr>
        <w:t>лужбе финансијско – рачуноводствених и послова набавки</w:t>
      </w:r>
      <w:r w:rsidR="006F629C">
        <w:rPr>
          <w:rFonts w:ascii="Verdana" w:hAnsi="Verdana" w:cs="Times New Roman"/>
          <w:sz w:val="20"/>
          <w:szCs w:val="20"/>
        </w:rPr>
        <w:t>)</w:t>
      </w:r>
      <w:r w:rsidR="006F629C" w:rsidRPr="008763FF">
        <w:rPr>
          <w:rFonts w:ascii="Verdana" w:hAnsi="Verdana" w:cs="Times New Roman"/>
          <w:sz w:val="20"/>
          <w:szCs w:val="20"/>
        </w:rPr>
        <w:t>:_______________________________ .</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14. ПРИПРЕМУ ДОКУМЕНАТА ЗА ПЛАЋАЊЕ И ПРАЋЕЊЕ ИЗВРШЕЊА НАБАВКЕ/УГОВОРА О НАБАВЦИ, ЋЕ ВРШИТИ ЛИЦЕ __________________ ИЗ ОРГАНИЗАЦИОНЕ ЈЕДИНИЦЕ ______________ ИНСТИТУТА.</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 xml:space="preserve">НАПОМЕНА: Попуњени образац, потписан/печатиран се уз прилагање техничке спецификације, понуда и др. </w:t>
      </w:r>
      <w:proofErr w:type="gramStart"/>
      <w:r w:rsidRPr="008763FF">
        <w:rPr>
          <w:rFonts w:ascii="Verdana" w:hAnsi="Verdana" w:cs="Times New Roman"/>
          <w:sz w:val="20"/>
          <w:szCs w:val="20"/>
        </w:rPr>
        <w:t>прослеђује</w:t>
      </w:r>
      <w:proofErr w:type="gramEnd"/>
      <w:r w:rsidRPr="008763FF">
        <w:rPr>
          <w:rFonts w:ascii="Verdana" w:hAnsi="Verdana" w:cs="Times New Roman"/>
          <w:sz w:val="20"/>
          <w:szCs w:val="20"/>
        </w:rPr>
        <w:t xml:space="preserve"> Службенику за јавне набавке.</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spacing w:after="0" w:line="240" w:lineRule="auto"/>
        <w:jc w:val="both"/>
        <w:rPr>
          <w:rFonts w:ascii="Verdana" w:hAnsi="Verdana" w:cs="Times New Roman"/>
          <w:sz w:val="20"/>
          <w:szCs w:val="20"/>
        </w:rPr>
      </w:pPr>
      <w:r w:rsidRPr="008763FF">
        <w:rPr>
          <w:rFonts w:ascii="Verdana" w:hAnsi="Verdana" w:cs="Times New Roman"/>
          <w:sz w:val="20"/>
          <w:szCs w:val="20"/>
        </w:rPr>
        <w:t>__________________________________</w:t>
      </w:r>
    </w:p>
    <w:p w:rsidR="008763FF" w:rsidRPr="008763FF" w:rsidRDefault="008763FF" w:rsidP="008763FF">
      <w:pPr>
        <w:spacing w:after="0" w:line="240" w:lineRule="auto"/>
        <w:rPr>
          <w:rFonts w:ascii="Verdana" w:hAnsi="Verdana" w:cs="Times New Roman"/>
          <w:sz w:val="20"/>
          <w:szCs w:val="20"/>
        </w:rPr>
      </w:pPr>
      <w:r w:rsidRPr="008763FF">
        <w:rPr>
          <w:rFonts w:ascii="Verdana" w:hAnsi="Verdana" w:cs="Times New Roman"/>
          <w:sz w:val="20"/>
          <w:szCs w:val="20"/>
        </w:rPr>
        <w:t>Подносилац захтева</w:t>
      </w:r>
    </w:p>
    <w:p w:rsidR="008763FF" w:rsidRPr="008763FF" w:rsidRDefault="008763FF" w:rsidP="008763FF">
      <w:pPr>
        <w:spacing w:after="0" w:line="240" w:lineRule="auto"/>
        <w:rPr>
          <w:rFonts w:ascii="Verdana" w:hAnsi="Verdana" w:cs="Times New Roman"/>
          <w:sz w:val="20"/>
          <w:szCs w:val="20"/>
        </w:rPr>
      </w:pPr>
      <w:r w:rsidRPr="008763FF">
        <w:rPr>
          <w:rFonts w:ascii="Verdana" w:hAnsi="Verdana" w:cs="Times New Roman"/>
          <w:sz w:val="20"/>
          <w:szCs w:val="20"/>
        </w:rPr>
        <w:t>______________________</w:t>
      </w:r>
    </w:p>
    <w:p w:rsidR="008763FF" w:rsidRPr="008763FF" w:rsidRDefault="008763FF" w:rsidP="008763FF">
      <w:pPr>
        <w:spacing w:after="0" w:line="240" w:lineRule="auto"/>
        <w:rPr>
          <w:rFonts w:ascii="Verdana" w:hAnsi="Verdana" w:cs="Times New Roman"/>
          <w:sz w:val="20"/>
          <w:szCs w:val="20"/>
        </w:rPr>
      </w:pPr>
      <w:r w:rsidRPr="008763FF">
        <w:rPr>
          <w:rFonts w:ascii="Verdana" w:hAnsi="Verdana" w:cs="Times New Roman"/>
          <w:sz w:val="20"/>
          <w:szCs w:val="20"/>
        </w:rPr>
        <w:t>Организациона јединица</w:t>
      </w:r>
    </w:p>
    <w:p w:rsidR="008763FF" w:rsidRPr="008763FF" w:rsidRDefault="008763FF" w:rsidP="008763FF">
      <w:pPr>
        <w:spacing w:after="0" w:line="240" w:lineRule="auto"/>
        <w:rPr>
          <w:rFonts w:ascii="Verdana" w:hAnsi="Verdana" w:cs="Times New Roman"/>
          <w:sz w:val="20"/>
          <w:szCs w:val="20"/>
        </w:rPr>
      </w:pPr>
      <w:r w:rsidRPr="008763FF">
        <w:rPr>
          <w:rFonts w:ascii="Verdana" w:hAnsi="Verdana" w:cs="Times New Roman"/>
          <w:sz w:val="20"/>
          <w:szCs w:val="20"/>
        </w:rPr>
        <w:t>__________________________________</w:t>
      </w:r>
    </w:p>
    <w:p w:rsidR="008763FF" w:rsidRPr="008763FF" w:rsidRDefault="008763FF" w:rsidP="008763FF">
      <w:pPr>
        <w:spacing w:after="0" w:line="240" w:lineRule="auto"/>
        <w:rPr>
          <w:rFonts w:ascii="Verdana" w:hAnsi="Verdana" w:cs="Times New Roman"/>
          <w:sz w:val="20"/>
          <w:szCs w:val="20"/>
        </w:rPr>
      </w:pPr>
    </w:p>
    <w:p w:rsidR="008763FF" w:rsidRPr="008763FF" w:rsidRDefault="008763FF" w:rsidP="008763FF">
      <w:pPr>
        <w:spacing w:after="0" w:line="240" w:lineRule="auto"/>
        <w:rPr>
          <w:rFonts w:ascii="Verdana" w:hAnsi="Verdana" w:cs="Times New Roman"/>
          <w:b/>
          <w:bCs/>
          <w:sz w:val="20"/>
          <w:szCs w:val="20"/>
        </w:rPr>
      </w:pPr>
      <w:r w:rsidRPr="008763FF">
        <w:rPr>
          <w:rFonts w:ascii="Verdana" w:hAnsi="Verdana" w:cs="Times New Roman"/>
          <w:b/>
          <w:bCs/>
          <w:sz w:val="20"/>
          <w:szCs w:val="20"/>
        </w:rPr>
        <w:t>Сагласан са захтевом,</w:t>
      </w:r>
    </w:p>
    <w:p w:rsidR="008763FF" w:rsidRPr="008763FF" w:rsidRDefault="008763FF" w:rsidP="008763FF">
      <w:pPr>
        <w:spacing w:after="0" w:line="240" w:lineRule="auto"/>
        <w:rPr>
          <w:rFonts w:ascii="Verdana" w:hAnsi="Verdana" w:cs="Times New Roman"/>
          <w:b/>
          <w:bCs/>
          <w:sz w:val="20"/>
          <w:szCs w:val="20"/>
        </w:rPr>
      </w:pPr>
      <w:r w:rsidRPr="008763FF">
        <w:rPr>
          <w:rFonts w:ascii="Verdana" w:hAnsi="Verdana" w:cs="Times New Roman"/>
          <w:b/>
          <w:bCs/>
          <w:sz w:val="20"/>
          <w:szCs w:val="20"/>
        </w:rPr>
        <w:t>Директор Института – ИНЕП</w:t>
      </w:r>
    </w:p>
    <w:p w:rsidR="008763FF" w:rsidRPr="008763FF" w:rsidRDefault="008763FF" w:rsidP="008763FF">
      <w:pPr>
        <w:spacing w:after="0" w:line="240" w:lineRule="auto"/>
        <w:rPr>
          <w:rFonts w:ascii="Verdana" w:hAnsi="Verdana" w:cs="Times New Roman"/>
          <w:b/>
          <w:bCs/>
          <w:sz w:val="20"/>
          <w:szCs w:val="20"/>
        </w:rPr>
      </w:pPr>
    </w:p>
    <w:p w:rsidR="008763FF" w:rsidRPr="008763FF" w:rsidRDefault="008763FF" w:rsidP="008763FF">
      <w:pPr>
        <w:spacing w:after="0" w:line="240" w:lineRule="auto"/>
        <w:rPr>
          <w:rFonts w:ascii="Verdana" w:hAnsi="Verdana" w:cs="Times New Roman"/>
          <w:sz w:val="20"/>
          <w:szCs w:val="20"/>
        </w:rPr>
      </w:pPr>
      <w:r w:rsidRPr="008763FF">
        <w:rPr>
          <w:rFonts w:ascii="Verdana" w:hAnsi="Verdana" w:cs="Times New Roman"/>
          <w:sz w:val="20"/>
          <w:szCs w:val="20"/>
        </w:rPr>
        <w:t>___________________________________</w:t>
      </w:r>
    </w:p>
    <w:p w:rsidR="00020854" w:rsidRPr="00AF01C8" w:rsidRDefault="00020854" w:rsidP="00496DE7">
      <w:pPr>
        <w:spacing w:after="0" w:line="240" w:lineRule="auto"/>
        <w:rPr>
          <w:rFonts w:ascii="Verdana" w:hAnsi="Verdana" w:cs="Times New Roman"/>
          <w:sz w:val="20"/>
          <w:szCs w:val="20"/>
        </w:rPr>
      </w:pPr>
    </w:p>
    <w:p w:rsidR="00020854" w:rsidRPr="00AF01C8" w:rsidRDefault="00020854" w:rsidP="00496DE7">
      <w:pPr>
        <w:spacing w:after="0" w:line="240" w:lineRule="auto"/>
        <w:rPr>
          <w:rFonts w:ascii="Verdana" w:hAnsi="Verdana" w:cs="Times New Roman"/>
          <w:sz w:val="20"/>
          <w:szCs w:val="20"/>
        </w:rPr>
      </w:pPr>
    </w:p>
    <w:p w:rsidR="00020854" w:rsidRPr="00AF01C8" w:rsidRDefault="00020854" w:rsidP="00496DE7">
      <w:pPr>
        <w:spacing w:after="0" w:line="240" w:lineRule="auto"/>
        <w:rPr>
          <w:rFonts w:ascii="Verdana" w:hAnsi="Verdana" w:cs="Times New Roman"/>
          <w:sz w:val="20"/>
          <w:szCs w:val="20"/>
        </w:rPr>
      </w:pPr>
    </w:p>
    <w:p w:rsidR="00020854" w:rsidRPr="00AF01C8" w:rsidRDefault="00020854" w:rsidP="00496DE7">
      <w:pPr>
        <w:spacing w:after="0" w:line="240" w:lineRule="auto"/>
        <w:rPr>
          <w:rFonts w:ascii="Verdana" w:hAnsi="Verdana" w:cs="Times New Roman"/>
          <w:sz w:val="20"/>
          <w:szCs w:val="20"/>
        </w:rPr>
      </w:pPr>
    </w:p>
    <w:p w:rsidR="00AF01C8" w:rsidRPr="00AF01C8" w:rsidRDefault="00AF01C8" w:rsidP="00496DE7">
      <w:pPr>
        <w:spacing w:after="0" w:line="240" w:lineRule="auto"/>
        <w:rPr>
          <w:rFonts w:ascii="Verdana" w:hAnsi="Verdana" w:cs="Times New Roman"/>
          <w:sz w:val="20"/>
          <w:szCs w:val="20"/>
        </w:rPr>
      </w:pPr>
    </w:p>
    <w:p w:rsidR="00AF01C8" w:rsidRDefault="00AF01C8" w:rsidP="00496DE7">
      <w:pPr>
        <w:spacing w:after="0" w:line="240" w:lineRule="auto"/>
        <w:rPr>
          <w:rFonts w:ascii="Verdana" w:hAnsi="Verdana" w:cs="Times New Roman"/>
          <w:sz w:val="20"/>
          <w:szCs w:val="20"/>
        </w:rPr>
      </w:pPr>
    </w:p>
    <w:p w:rsidR="006F629C" w:rsidRPr="00AF01C8" w:rsidRDefault="006F629C" w:rsidP="00496DE7">
      <w:pPr>
        <w:spacing w:after="0" w:line="240" w:lineRule="auto"/>
        <w:rPr>
          <w:rFonts w:ascii="Verdana" w:hAnsi="Verdana" w:cs="Times New Roman"/>
          <w:sz w:val="20"/>
          <w:szCs w:val="20"/>
        </w:rPr>
      </w:pPr>
    </w:p>
    <w:p w:rsidR="00020854" w:rsidRDefault="00020854" w:rsidP="00496DE7">
      <w:pPr>
        <w:spacing w:after="0" w:line="240" w:lineRule="auto"/>
        <w:rPr>
          <w:rFonts w:ascii="Verdana" w:hAnsi="Verdana" w:cs="Times New Roman"/>
          <w:sz w:val="20"/>
          <w:szCs w:val="20"/>
        </w:rPr>
      </w:pPr>
    </w:p>
    <w:p w:rsidR="004E4653" w:rsidRDefault="004E4653" w:rsidP="00496DE7">
      <w:pPr>
        <w:spacing w:after="0" w:line="240" w:lineRule="auto"/>
        <w:rPr>
          <w:rFonts w:ascii="Verdana" w:hAnsi="Verdana" w:cs="Times New Roman"/>
          <w:sz w:val="20"/>
          <w:szCs w:val="20"/>
        </w:rPr>
      </w:pPr>
    </w:p>
    <w:p w:rsidR="004E4653" w:rsidRDefault="004E4653" w:rsidP="00496DE7">
      <w:pPr>
        <w:spacing w:after="0" w:line="240" w:lineRule="auto"/>
        <w:rPr>
          <w:rFonts w:ascii="Verdana" w:hAnsi="Verdana" w:cs="Times New Roman"/>
          <w:sz w:val="20"/>
          <w:szCs w:val="20"/>
        </w:rPr>
      </w:pPr>
    </w:p>
    <w:p w:rsidR="004E4653" w:rsidRDefault="004E4653" w:rsidP="00496DE7">
      <w:pPr>
        <w:spacing w:after="0" w:line="240" w:lineRule="auto"/>
        <w:rPr>
          <w:rFonts w:ascii="Verdana" w:hAnsi="Verdana" w:cs="Times New Roman"/>
          <w:sz w:val="20"/>
          <w:szCs w:val="20"/>
        </w:rPr>
      </w:pPr>
    </w:p>
    <w:p w:rsidR="004E4653" w:rsidRPr="00AF01C8" w:rsidRDefault="004E4653" w:rsidP="00496DE7">
      <w:pPr>
        <w:spacing w:after="0" w:line="240" w:lineRule="auto"/>
        <w:rPr>
          <w:rFonts w:ascii="Verdana" w:hAnsi="Verdana" w:cs="Times New Roman"/>
          <w:sz w:val="20"/>
          <w:szCs w:val="20"/>
        </w:rPr>
      </w:pPr>
    </w:p>
    <w:tbl>
      <w:tblPr>
        <w:tblW w:w="5000" w:type="pct"/>
        <w:jc w:val="center"/>
        <w:tblBorders>
          <w:top w:val="double" w:sz="6" w:space="0" w:color="auto"/>
          <w:left w:val="double" w:sz="6" w:space="0" w:color="auto"/>
          <w:bottom w:val="double" w:sz="6" w:space="0" w:color="auto"/>
          <w:right w:val="double" w:sz="6" w:space="0" w:color="auto"/>
        </w:tblBorders>
        <w:tblCellMar>
          <w:left w:w="0" w:type="dxa"/>
          <w:right w:w="0" w:type="dxa"/>
        </w:tblCellMar>
        <w:tblLook w:val="0000"/>
      </w:tblPr>
      <w:tblGrid>
        <w:gridCol w:w="1644"/>
        <w:gridCol w:w="6086"/>
        <w:gridCol w:w="1676"/>
      </w:tblGrid>
      <w:tr w:rsidR="00AF01C8" w:rsidRPr="008763FF" w:rsidTr="00221F3F">
        <w:trPr>
          <w:cantSplit/>
          <w:trHeight w:val="237"/>
          <w:jc w:val="center"/>
        </w:trPr>
        <w:tc>
          <w:tcPr>
            <w:tcW w:w="874" w:type="pct"/>
            <w:vMerge w:val="restart"/>
            <w:tcBorders>
              <w:top w:val="double" w:sz="6" w:space="0" w:color="auto"/>
              <w:left w:val="double" w:sz="6" w:space="0" w:color="auto"/>
              <w:bottom w:val="double" w:sz="6" w:space="0" w:color="auto"/>
              <w:right w:val="single" w:sz="6" w:space="0" w:color="auto"/>
            </w:tcBorders>
            <w:vAlign w:val="center"/>
          </w:tcPr>
          <w:p w:rsidR="008763FF" w:rsidRPr="008763FF" w:rsidRDefault="008763FF" w:rsidP="008763FF">
            <w:pPr>
              <w:spacing w:after="0" w:line="240" w:lineRule="auto"/>
              <w:jc w:val="center"/>
              <w:rPr>
                <w:rFonts w:ascii="Verdana" w:eastAsia="Times New Roman" w:hAnsi="Verdana" w:cs="Times New Roman"/>
                <w:bCs/>
                <w:sz w:val="20"/>
                <w:szCs w:val="20"/>
                <w:lang w:val="en-GB"/>
              </w:rPr>
            </w:pPr>
            <w:r w:rsidRPr="008763FF">
              <w:rPr>
                <w:rFonts w:ascii="Verdana" w:eastAsia="Times New Roman" w:hAnsi="Verdana" w:cs="Times New Roman"/>
                <w:bCs/>
                <w:noProof/>
                <w:sz w:val="20"/>
                <w:szCs w:val="20"/>
              </w:rPr>
              <w:drawing>
                <wp:inline distT="0" distB="0" distL="0" distR="0">
                  <wp:extent cx="781050" cy="561975"/>
                  <wp:effectExtent l="0" t="0" r="0" b="9525"/>
                  <wp:docPr id="434549208" name="Picture 434549208" descr="A logo with a science symbo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549208" name="Picture 434549208" descr="A logo with a science symbol&#10;&#10;Description automatically generated with medium confidence"/>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81050" cy="561975"/>
                          </a:xfrm>
                          <a:prstGeom prst="rect">
                            <a:avLst/>
                          </a:prstGeom>
                          <a:noFill/>
                          <a:ln>
                            <a:noFill/>
                          </a:ln>
                        </pic:spPr>
                      </pic:pic>
                    </a:graphicData>
                  </a:graphic>
                </wp:inline>
              </w:drawing>
            </w:r>
          </w:p>
        </w:tc>
        <w:tc>
          <w:tcPr>
            <w:tcW w:w="3235" w:type="pct"/>
            <w:vMerge w:val="restart"/>
            <w:tcBorders>
              <w:top w:val="double" w:sz="6" w:space="0" w:color="auto"/>
              <w:left w:val="single" w:sz="6" w:space="0" w:color="auto"/>
              <w:bottom w:val="double" w:sz="6" w:space="0" w:color="auto"/>
              <w:right w:val="single" w:sz="6" w:space="0" w:color="auto"/>
            </w:tcBorders>
            <w:vAlign w:val="center"/>
          </w:tcPr>
          <w:p w:rsidR="008763FF" w:rsidRPr="008763FF" w:rsidRDefault="008763FF" w:rsidP="008763FF">
            <w:pPr>
              <w:jc w:val="center"/>
              <w:rPr>
                <w:rFonts w:ascii="Verdana" w:eastAsia="Times New Roman" w:hAnsi="Verdana" w:cs="Times New Roman"/>
                <w:b/>
                <w:sz w:val="20"/>
                <w:szCs w:val="20"/>
              </w:rPr>
            </w:pPr>
          </w:p>
          <w:p w:rsidR="008763FF" w:rsidRPr="008763FF" w:rsidRDefault="008763FF" w:rsidP="008763FF">
            <w:pPr>
              <w:jc w:val="center"/>
              <w:rPr>
                <w:rFonts w:ascii="Verdana" w:eastAsia="Times New Roman" w:hAnsi="Verdana" w:cs="Times New Roman"/>
                <w:b/>
                <w:sz w:val="20"/>
                <w:szCs w:val="20"/>
              </w:rPr>
            </w:pPr>
            <w:r w:rsidRPr="008763FF">
              <w:rPr>
                <w:rFonts w:ascii="Verdana" w:eastAsia="Times New Roman" w:hAnsi="Verdana" w:cs="Times New Roman"/>
                <w:b/>
                <w:sz w:val="20"/>
                <w:szCs w:val="20"/>
              </w:rPr>
              <w:t>ЗАХТЕВ ЗА ПОКРЕТАЊЕ ПОСТУПКА ЈАВНЕ НАБАВКЕ</w:t>
            </w:r>
          </w:p>
          <w:p w:rsidR="008763FF" w:rsidRPr="008763FF" w:rsidRDefault="008763FF" w:rsidP="008763FF">
            <w:pPr>
              <w:keepNext/>
              <w:spacing w:after="0" w:line="240" w:lineRule="auto"/>
              <w:jc w:val="center"/>
              <w:outlineLvl w:val="5"/>
              <w:rPr>
                <w:rFonts w:ascii="Verdana" w:eastAsia="Times New Roman" w:hAnsi="Verdana" w:cs="Times New Roman"/>
                <w:bCs/>
                <w:sz w:val="20"/>
                <w:szCs w:val="20"/>
              </w:rPr>
            </w:pPr>
          </w:p>
        </w:tc>
        <w:tc>
          <w:tcPr>
            <w:tcW w:w="891" w:type="pct"/>
            <w:tcBorders>
              <w:top w:val="double" w:sz="6" w:space="0" w:color="auto"/>
              <w:left w:val="single" w:sz="6" w:space="0" w:color="auto"/>
              <w:bottom w:val="nil"/>
              <w:right w:val="doub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Број</w:t>
            </w: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OB</w:t>
            </w:r>
            <w:r w:rsidRPr="008763FF">
              <w:rPr>
                <w:rFonts w:ascii="Verdana" w:eastAsia="Times New Roman" w:hAnsi="Verdana" w:cs="Times New Roman"/>
                <w:bCs/>
                <w:sz w:val="20"/>
                <w:szCs w:val="20"/>
                <w:lang w:val="en-GB"/>
              </w:rPr>
              <w:t>050</w:t>
            </w:r>
            <w:r w:rsidR="004E4653">
              <w:rPr>
                <w:rFonts w:ascii="Verdana" w:eastAsia="Times New Roman" w:hAnsi="Verdana" w:cs="Times New Roman"/>
                <w:bCs/>
                <w:sz w:val="20"/>
                <w:szCs w:val="20"/>
                <w:lang w:val="en-GB"/>
              </w:rPr>
              <w:t>B</w:t>
            </w:r>
          </w:p>
        </w:tc>
      </w:tr>
      <w:tr w:rsidR="00AF01C8" w:rsidRPr="008763FF" w:rsidTr="00221F3F">
        <w:trPr>
          <w:cantSplit/>
          <w:trHeight w:val="257"/>
          <w:jc w:val="center"/>
        </w:trPr>
        <w:tc>
          <w:tcPr>
            <w:tcW w:w="874" w:type="pct"/>
            <w:vMerge/>
            <w:tcBorders>
              <w:top w:val="double" w:sz="6" w:space="0" w:color="auto"/>
              <w:left w:val="doub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3235" w:type="pct"/>
            <w:vMerge/>
            <w:tcBorders>
              <w:top w:val="double" w:sz="6" w:space="0" w:color="auto"/>
              <w:left w:val="sing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891" w:type="pct"/>
            <w:tcBorders>
              <w:top w:val="nil"/>
              <w:left w:val="single" w:sz="6" w:space="0" w:color="auto"/>
              <w:bottom w:val="nil"/>
              <w:right w:val="doub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Датум</w:t>
            </w:r>
            <w:r w:rsidRPr="008763FF">
              <w:rPr>
                <w:rFonts w:ascii="Verdana" w:eastAsia="Times New Roman" w:hAnsi="Verdana" w:cs="Times New Roman"/>
                <w:bCs/>
                <w:sz w:val="20"/>
                <w:szCs w:val="20"/>
                <w:lang w:val="en-GB"/>
              </w:rPr>
              <w:t>: 09/01/23</w:t>
            </w:r>
          </w:p>
        </w:tc>
      </w:tr>
      <w:tr w:rsidR="00AF01C8" w:rsidRPr="008763FF" w:rsidTr="00221F3F">
        <w:trPr>
          <w:cantSplit/>
          <w:trHeight w:val="257"/>
          <w:jc w:val="center"/>
        </w:trPr>
        <w:tc>
          <w:tcPr>
            <w:tcW w:w="874" w:type="pct"/>
            <w:vMerge/>
            <w:tcBorders>
              <w:top w:val="double" w:sz="6" w:space="0" w:color="auto"/>
              <w:left w:val="doub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3235" w:type="pct"/>
            <w:vMerge/>
            <w:tcBorders>
              <w:top w:val="double" w:sz="6" w:space="0" w:color="auto"/>
              <w:left w:val="single" w:sz="6" w:space="0" w:color="auto"/>
              <w:bottom w:val="double" w:sz="6" w:space="0" w:color="auto"/>
              <w:right w:val="sing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p>
        </w:tc>
        <w:tc>
          <w:tcPr>
            <w:tcW w:w="891" w:type="pct"/>
            <w:tcBorders>
              <w:top w:val="nil"/>
              <w:left w:val="single" w:sz="6" w:space="0" w:color="auto"/>
              <w:bottom w:val="double" w:sz="6" w:space="0" w:color="auto"/>
              <w:right w:val="double" w:sz="6" w:space="0" w:color="auto"/>
            </w:tcBorders>
            <w:vAlign w:val="center"/>
          </w:tcPr>
          <w:p w:rsidR="008763FF" w:rsidRPr="008763FF" w:rsidRDefault="008763FF" w:rsidP="008763FF">
            <w:pPr>
              <w:spacing w:after="0" w:line="240" w:lineRule="auto"/>
              <w:rPr>
                <w:rFonts w:ascii="Verdana" w:eastAsia="Times New Roman" w:hAnsi="Verdana" w:cs="Times New Roman"/>
                <w:bCs/>
                <w:sz w:val="20"/>
                <w:szCs w:val="20"/>
                <w:lang w:val="en-GB"/>
              </w:rPr>
            </w:pPr>
            <w:r w:rsidRPr="008763FF">
              <w:rPr>
                <w:rFonts w:ascii="Verdana" w:eastAsia="Times New Roman" w:hAnsi="Verdana" w:cs="Times New Roman"/>
                <w:bCs/>
                <w:sz w:val="20"/>
                <w:szCs w:val="20"/>
                <w:lang w:val="en-GB"/>
              </w:rPr>
              <w:t xml:space="preserve"> </w:t>
            </w:r>
            <w:r w:rsidR="004E4653">
              <w:rPr>
                <w:rFonts w:ascii="Verdana" w:eastAsia="Times New Roman" w:hAnsi="Verdana" w:cs="Times New Roman"/>
                <w:bCs/>
                <w:sz w:val="20"/>
                <w:szCs w:val="20"/>
                <w:lang w:val="en-GB"/>
              </w:rPr>
              <w:t>Страна</w:t>
            </w:r>
            <w:r w:rsidRPr="008763FF">
              <w:rPr>
                <w:rFonts w:ascii="Verdana" w:eastAsia="Times New Roman" w:hAnsi="Verdana" w:cs="Times New Roman"/>
                <w:bCs/>
                <w:sz w:val="20"/>
                <w:szCs w:val="20"/>
                <w:lang w:val="en-GB"/>
              </w:rPr>
              <w:t xml:space="preserve">: </w:t>
            </w:r>
            <w:r w:rsidRPr="008763FF">
              <w:rPr>
                <w:rFonts w:ascii="Verdana" w:eastAsia="Times New Roman" w:hAnsi="Verdana" w:cs="Times New Roman"/>
                <w:bCs/>
                <w:sz w:val="20"/>
                <w:szCs w:val="20"/>
              </w:rPr>
              <w:t xml:space="preserve">1 </w:t>
            </w:r>
            <w:r w:rsidR="004E4653">
              <w:rPr>
                <w:rFonts w:ascii="Verdana" w:eastAsia="Times New Roman" w:hAnsi="Verdana" w:cs="Times New Roman"/>
                <w:bCs/>
                <w:sz w:val="20"/>
                <w:szCs w:val="20"/>
              </w:rPr>
              <w:t>од</w:t>
            </w:r>
            <w:r w:rsidRPr="008763FF">
              <w:rPr>
                <w:rFonts w:ascii="Verdana" w:eastAsia="Times New Roman" w:hAnsi="Verdana" w:cs="Times New Roman"/>
                <w:bCs/>
                <w:sz w:val="20"/>
                <w:szCs w:val="20"/>
              </w:rPr>
              <w:t xml:space="preserve"> 1</w:t>
            </w:r>
            <w:r w:rsidRPr="008763FF">
              <w:rPr>
                <w:rFonts w:ascii="Verdana" w:eastAsia="Times New Roman" w:hAnsi="Verdana" w:cs="Times New Roman"/>
                <w:bCs/>
                <w:sz w:val="20"/>
                <w:szCs w:val="20"/>
                <w:lang w:val="en-GB"/>
              </w:rPr>
              <w:t xml:space="preserve"> </w:t>
            </w:r>
          </w:p>
          <w:p w:rsidR="008763FF" w:rsidRPr="008763FF" w:rsidRDefault="008763FF" w:rsidP="008763FF">
            <w:pPr>
              <w:spacing w:after="0" w:line="240" w:lineRule="auto"/>
              <w:rPr>
                <w:rFonts w:ascii="Verdana" w:eastAsia="Times New Roman" w:hAnsi="Verdana" w:cs="Times New Roman"/>
                <w:bCs/>
                <w:sz w:val="20"/>
                <w:szCs w:val="20"/>
                <w:lang w:val="en-GB"/>
              </w:rPr>
            </w:pPr>
          </w:p>
        </w:tc>
      </w:tr>
    </w:tbl>
    <w:p w:rsidR="006F629C" w:rsidRDefault="006F629C" w:rsidP="008763FF">
      <w:pPr>
        <w:spacing w:after="0" w:line="240" w:lineRule="auto"/>
        <w:jc w:val="both"/>
        <w:rPr>
          <w:rFonts w:ascii="Verdana" w:eastAsiaTheme="minorEastAsia" w:hAnsi="Verdana" w:cs="Times New Roman"/>
          <w:sz w:val="20"/>
          <w:szCs w:val="20"/>
        </w:rPr>
      </w:pPr>
    </w:p>
    <w:p w:rsidR="008763FF" w:rsidRPr="008763FF" w:rsidRDefault="004E4653"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Наручилац</w:t>
      </w:r>
      <w:r w:rsidR="008763FF" w:rsidRPr="008763FF">
        <w:rPr>
          <w:rFonts w:ascii="Verdana" w:eastAsiaTheme="minorEastAsia" w:hAnsi="Verdana" w:cs="Times New Roman"/>
          <w:sz w:val="20"/>
          <w:szCs w:val="20"/>
        </w:rPr>
        <w:t xml:space="preserve">: </w:t>
      </w:r>
    </w:p>
    <w:p w:rsidR="008763FF" w:rsidRPr="008763FF" w:rsidRDefault="008763FF" w:rsidP="008763FF">
      <w:pPr>
        <w:spacing w:after="0" w:line="240" w:lineRule="auto"/>
        <w:jc w:val="both"/>
        <w:rPr>
          <w:rFonts w:ascii="Verdana" w:eastAsiaTheme="minorEastAsia" w:hAnsi="Verdana" w:cs="Times New Roman"/>
          <w:sz w:val="20"/>
          <w:szCs w:val="20"/>
        </w:rPr>
      </w:pP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lastRenderedPageBreak/>
        <w:t>Назив организационе јединице: ________________________________________</w:t>
      </w:r>
    </w:p>
    <w:p w:rsidR="008763FF" w:rsidRPr="008763FF" w:rsidRDefault="008763FF" w:rsidP="008763FF">
      <w:pPr>
        <w:spacing w:after="0" w:line="240" w:lineRule="auto"/>
        <w:jc w:val="both"/>
        <w:rPr>
          <w:rFonts w:ascii="Verdana" w:eastAsiaTheme="minorEastAsia" w:hAnsi="Verdana" w:cs="Times New Roman"/>
          <w:sz w:val="20"/>
          <w:szCs w:val="20"/>
        </w:rPr>
      </w:pP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t>Подносилац захтева (</w:t>
      </w:r>
      <w:r w:rsidR="00BA691D">
        <w:rPr>
          <w:rFonts w:ascii="Verdana" w:eastAsiaTheme="minorEastAsia" w:hAnsi="Verdana" w:cs="Times New Roman"/>
          <w:sz w:val="20"/>
          <w:szCs w:val="20"/>
        </w:rPr>
        <w:t>Помоћник директора/Р</w:t>
      </w:r>
      <w:r w:rsidRPr="008763FF">
        <w:rPr>
          <w:rFonts w:ascii="Verdana" w:eastAsiaTheme="minorEastAsia" w:hAnsi="Verdana" w:cs="Times New Roman"/>
          <w:sz w:val="20"/>
          <w:szCs w:val="20"/>
        </w:rPr>
        <w:t>уководилац организационе јединице – име и презиме): ___________________________________</w:t>
      </w:r>
    </w:p>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t>Назив јавне набавке: _______________________________________</w:t>
      </w:r>
    </w:p>
    <w:p w:rsidR="008763FF" w:rsidRPr="008763FF" w:rsidRDefault="008763FF" w:rsidP="008763FF">
      <w:pPr>
        <w:spacing w:after="0" w:line="240" w:lineRule="auto"/>
        <w:jc w:val="both"/>
        <w:rPr>
          <w:rFonts w:ascii="Verdana" w:eastAsiaTheme="minorEastAsia" w:hAnsi="Verdana" w:cs="Times New Roman"/>
          <w:sz w:val="20"/>
          <w:szCs w:val="20"/>
        </w:rPr>
      </w:pPr>
    </w:p>
    <w:p w:rsid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t>Процењена вредност јавне набавке (вредност без ПДВ-а): __________________ динара без ПДВ-а</w:t>
      </w:r>
    </w:p>
    <w:p w:rsidR="00BA691D" w:rsidRPr="008763FF" w:rsidRDefault="00BA691D" w:rsidP="008763FF">
      <w:pPr>
        <w:spacing w:after="0" w:line="240" w:lineRule="auto"/>
        <w:jc w:val="both"/>
        <w:rPr>
          <w:rFonts w:ascii="Verdana" w:eastAsiaTheme="minorEastAsia" w:hAnsi="Verdana" w:cs="Times New Roman"/>
          <w:sz w:val="20"/>
          <w:szCs w:val="20"/>
        </w:rPr>
      </w:pPr>
    </w:p>
    <w:tbl>
      <w:tblPr>
        <w:tblStyle w:val="TableGrid1"/>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2"/>
        <w:gridCol w:w="2745"/>
        <w:gridCol w:w="2549"/>
        <w:gridCol w:w="2728"/>
      </w:tblGrid>
      <w:tr w:rsidR="00AF01C8" w:rsidRPr="008763FF" w:rsidTr="00221F3F">
        <w:trPr>
          <w:trHeight w:val="1281"/>
        </w:trPr>
        <w:tc>
          <w:tcPr>
            <w:tcW w:w="8744" w:type="dxa"/>
            <w:gridSpan w:val="4"/>
          </w:tcPr>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r w:rsidRPr="008763FF">
              <w:rPr>
                <w:rFonts w:ascii="Verdana" w:hAnsi="Verdana" w:cs="Times New Roman"/>
                <w:sz w:val="20"/>
                <w:szCs w:val="20"/>
              </w:rPr>
              <w:t>Врста набавке (означити):</w:t>
            </w:r>
            <w:r w:rsidRPr="008763FF">
              <w:rPr>
                <w:rFonts w:ascii="Verdana" w:hAnsi="Verdana" w:cs="Times New Roman"/>
                <w:sz w:val="20"/>
                <w:szCs w:val="20"/>
              </w:rPr>
              <w:br/>
            </w:r>
          </w:p>
        </w:tc>
      </w:tr>
      <w:tr w:rsidR="00AF01C8" w:rsidRPr="008763FF" w:rsidTr="00221F3F">
        <w:trPr>
          <w:trHeight w:val="324"/>
        </w:trPr>
        <w:tc>
          <w:tcPr>
            <w:tcW w:w="722" w:type="dxa"/>
          </w:tcPr>
          <w:p w:rsidR="008763FF" w:rsidRPr="008763FF" w:rsidRDefault="008763FF" w:rsidP="008763FF">
            <w:pPr>
              <w:rPr>
                <w:rFonts w:ascii="Verdana" w:hAnsi="Verdana" w:cs="Times New Roman"/>
                <w:sz w:val="20"/>
                <w:szCs w:val="20"/>
              </w:rPr>
            </w:pPr>
          </w:p>
        </w:tc>
        <w:tc>
          <w:tcPr>
            <w:tcW w:w="2745"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добра</w:t>
            </w:r>
          </w:p>
        </w:tc>
        <w:tc>
          <w:tcPr>
            <w:tcW w:w="2549"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услуге</w:t>
            </w:r>
          </w:p>
        </w:tc>
        <w:tc>
          <w:tcPr>
            <w:tcW w:w="2728"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радови</w:t>
            </w:r>
          </w:p>
        </w:tc>
      </w:tr>
    </w:tbl>
    <w:p w:rsidR="008763FF" w:rsidRPr="008763FF" w:rsidRDefault="008763FF" w:rsidP="008763FF">
      <w:pPr>
        <w:spacing w:after="0" w:line="240" w:lineRule="auto"/>
        <w:rPr>
          <w:rFonts w:ascii="Verdana" w:eastAsiaTheme="minorEastAsia" w:hAnsi="Verdana" w:cs="Times New Roman"/>
          <w:sz w:val="20"/>
          <w:szCs w:val="20"/>
        </w:rPr>
      </w:pPr>
    </w:p>
    <w:tbl>
      <w:tblPr>
        <w:tblStyle w:val="TableGrid1"/>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
        <w:gridCol w:w="1985"/>
        <w:gridCol w:w="1843"/>
        <w:gridCol w:w="1842"/>
        <w:gridCol w:w="2552"/>
      </w:tblGrid>
      <w:tr w:rsidR="00AF01C8" w:rsidRPr="008763FF" w:rsidTr="00221F3F">
        <w:tc>
          <w:tcPr>
            <w:tcW w:w="8744" w:type="dxa"/>
            <w:gridSpan w:val="5"/>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t>Период на који треба уговорити набавку (означити):</w:t>
            </w:r>
            <w:r w:rsidRPr="008763FF">
              <w:rPr>
                <w:rFonts w:ascii="Verdana" w:hAnsi="Verdana" w:cs="Times New Roman"/>
                <w:sz w:val="20"/>
                <w:szCs w:val="20"/>
              </w:rPr>
              <w:br/>
            </w:r>
          </w:p>
        </w:tc>
      </w:tr>
      <w:tr w:rsidR="00AF01C8" w:rsidRPr="008763FF" w:rsidTr="00221F3F">
        <w:tc>
          <w:tcPr>
            <w:tcW w:w="522" w:type="dxa"/>
          </w:tcPr>
          <w:p w:rsidR="008763FF" w:rsidRPr="008763FF" w:rsidRDefault="008763FF" w:rsidP="008763FF">
            <w:pPr>
              <w:rPr>
                <w:rFonts w:ascii="Verdana" w:hAnsi="Verdana" w:cs="Times New Roman"/>
                <w:sz w:val="20"/>
                <w:szCs w:val="20"/>
              </w:rPr>
            </w:pPr>
          </w:p>
        </w:tc>
        <w:tc>
          <w:tcPr>
            <w:tcW w:w="1985"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једнократно</w:t>
            </w:r>
          </w:p>
        </w:tc>
        <w:tc>
          <w:tcPr>
            <w:tcW w:w="1843"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једна година</w:t>
            </w:r>
          </w:p>
        </w:tc>
        <w:tc>
          <w:tcPr>
            <w:tcW w:w="1842"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две године</w:t>
            </w:r>
          </w:p>
        </w:tc>
        <w:tc>
          <w:tcPr>
            <w:tcW w:w="2552"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други период:  _________________</w:t>
            </w:r>
          </w:p>
        </w:tc>
      </w:tr>
    </w:tbl>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t>Број, назив и вредност партија (уколико предмет набавке треба да буде обликован по партијама):</w:t>
      </w:r>
    </w:p>
    <w:p w:rsidR="008763FF" w:rsidRPr="008763FF" w:rsidRDefault="008763FF" w:rsidP="008763FF">
      <w:pPr>
        <w:spacing w:after="0" w:line="240" w:lineRule="auto"/>
        <w:ind w:firstLine="720"/>
        <w:rPr>
          <w:rFonts w:ascii="Verdana" w:eastAsiaTheme="minorEastAsia" w:hAnsi="Verdana" w:cs="Times New Roman"/>
          <w:sz w:val="20"/>
          <w:szCs w:val="20"/>
        </w:rPr>
      </w:pPr>
    </w:p>
    <w:tbl>
      <w:tblPr>
        <w:tblStyle w:val="TableGrid1"/>
        <w:tblW w:w="0" w:type="auto"/>
        <w:tblInd w:w="108" w:type="dxa"/>
        <w:tblLook w:val="04A0"/>
      </w:tblPr>
      <w:tblGrid>
        <w:gridCol w:w="1908"/>
        <w:gridCol w:w="2203"/>
        <w:gridCol w:w="2835"/>
        <w:gridCol w:w="2522"/>
      </w:tblGrid>
      <w:tr w:rsidR="00BA691D" w:rsidRPr="008763FF" w:rsidTr="00BA691D">
        <w:trPr>
          <w:trHeight w:val="340"/>
        </w:trPr>
        <w:tc>
          <w:tcPr>
            <w:tcW w:w="1908" w:type="dxa"/>
            <w:shd w:val="clear" w:color="auto" w:fill="DBE5F1" w:themeFill="accent1" w:themeFillTint="33"/>
            <w:vAlign w:val="center"/>
          </w:tcPr>
          <w:p w:rsidR="00BA691D" w:rsidRPr="008763FF" w:rsidRDefault="00BA691D" w:rsidP="008763FF">
            <w:pPr>
              <w:jc w:val="center"/>
              <w:rPr>
                <w:rFonts w:ascii="Verdana" w:hAnsi="Verdana" w:cs="Times New Roman"/>
                <w:sz w:val="20"/>
                <w:szCs w:val="20"/>
              </w:rPr>
            </w:pPr>
            <w:r w:rsidRPr="008763FF">
              <w:rPr>
                <w:rFonts w:ascii="Verdana" w:hAnsi="Verdana" w:cs="Times New Roman"/>
                <w:sz w:val="20"/>
                <w:szCs w:val="20"/>
              </w:rPr>
              <w:t>Број партије</w:t>
            </w:r>
          </w:p>
        </w:tc>
        <w:tc>
          <w:tcPr>
            <w:tcW w:w="2203" w:type="dxa"/>
            <w:shd w:val="clear" w:color="auto" w:fill="DBE5F1" w:themeFill="accent1" w:themeFillTint="33"/>
          </w:tcPr>
          <w:p w:rsidR="00BA691D" w:rsidRPr="00BA691D" w:rsidRDefault="00BA691D" w:rsidP="008763FF">
            <w:pPr>
              <w:jc w:val="center"/>
              <w:rPr>
                <w:rFonts w:ascii="Verdana" w:hAnsi="Verdana" w:cs="Times New Roman"/>
                <w:sz w:val="20"/>
                <w:szCs w:val="20"/>
              </w:rPr>
            </w:pPr>
            <w:r>
              <w:rPr>
                <w:rFonts w:ascii="Verdana" w:hAnsi="Verdana" w:cs="Times New Roman"/>
                <w:sz w:val="20"/>
                <w:szCs w:val="20"/>
              </w:rPr>
              <w:t>Назив одељења</w:t>
            </w:r>
          </w:p>
        </w:tc>
        <w:tc>
          <w:tcPr>
            <w:tcW w:w="2835" w:type="dxa"/>
            <w:shd w:val="clear" w:color="auto" w:fill="DBE5F1" w:themeFill="accent1" w:themeFillTint="33"/>
            <w:vAlign w:val="center"/>
          </w:tcPr>
          <w:p w:rsidR="00BA691D" w:rsidRPr="008763FF" w:rsidRDefault="00BA691D" w:rsidP="008763FF">
            <w:pPr>
              <w:jc w:val="center"/>
              <w:rPr>
                <w:rFonts w:ascii="Verdana" w:hAnsi="Verdana" w:cs="Times New Roman"/>
                <w:sz w:val="20"/>
                <w:szCs w:val="20"/>
              </w:rPr>
            </w:pPr>
            <w:r w:rsidRPr="008763FF">
              <w:rPr>
                <w:rFonts w:ascii="Verdana" w:hAnsi="Verdana" w:cs="Times New Roman"/>
                <w:sz w:val="20"/>
                <w:szCs w:val="20"/>
              </w:rPr>
              <w:t>Назив партије</w:t>
            </w:r>
          </w:p>
        </w:tc>
        <w:tc>
          <w:tcPr>
            <w:tcW w:w="2522" w:type="dxa"/>
            <w:shd w:val="clear" w:color="auto" w:fill="DBE5F1" w:themeFill="accent1" w:themeFillTint="33"/>
            <w:vAlign w:val="center"/>
          </w:tcPr>
          <w:p w:rsidR="00BA691D" w:rsidRPr="008763FF" w:rsidRDefault="00BA691D" w:rsidP="008763FF">
            <w:pPr>
              <w:jc w:val="center"/>
              <w:rPr>
                <w:rFonts w:ascii="Verdana" w:hAnsi="Verdana" w:cs="Times New Roman"/>
                <w:sz w:val="20"/>
                <w:szCs w:val="20"/>
              </w:rPr>
            </w:pPr>
            <w:r w:rsidRPr="008763FF">
              <w:rPr>
                <w:rFonts w:ascii="Verdana" w:hAnsi="Verdana" w:cs="Times New Roman"/>
                <w:sz w:val="20"/>
                <w:szCs w:val="20"/>
              </w:rPr>
              <w:t>Вредност партије без ПДВ-а</w:t>
            </w:r>
          </w:p>
        </w:tc>
      </w:tr>
      <w:tr w:rsidR="00BA691D" w:rsidRPr="008763FF" w:rsidTr="00BA691D">
        <w:trPr>
          <w:trHeight w:val="340"/>
        </w:trPr>
        <w:tc>
          <w:tcPr>
            <w:tcW w:w="1908" w:type="dxa"/>
            <w:vAlign w:val="center"/>
          </w:tcPr>
          <w:p w:rsidR="00BA691D" w:rsidRPr="008763FF" w:rsidRDefault="004E4653" w:rsidP="008763FF">
            <w:pPr>
              <w:jc w:val="center"/>
              <w:rPr>
                <w:rFonts w:ascii="Verdana" w:hAnsi="Verdana" w:cs="Times New Roman"/>
                <w:sz w:val="20"/>
                <w:szCs w:val="20"/>
              </w:rPr>
            </w:pPr>
            <w:r>
              <w:rPr>
                <w:rFonts w:ascii="Verdana" w:hAnsi="Verdana" w:cs="Times New Roman"/>
                <w:sz w:val="20"/>
                <w:szCs w:val="20"/>
              </w:rPr>
              <w:t>I</w:t>
            </w:r>
          </w:p>
        </w:tc>
        <w:tc>
          <w:tcPr>
            <w:tcW w:w="2203" w:type="dxa"/>
          </w:tcPr>
          <w:p w:rsidR="00BA691D" w:rsidRPr="008763FF" w:rsidRDefault="00BA691D" w:rsidP="008763FF">
            <w:pPr>
              <w:ind w:left="720"/>
              <w:jc w:val="center"/>
              <w:rPr>
                <w:rFonts w:ascii="Verdana" w:hAnsi="Verdana" w:cs="Times New Roman"/>
                <w:sz w:val="20"/>
                <w:szCs w:val="20"/>
              </w:rPr>
            </w:pPr>
          </w:p>
        </w:tc>
        <w:tc>
          <w:tcPr>
            <w:tcW w:w="2835" w:type="dxa"/>
            <w:vAlign w:val="center"/>
          </w:tcPr>
          <w:p w:rsidR="00BA691D" w:rsidRPr="008763FF" w:rsidRDefault="00BA691D" w:rsidP="008763FF">
            <w:pPr>
              <w:ind w:left="720"/>
              <w:jc w:val="center"/>
              <w:rPr>
                <w:rFonts w:ascii="Verdana" w:hAnsi="Verdana" w:cs="Times New Roman"/>
                <w:sz w:val="20"/>
                <w:szCs w:val="20"/>
              </w:rPr>
            </w:pPr>
          </w:p>
          <w:p w:rsidR="00BA691D" w:rsidRPr="008763FF" w:rsidRDefault="00BA691D" w:rsidP="008763FF">
            <w:pPr>
              <w:jc w:val="center"/>
              <w:rPr>
                <w:rFonts w:ascii="Verdana" w:hAnsi="Verdana" w:cs="Times New Roman"/>
                <w:sz w:val="20"/>
                <w:szCs w:val="20"/>
              </w:rPr>
            </w:pPr>
          </w:p>
        </w:tc>
        <w:tc>
          <w:tcPr>
            <w:tcW w:w="2522" w:type="dxa"/>
            <w:vAlign w:val="center"/>
          </w:tcPr>
          <w:p w:rsidR="00BA691D" w:rsidRPr="008763FF" w:rsidRDefault="00BA691D" w:rsidP="008763FF">
            <w:pPr>
              <w:jc w:val="center"/>
              <w:rPr>
                <w:rFonts w:ascii="Verdana" w:hAnsi="Verdana" w:cs="Times New Roman"/>
                <w:sz w:val="20"/>
                <w:szCs w:val="20"/>
              </w:rPr>
            </w:pPr>
          </w:p>
        </w:tc>
      </w:tr>
      <w:tr w:rsidR="00BA691D" w:rsidRPr="008763FF" w:rsidTr="00BA691D">
        <w:trPr>
          <w:trHeight w:val="340"/>
        </w:trPr>
        <w:tc>
          <w:tcPr>
            <w:tcW w:w="1908" w:type="dxa"/>
            <w:vAlign w:val="center"/>
          </w:tcPr>
          <w:p w:rsidR="00BA691D" w:rsidRPr="008763FF" w:rsidRDefault="004E4653" w:rsidP="008763FF">
            <w:pPr>
              <w:jc w:val="center"/>
              <w:rPr>
                <w:rFonts w:ascii="Verdana" w:hAnsi="Verdana" w:cs="Times New Roman"/>
                <w:sz w:val="20"/>
                <w:szCs w:val="20"/>
              </w:rPr>
            </w:pPr>
            <w:r>
              <w:rPr>
                <w:rFonts w:ascii="Verdana" w:hAnsi="Verdana" w:cs="Times New Roman"/>
                <w:sz w:val="20"/>
                <w:szCs w:val="20"/>
              </w:rPr>
              <w:t>II</w:t>
            </w:r>
          </w:p>
        </w:tc>
        <w:tc>
          <w:tcPr>
            <w:tcW w:w="2203" w:type="dxa"/>
          </w:tcPr>
          <w:p w:rsidR="00BA691D" w:rsidRPr="008763FF" w:rsidRDefault="00BA691D" w:rsidP="008763FF">
            <w:pPr>
              <w:ind w:left="720"/>
              <w:jc w:val="center"/>
              <w:rPr>
                <w:rFonts w:ascii="Verdana" w:hAnsi="Verdana" w:cs="Times New Roman"/>
                <w:sz w:val="20"/>
                <w:szCs w:val="20"/>
              </w:rPr>
            </w:pPr>
          </w:p>
        </w:tc>
        <w:tc>
          <w:tcPr>
            <w:tcW w:w="2835" w:type="dxa"/>
            <w:vAlign w:val="center"/>
          </w:tcPr>
          <w:p w:rsidR="00BA691D" w:rsidRPr="008763FF" w:rsidRDefault="00BA691D" w:rsidP="008763FF">
            <w:pPr>
              <w:ind w:left="720"/>
              <w:jc w:val="center"/>
              <w:rPr>
                <w:rFonts w:ascii="Verdana" w:hAnsi="Verdana" w:cs="Times New Roman"/>
                <w:sz w:val="20"/>
                <w:szCs w:val="20"/>
              </w:rPr>
            </w:pPr>
          </w:p>
          <w:p w:rsidR="00BA691D" w:rsidRPr="008763FF" w:rsidRDefault="00BA691D" w:rsidP="008763FF">
            <w:pPr>
              <w:ind w:left="720"/>
              <w:rPr>
                <w:rFonts w:ascii="Verdana" w:hAnsi="Verdana" w:cs="Times New Roman"/>
                <w:sz w:val="20"/>
                <w:szCs w:val="20"/>
              </w:rPr>
            </w:pPr>
          </w:p>
        </w:tc>
        <w:tc>
          <w:tcPr>
            <w:tcW w:w="2522" w:type="dxa"/>
            <w:vAlign w:val="center"/>
          </w:tcPr>
          <w:p w:rsidR="00BA691D" w:rsidRPr="008763FF" w:rsidRDefault="00BA691D" w:rsidP="008763FF">
            <w:pPr>
              <w:jc w:val="center"/>
              <w:rPr>
                <w:rFonts w:ascii="Verdana" w:hAnsi="Verdana" w:cs="Times New Roman"/>
                <w:sz w:val="20"/>
                <w:szCs w:val="20"/>
              </w:rPr>
            </w:pPr>
          </w:p>
        </w:tc>
      </w:tr>
      <w:tr w:rsidR="00BA691D" w:rsidRPr="008763FF" w:rsidTr="00BA691D">
        <w:trPr>
          <w:trHeight w:val="340"/>
        </w:trPr>
        <w:tc>
          <w:tcPr>
            <w:tcW w:w="1908" w:type="dxa"/>
            <w:vAlign w:val="center"/>
          </w:tcPr>
          <w:p w:rsidR="00BA691D" w:rsidRPr="008763FF" w:rsidRDefault="004E4653" w:rsidP="008763FF">
            <w:pPr>
              <w:jc w:val="center"/>
              <w:rPr>
                <w:rFonts w:ascii="Verdana" w:hAnsi="Verdana" w:cs="Times New Roman"/>
                <w:sz w:val="20"/>
                <w:szCs w:val="20"/>
              </w:rPr>
            </w:pPr>
            <w:r>
              <w:rPr>
                <w:rFonts w:ascii="Verdana" w:hAnsi="Verdana" w:cs="Times New Roman"/>
                <w:sz w:val="20"/>
                <w:szCs w:val="20"/>
              </w:rPr>
              <w:t>III</w:t>
            </w:r>
          </w:p>
        </w:tc>
        <w:tc>
          <w:tcPr>
            <w:tcW w:w="2203" w:type="dxa"/>
          </w:tcPr>
          <w:p w:rsidR="00BA691D" w:rsidRPr="008763FF" w:rsidRDefault="00BA691D" w:rsidP="008763FF">
            <w:pPr>
              <w:ind w:left="720"/>
              <w:jc w:val="center"/>
              <w:rPr>
                <w:rFonts w:ascii="Verdana" w:hAnsi="Verdana" w:cs="Times New Roman"/>
                <w:sz w:val="20"/>
                <w:szCs w:val="20"/>
              </w:rPr>
            </w:pPr>
          </w:p>
        </w:tc>
        <w:tc>
          <w:tcPr>
            <w:tcW w:w="2835" w:type="dxa"/>
            <w:vAlign w:val="center"/>
          </w:tcPr>
          <w:p w:rsidR="00BA691D" w:rsidRPr="008763FF" w:rsidRDefault="00BA691D" w:rsidP="008763FF">
            <w:pPr>
              <w:ind w:left="720"/>
              <w:jc w:val="center"/>
              <w:rPr>
                <w:rFonts w:ascii="Verdana" w:hAnsi="Verdana" w:cs="Times New Roman"/>
                <w:sz w:val="20"/>
                <w:szCs w:val="20"/>
              </w:rPr>
            </w:pPr>
          </w:p>
        </w:tc>
        <w:tc>
          <w:tcPr>
            <w:tcW w:w="2522" w:type="dxa"/>
            <w:vAlign w:val="center"/>
          </w:tcPr>
          <w:p w:rsidR="00BA691D" w:rsidRPr="008763FF" w:rsidRDefault="00BA691D" w:rsidP="008763FF">
            <w:pPr>
              <w:jc w:val="center"/>
              <w:rPr>
                <w:rFonts w:ascii="Verdana" w:hAnsi="Verdana" w:cs="Times New Roman"/>
                <w:sz w:val="20"/>
                <w:szCs w:val="20"/>
              </w:rPr>
            </w:pPr>
          </w:p>
        </w:tc>
      </w:tr>
      <w:tr w:rsidR="00BA691D" w:rsidRPr="008763FF" w:rsidTr="00BA691D">
        <w:trPr>
          <w:trHeight w:val="340"/>
        </w:trPr>
        <w:tc>
          <w:tcPr>
            <w:tcW w:w="1908" w:type="dxa"/>
            <w:vAlign w:val="center"/>
          </w:tcPr>
          <w:p w:rsidR="00BA691D" w:rsidRPr="008763FF" w:rsidRDefault="004E4653" w:rsidP="008763FF">
            <w:pPr>
              <w:jc w:val="center"/>
              <w:rPr>
                <w:rFonts w:ascii="Verdana" w:hAnsi="Verdana" w:cs="Times New Roman"/>
                <w:sz w:val="20"/>
                <w:szCs w:val="20"/>
              </w:rPr>
            </w:pPr>
            <w:r>
              <w:rPr>
                <w:rFonts w:ascii="Verdana" w:hAnsi="Verdana" w:cs="Times New Roman"/>
                <w:sz w:val="20"/>
                <w:szCs w:val="20"/>
              </w:rPr>
              <w:t>IV</w:t>
            </w:r>
          </w:p>
        </w:tc>
        <w:tc>
          <w:tcPr>
            <w:tcW w:w="2203" w:type="dxa"/>
          </w:tcPr>
          <w:p w:rsidR="00BA691D" w:rsidRPr="008763FF" w:rsidRDefault="00BA691D" w:rsidP="008763FF">
            <w:pPr>
              <w:ind w:left="720"/>
              <w:jc w:val="center"/>
              <w:rPr>
                <w:rFonts w:ascii="Verdana" w:hAnsi="Verdana" w:cs="Times New Roman"/>
                <w:sz w:val="20"/>
                <w:szCs w:val="20"/>
              </w:rPr>
            </w:pPr>
          </w:p>
        </w:tc>
        <w:tc>
          <w:tcPr>
            <w:tcW w:w="2835" w:type="dxa"/>
            <w:vAlign w:val="center"/>
          </w:tcPr>
          <w:p w:rsidR="00BA691D" w:rsidRPr="008763FF" w:rsidRDefault="00BA691D" w:rsidP="008763FF">
            <w:pPr>
              <w:ind w:left="720"/>
              <w:jc w:val="center"/>
              <w:rPr>
                <w:rFonts w:ascii="Verdana" w:hAnsi="Verdana" w:cs="Times New Roman"/>
                <w:sz w:val="20"/>
                <w:szCs w:val="20"/>
              </w:rPr>
            </w:pPr>
          </w:p>
        </w:tc>
        <w:tc>
          <w:tcPr>
            <w:tcW w:w="2522" w:type="dxa"/>
            <w:vAlign w:val="center"/>
          </w:tcPr>
          <w:p w:rsidR="00BA691D" w:rsidRPr="008763FF" w:rsidRDefault="00BA691D" w:rsidP="008763FF">
            <w:pPr>
              <w:jc w:val="center"/>
              <w:rPr>
                <w:rFonts w:ascii="Verdana" w:hAnsi="Verdana" w:cs="Times New Roman"/>
                <w:sz w:val="20"/>
                <w:szCs w:val="20"/>
              </w:rPr>
            </w:pPr>
          </w:p>
        </w:tc>
      </w:tr>
      <w:tr w:rsidR="00BA691D" w:rsidRPr="008763FF" w:rsidTr="00BA691D">
        <w:trPr>
          <w:trHeight w:val="340"/>
        </w:trPr>
        <w:tc>
          <w:tcPr>
            <w:tcW w:w="1908" w:type="dxa"/>
            <w:vAlign w:val="center"/>
          </w:tcPr>
          <w:p w:rsidR="00BA691D" w:rsidRPr="008763FF" w:rsidRDefault="004E4653" w:rsidP="008763FF">
            <w:pPr>
              <w:jc w:val="center"/>
              <w:rPr>
                <w:rFonts w:ascii="Verdana" w:hAnsi="Verdana" w:cs="Times New Roman"/>
                <w:sz w:val="20"/>
                <w:szCs w:val="20"/>
              </w:rPr>
            </w:pPr>
            <w:r>
              <w:rPr>
                <w:rFonts w:ascii="Verdana" w:hAnsi="Verdana" w:cs="Times New Roman"/>
                <w:sz w:val="20"/>
                <w:szCs w:val="20"/>
              </w:rPr>
              <w:t>V</w:t>
            </w:r>
          </w:p>
        </w:tc>
        <w:tc>
          <w:tcPr>
            <w:tcW w:w="2203" w:type="dxa"/>
          </w:tcPr>
          <w:p w:rsidR="00BA691D" w:rsidRPr="008763FF" w:rsidRDefault="00BA691D" w:rsidP="008763FF">
            <w:pPr>
              <w:ind w:left="720"/>
              <w:jc w:val="center"/>
              <w:rPr>
                <w:rFonts w:ascii="Verdana" w:hAnsi="Verdana" w:cs="Times New Roman"/>
                <w:sz w:val="20"/>
                <w:szCs w:val="20"/>
              </w:rPr>
            </w:pPr>
          </w:p>
        </w:tc>
        <w:tc>
          <w:tcPr>
            <w:tcW w:w="2835" w:type="dxa"/>
            <w:vAlign w:val="center"/>
          </w:tcPr>
          <w:p w:rsidR="00BA691D" w:rsidRPr="008763FF" w:rsidRDefault="00BA691D" w:rsidP="008763FF">
            <w:pPr>
              <w:ind w:left="720"/>
              <w:jc w:val="center"/>
              <w:rPr>
                <w:rFonts w:ascii="Verdana" w:hAnsi="Verdana" w:cs="Times New Roman"/>
                <w:sz w:val="20"/>
                <w:szCs w:val="20"/>
              </w:rPr>
            </w:pPr>
          </w:p>
        </w:tc>
        <w:tc>
          <w:tcPr>
            <w:tcW w:w="2522" w:type="dxa"/>
            <w:vAlign w:val="center"/>
          </w:tcPr>
          <w:p w:rsidR="00BA691D" w:rsidRPr="008763FF" w:rsidRDefault="00BA691D" w:rsidP="008763FF">
            <w:pPr>
              <w:jc w:val="center"/>
              <w:rPr>
                <w:rFonts w:ascii="Verdana" w:hAnsi="Verdana" w:cs="Times New Roman"/>
                <w:sz w:val="20"/>
                <w:szCs w:val="20"/>
              </w:rPr>
            </w:pPr>
          </w:p>
        </w:tc>
      </w:tr>
    </w:tbl>
    <w:p w:rsidR="008763FF" w:rsidRPr="008763FF" w:rsidRDefault="008763FF" w:rsidP="008763FF">
      <w:pPr>
        <w:spacing w:after="0" w:line="240" w:lineRule="auto"/>
        <w:jc w:val="both"/>
        <w:rPr>
          <w:rFonts w:ascii="Verdana" w:eastAsiaTheme="minorEastAsia" w:hAnsi="Verdana" w:cs="Times New Roman"/>
          <w:sz w:val="20"/>
          <w:szCs w:val="20"/>
        </w:rPr>
      </w:pPr>
    </w:p>
    <w:p w:rsidR="008763FF" w:rsidRPr="008763FF" w:rsidRDefault="00F33200"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Рокови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за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јавну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набавку</w:t>
      </w:r>
      <w:r w:rsidR="008763FF" w:rsidRPr="008763FF">
        <w:rPr>
          <w:rFonts w:ascii="Verdana" w:eastAsiaTheme="minorEastAsia" w:hAnsi="Verdana" w:cs="Times New Roman"/>
          <w:sz w:val="20"/>
          <w:szCs w:val="20"/>
        </w:rPr>
        <w:t>: (</w:t>
      </w:r>
      <w:r>
        <w:rPr>
          <w:rFonts w:ascii="Verdana" w:eastAsiaTheme="minorEastAsia" w:hAnsi="Verdana" w:cs="Times New Roman"/>
          <w:sz w:val="20"/>
          <w:szCs w:val="20"/>
        </w:rPr>
        <w:t>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за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сваку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партију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уколико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је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предмет</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ЈН</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обликован</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партијама</w:t>
      </w:r>
      <w:r w:rsidR="008763FF" w:rsidRPr="008763FF">
        <w:rPr>
          <w:rFonts w:ascii="Verdana" w:eastAsiaTheme="minorEastAsia" w:hAnsi="Verdana" w:cs="Times New Roman"/>
          <w:sz w:val="20"/>
          <w:szCs w:val="20"/>
        </w:rPr>
        <w:t>):</w:t>
      </w:r>
    </w:p>
    <w:p w:rsidR="008763FF" w:rsidRPr="008763FF" w:rsidRDefault="008763FF" w:rsidP="008763FF">
      <w:pPr>
        <w:tabs>
          <w:tab w:val="left" w:pos="1575"/>
        </w:tabs>
        <w:spacing w:after="0" w:line="240" w:lineRule="auto"/>
        <w:rPr>
          <w:rFonts w:ascii="Verdana" w:eastAsiaTheme="minorEastAsia" w:hAnsi="Verdana" w:cs="Times New Roman"/>
          <w:sz w:val="20"/>
          <w:szCs w:val="20"/>
        </w:rPr>
      </w:pPr>
      <w:r w:rsidRPr="008763FF">
        <w:rPr>
          <w:rFonts w:ascii="Verdana" w:eastAsiaTheme="minorEastAsia" w:hAnsi="Verdana" w:cs="Times New Roman"/>
          <w:sz w:val="20"/>
          <w:szCs w:val="20"/>
        </w:rPr>
        <w:tab/>
      </w:r>
    </w:p>
    <w:tbl>
      <w:tblPr>
        <w:tblStyle w:val="TableGrid1"/>
        <w:tblW w:w="0" w:type="auto"/>
        <w:tblInd w:w="108" w:type="dxa"/>
        <w:tblLook w:val="04A0"/>
      </w:tblPr>
      <w:tblGrid>
        <w:gridCol w:w="5040"/>
        <w:gridCol w:w="4428"/>
      </w:tblGrid>
      <w:tr w:rsidR="00AF01C8" w:rsidRPr="008763FF" w:rsidTr="00221F3F">
        <w:tc>
          <w:tcPr>
            <w:tcW w:w="5040"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Оквирни</w:t>
            </w:r>
            <w:r w:rsidR="008763FF" w:rsidRPr="008763FF">
              <w:rPr>
                <w:rFonts w:ascii="Verdana" w:hAnsi="Verdana" w:cs="Times New Roman"/>
                <w:sz w:val="20"/>
                <w:szCs w:val="20"/>
              </w:rPr>
              <w:t xml:space="preserve"> </w:t>
            </w:r>
            <w:r>
              <w:rPr>
                <w:rFonts w:ascii="Verdana" w:hAnsi="Verdana" w:cs="Times New Roman"/>
                <w:sz w:val="20"/>
                <w:szCs w:val="20"/>
              </w:rPr>
              <w:t>рок</w:t>
            </w:r>
            <w:r w:rsidR="008763FF" w:rsidRPr="008763FF">
              <w:rPr>
                <w:rFonts w:ascii="Verdana" w:hAnsi="Verdana" w:cs="Times New Roman"/>
                <w:sz w:val="20"/>
                <w:szCs w:val="20"/>
              </w:rPr>
              <w:t xml:space="preserve"> </w:t>
            </w:r>
            <w:r>
              <w:rPr>
                <w:rFonts w:ascii="Verdana" w:hAnsi="Verdana" w:cs="Times New Roman"/>
                <w:sz w:val="20"/>
                <w:szCs w:val="20"/>
              </w:rPr>
              <w:t>у</w:t>
            </w:r>
            <w:r w:rsidR="008763FF" w:rsidRPr="008763FF">
              <w:rPr>
                <w:rFonts w:ascii="Verdana" w:hAnsi="Verdana" w:cs="Times New Roman"/>
                <w:sz w:val="20"/>
                <w:szCs w:val="20"/>
              </w:rPr>
              <w:t xml:space="preserve"> </w:t>
            </w:r>
            <w:r>
              <w:rPr>
                <w:rFonts w:ascii="Verdana" w:hAnsi="Verdana" w:cs="Times New Roman"/>
                <w:sz w:val="20"/>
                <w:szCs w:val="20"/>
              </w:rPr>
              <w:t>коме</w:t>
            </w:r>
            <w:r w:rsidR="008763FF" w:rsidRPr="008763FF">
              <w:rPr>
                <w:rFonts w:ascii="Verdana" w:hAnsi="Verdana" w:cs="Times New Roman"/>
                <w:sz w:val="20"/>
                <w:szCs w:val="20"/>
              </w:rPr>
              <w:t xml:space="preserve"> </w:t>
            </w:r>
            <w:r>
              <w:rPr>
                <w:rFonts w:ascii="Verdana" w:hAnsi="Verdana" w:cs="Times New Roman"/>
                <w:sz w:val="20"/>
                <w:szCs w:val="20"/>
              </w:rPr>
              <w:t>се</w:t>
            </w:r>
            <w:r w:rsidR="008763FF" w:rsidRPr="008763FF">
              <w:rPr>
                <w:rFonts w:ascii="Verdana" w:hAnsi="Verdana" w:cs="Times New Roman"/>
                <w:sz w:val="20"/>
                <w:szCs w:val="20"/>
              </w:rPr>
              <w:t xml:space="preserve"> </w:t>
            </w:r>
            <w:r>
              <w:rPr>
                <w:rFonts w:ascii="Verdana" w:hAnsi="Verdana" w:cs="Times New Roman"/>
                <w:sz w:val="20"/>
                <w:szCs w:val="20"/>
              </w:rPr>
              <w:t>набавка</w:t>
            </w:r>
            <w:r w:rsidR="008763FF" w:rsidRPr="008763FF">
              <w:rPr>
                <w:rFonts w:ascii="Verdana" w:hAnsi="Verdana" w:cs="Times New Roman"/>
                <w:sz w:val="20"/>
                <w:szCs w:val="20"/>
              </w:rPr>
              <w:t xml:space="preserve"> </w:t>
            </w:r>
            <w:r>
              <w:rPr>
                <w:rFonts w:ascii="Verdana" w:hAnsi="Verdana" w:cs="Times New Roman"/>
                <w:sz w:val="20"/>
                <w:szCs w:val="20"/>
              </w:rPr>
              <w:t>треба</w:t>
            </w:r>
            <w:r w:rsidR="008763FF" w:rsidRPr="008763FF">
              <w:rPr>
                <w:rFonts w:ascii="Verdana" w:hAnsi="Verdana" w:cs="Times New Roman"/>
                <w:sz w:val="20"/>
                <w:szCs w:val="20"/>
              </w:rPr>
              <w:t xml:space="preserve"> </w:t>
            </w:r>
            <w:r>
              <w:rPr>
                <w:rFonts w:ascii="Verdana" w:hAnsi="Verdana" w:cs="Times New Roman"/>
                <w:sz w:val="20"/>
                <w:szCs w:val="20"/>
              </w:rPr>
              <w:t>реализовати</w:t>
            </w:r>
            <w:r w:rsidR="008763FF" w:rsidRPr="008763FF">
              <w:rPr>
                <w:rFonts w:ascii="Verdana" w:hAnsi="Verdana" w:cs="Times New Roman"/>
                <w:sz w:val="20"/>
                <w:szCs w:val="20"/>
              </w:rPr>
              <w:t>:</w:t>
            </w:r>
          </w:p>
        </w:tc>
        <w:tc>
          <w:tcPr>
            <w:tcW w:w="4428" w:type="dxa"/>
          </w:tcPr>
          <w:p w:rsidR="008763FF" w:rsidRPr="008763FF" w:rsidRDefault="008763FF" w:rsidP="008763FF">
            <w:pPr>
              <w:tabs>
                <w:tab w:val="left" w:pos="1575"/>
              </w:tabs>
              <w:rPr>
                <w:rFonts w:ascii="Verdana" w:hAnsi="Verdana" w:cs="Times New Roman"/>
                <w:sz w:val="20"/>
                <w:szCs w:val="20"/>
              </w:rPr>
            </w:pPr>
          </w:p>
        </w:tc>
      </w:tr>
      <w:tr w:rsidR="00AF01C8" w:rsidRPr="008763FF" w:rsidTr="00221F3F">
        <w:tc>
          <w:tcPr>
            <w:tcW w:w="5040"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Рок</w:t>
            </w:r>
            <w:r w:rsidR="008763FF" w:rsidRPr="008763FF">
              <w:rPr>
                <w:rFonts w:ascii="Verdana" w:hAnsi="Verdana" w:cs="Times New Roman"/>
                <w:sz w:val="20"/>
                <w:szCs w:val="20"/>
              </w:rPr>
              <w:t xml:space="preserve"> </w:t>
            </w:r>
            <w:r>
              <w:rPr>
                <w:rFonts w:ascii="Verdana" w:hAnsi="Verdana" w:cs="Times New Roman"/>
                <w:sz w:val="20"/>
                <w:szCs w:val="20"/>
              </w:rPr>
              <w:t>испоруке</w:t>
            </w:r>
            <w:r w:rsidR="008763FF" w:rsidRPr="008763FF">
              <w:rPr>
                <w:rFonts w:ascii="Verdana" w:hAnsi="Verdana" w:cs="Times New Roman"/>
                <w:sz w:val="20"/>
                <w:szCs w:val="20"/>
              </w:rPr>
              <w:t>/</w:t>
            </w:r>
            <w:r>
              <w:rPr>
                <w:rFonts w:ascii="Verdana" w:hAnsi="Verdana" w:cs="Times New Roman"/>
                <w:sz w:val="20"/>
                <w:szCs w:val="20"/>
              </w:rPr>
              <w:t>изврше</w:t>
            </w:r>
            <w:r w:rsidR="008763FF" w:rsidRPr="008763FF">
              <w:rPr>
                <w:rFonts w:ascii="Verdana" w:hAnsi="Verdana" w:cs="Times New Roman"/>
                <w:sz w:val="20"/>
                <w:szCs w:val="20"/>
              </w:rPr>
              <w:t>њ</w:t>
            </w:r>
            <w:r>
              <w:rPr>
                <w:rFonts w:ascii="Verdana" w:hAnsi="Verdana" w:cs="Times New Roman"/>
                <w:sz w:val="20"/>
                <w:szCs w:val="20"/>
              </w:rPr>
              <w:t>а</w:t>
            </w:r>
            <w:r w:rsidR="008763FF" w:rsidRPr="008763FF">
              <w:rPr>
                <w:rFonts w:ascii="Verdana" w:hAnsi="Verdana" w:cs="Times New Roman"/>
                <w:sz w:val="20"/>
                <w:szCs w:val="20"/>
              </w:rPr>
              <w:t>:</w:t>
            </w:r>
          </w:p>
        </w:tc>
        <w:tc>
          <w:tcPr>
            <w:tcW w:w="4428" w:type="dxa"/>
          </w:tcPr>
          <w:p w:rsidR="008763FF" w:rsidRPr="008763FF" w:rsidRDefault="008763FF" w:rsidP="008763FF">
            <w:pPr>
              <w:tabs>
                <w:tab w:val="left" w:pos="1575"/>
              </w:tabs>
              <w:rPr>
                <w:rFonts w:ascii="Verdana" w:hAnsi="Verdana" w:cs="Times New Roman"/>
                <w:sz w:val="20"/>
                <w:szCs w:val="20"/>
              </w:rPr>
            </w:pPr>
          </w:p>
        </w:tc>
      </w:tr>
      <w:tr w:rsidR="00AF01C8" w:rsidRPr="008763FF" w:rsidTr="00221F3F">
        <w:tc>
          <w:tcPr>
            <w:tcW w:w="5040"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Место</w:t>
            </w:r>
            <w:r w:rsidR="008763FF" w:rsidRPr="008763FF">
              <w:rPr>
                <w:rFonts w:ascii="Verdana" w:hAnsi="Verdana" w:cs="Times New Roman"/>
                <w:sz w:val="20"/>
                <w:szCs w:val="20"/>
              </w:rPr>
              <w:t xml:space="preserve"> </w:t>
            </w:r>
            <w:r>
              <w:rPr>
                <w:rFonts w:ascii="Verdana" w:hAnsi="Verdana" w:cs="Times New Roman"/>
                <w:sz w:val="20"/>
                <w:szCs w:val="20"/>
              </w:rPr>
              <w:t>испоруке</w:t>
            </w:r>
            <w:r w:rsidR="008763FF" w:rsidRPr="008763FF">
              <w:rPr>
                <w:rFonts w:ascii="Verdana" w:hAnsi="Verdana" w:cs="Times New Roman"/>
                <w:sz w:val="20"/>
                <w:szCs w:val="20"/>
              </w:rPr>
              <w:t>/</w:t>
            </w:r>
            <w:r>
              <w:rPr>
                <w:rFonts w:ascii="Verdana" w:hAnsi="Verdana" w:cs="Times New Roman"/>
                <w:sz w:val="20"/>
                <w:szCs w:val="20"/>
              </w:rPr>
              <w:t>изврше</w:t>
            </w:r>
            <w:r w:rsidR="008763FF" w:rsidRPr="008763FF">
              <w:rPr>
                <w:rFonts w:ascii="Verdana" w:hAnsi="Verdana" w:cs="Times New Roman"/>
                <w:sz w:val="20"/>
                <w:szCs w:val="20"/>
              </w:rPr>
              <w:t>њ</w:t>
            </w:r>
            <w:r>
              <w:rPr>
                <w:rFonts w:ascii="Verdana" w:hAnsi="Verdana" w:cs="Times New Roman"/>
                <w:sz w:val="20"/>
                <w:szCs w:val="20"/>
              </w:rPr>
              <w:t>а</w:t>
            </w:r>
            <w:r w:rsidR="008763FF" w:rsidRPr="008763FF">
              <w:rPr>
                <w:rFonts w:ascii="Verdana" w:hAnsi="Verdana" w:cs="Times New Roman"/>
                <w:sz w:val="20"/>
                <w:szCs w:val="20"/>
              </w:rPr>
              <w:t>:</w:t>
            </w:r>
          </w:p>
        </w:tc>
        <w:tc>
          <w:tcPr>
            <w:tcW w:w="4428" w:type="dxa"/>
          </w:tcPr>
          <w:p w:rsidR="008763FF" w:rsidRPr="008763FF" w:rsidRDefault="008763FF" w:rsidP="008763FF">
            <w:pPr>
              <w:tabs>
                <w:tab w:val="left" w:pos="1575"/>
              </w:tabs>
              <w:rPr>
                <w:rFonts w:ascii="Verdana" w:hAnsi="Verdana" w:cs="Times New Roman"/>
                <w:sz w:val="20"/>
                <w:szCs w:val="20"/>
              </w:rPr>
            </w:pPr>
          </w:p>
        </w:tc>
      </w:tr>
      <w:tr w:rsidR="00AF01C8" w:rsidRPr="008763FF" w:rsidTr="00221F3F">
        <w:tc>
          <w:tcPr>
            <w:tcW w:w="5040"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Рок</w:t>
            </w:r>
            <w:r w:rsidR="008763FF" w:rsidRPr="008763FF">
              <w:rPr>
                <w:rFonts w:ascii="Verdana" w:hAnsi="Verdana" w:cs="Times New Roman"/>
                <w:sz w:val="20"/>
                <w:szCs w:val="20"/>
              </w:rPr>
              <w:t xml:space="preserve"> </w:t>
            </w:r>
            <w:r>
              <w:rPr>
                <w:rFonts w:ascii="Verdana" w:hAnsi="Verdana" w:cs="Times New Roman"/>
                <w:sz w:val="20"/>
                <w:szCs w:val="20"/>
              </w:rPr>
              <w:t>плаћа</w:t>
            </w:r>
            <w:r w:rsidR="008763FF" w:rsidRPr="008763FF">
              <w:rPr>
                <w:rFonts w:ascii="Verdana" w:hAnsi="Verdana" w:cs="Times New Roman"/>
                <w:sz w:val="20"/>
                <w:szCs w:val="20"/>
              </w:rPr>
              <w:t>њ</w:t>
            </w:r>
            <w:r>
              <w:rPr>
                <w:rFonts w:ascii="Verdana" w:hAnsi="Verdana" w:cs="Times New Roman"/>
                <w:sz w:val="20"/>
                <w:szCs w:val="20"/>
              </w:rPr>
              <w:t>а</w:t>
            </w:r>
            <w:r w:rsidR="008763FF" w:rsidRPr="008763FF">
              <w:rPr>
                <w:rFonts w:ascii="Verdana" w:hAnsi="Verdana" w:cs="Times New Roman"/>
                <w:sz w:val="20"/>
                <w:szCs w:val="20"/>
              </w:rPr>
              <w:t>:</w:t>
            </w:r>
          </w:p>
        </w:tc>
        <w:tc>
          <w:tcPr>
            <w:tcW w:w="4428" w:type="dxa"/>
          </w:tcPr>
          <w:p w:rsidR="008763FF" w:rsidRPr="008763FF" w:rsidRDefault="008763FF" w:rsidP="008763FF">
            <w:pPr>
              <w:tabs>
                <w:tab w:val="left" w:pos="1575"/>
              </w:tabs>
              <w:rPr>
                <w:rFonts w:ascii="Verdana" w:hAnsi="Verdana" w:cs="Times New Roman"/>
                <w:sz w:val="20"/>
                <w:szCs w:val="20"/>
              </w:rPr>
            </w:pPr>
          </w:p>
        </w:tc>
      </w:tr>
      <w:tr w:rsidR="00AF01C8" w:rsidRPr="008763FF" w:rsidTr="00221F3F">
        <w:tc>
          <w:tcPr>
            <w:tcW w:w="5040"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Гарантни</w:t>
            </w:r>
            <w:r w:rsidR="008763FF" w:rsidRPr="008763FF">
              <w:rPr>
                <w:rFonts w:ascii="Verdana" w:hAnsi="Verdana" w:cs="Times New Roman"/>
                <w:sz w:val="20"/>
                <w:szCs w:val="20"/>
              </w:rPr>
              <w:t xml:space="preserve"> </w:t>
            </w:r>
            <w:r>
              <w:rPr>
                <w:rFonts w:ascii="Verdana" w:hAnsi="Verdana" w:cs="Times New Roman"/>
                <w:sz w:val="20"/>
                <w:szCs w:val="20"/>
              </w:rPr>
              <w:t>рок</w:t>
            </w:r>
            <w:r w:rsidR="008763FF" w:rsidRPr="008763FF">
              <w:rPr>
                <w:rFonts w:ascii="Verdana" w:hAnsi="Verdana" w:cs="Times New Roman"/>
                <w:sz w:val="20"/>
                <w:szCs w:val="20"/>
              </w:rPr>
              <w:t>:</w:t>
            </w:r>
          </w:p>
        </w:tc>
        <w:tc>
          <w:tcPr>
            <w:tcW w:w="4428" w:type="dxa"/>
          </w:tcPr>
          <w:p w:rsidR="008763FF" w:rsidRPr="008763FF" w:rsidRDefault="008763FF" w:rsidP="008763FF">
            <w:pPr>
              <w:tabs>
                <w:tab w:val="left" w:pos="1575"/>
              </w:tabs>
              <w:rPr>
                <w:rFonts w:ascii="Verdana" w:hAnsi="Verdana" w:cs="Times New Roman"/>
                <w:sz w:val="20"/>
                <w:szCs w:val="20"/>
              </w:rPr>
            </w:pPr>
          </w:p>
        </w:tc>
      </w:tr>
      <w:tr w:rsidR="00AF01C8" w:rsidRPr="008763FF" w:rsidTr="00221F3F">
        <w:tc>
          <w:tcPr>
            <w:tcW w:w="5040"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Рок</w:t>
            </w:r>
            <w:r w:rsidR="008763FF" w:rsidRPr="008763FF">
              <w:rPr>
                <w:rFonts w:ascii="Verdana" w:hAnsi="Verdana" w:cs="Times New Roman"/>
                <w:sz w:val="20"/>
                <w:szCs w:val="20"/>
              </w:rPr>
              <w:t xml:space="preserve"> </w:t>
            </w:r>
            <w:r>
              <w:rPr>
                <w:rFonts w:ascii="Verdana" w:hAnsi="Verdana" w:cs="Times New Roman"/>
                <w:sz w:val="20"/>
                <w:szCs w:val="20"/>
              </w:rPr>
              <w:t>важе</w:t>
            </w:r>
            <w:r w:rsidR="008763FF" w:rsidRPr="008763FF">
              <w:rPr>
                <w:rFonts w:ascii="Verdana" w:hAnsi="Verdana" w:cs="Times New Roman"/>
                <w:sz w:val="20"/>
                <w:szCs w:val="20"/>
              </w:rPr>
              <w:t>њ</w:t>
            </w:r>
            <w:r>
              <w:rPr>
                <w:rFonts w:ascii="Verdana" w:hAnsi="Verdana" w:cs="Times New Roman"/>
                <w:sz w:val="20"/>
                <w:szCs w:val="20"/>
              </w:rPr>
              <w:t>а</w:t>
            </w:r>
            <w:r w:rsidR="008763FF" w:rsidRPr="008763FF">
              <w:rPr>
                <w:rFonts w:ascii="Verdana" w:hAnsi="Verdana" w:cs="Times New Roman"/>
                <w:sz w:val="20"/>
                <w:szCs w:val="20"/>
              </w:rPr>
              <w:t xml:space="preserve"> </w:t>
            </w:r>
            <w:r>
              <w:rPr>
                <w:rFonts w:ascii="Verdana" w:hAnsi="Verdana" w:cs="Times New Roman"/>
                <w:sz w:val="20"/>
                <w:szCs w:val="20"/>
              </w:rPr>
              <w:t>понуде</w:t>
            </w:r>
            <w:r w:rsidR="008763FF" w:rsidRPr="008763FF">
              <w:rPr>
                <w:rFonts w:ascii="Verdana" w:hAnsi="Verdana" w:cs="Times New Roman"/>
                <w:sz w:val="20"/>
                <w:szCs w:val="20"/>
              </w:rPr>
              <w:t xml:space="preserve"> (</w:t>
            </w:r>
            <w:r>
              <w:rPr>
                <w:rFonts w:ascii="Verdana" w:hAnsi="Verdana" w:cs="Times New Roman"/>
                <w:sz w:val="20"/>
                <w:szCs w:val="20"/>
              </w:rPr>
              <w:t>минимум</w:t>
            </w:r>
            <w:r w:rsidR="008763FF" w:rsidRPr="008763FF">
              <w:rPr>
                <w:rFonts w:ascii="Verdana" w:hAnsi="Verdana" w:cs="Times New Roman"/>
                <w:sz w:val="20"/>
                <w:szCs w:val="20"/>
              </w:rPr>
              <w:t xml:space="preserve"> 30 </w:t>
            </w:r>
            <w:r>
              <w:rPr>
                <w:rFonts w:ascii="Verdana" w:hAnsi="Verdana" w:cs="Times New Roman"/>
                <w:sz w:val="20"/>
                <w:szCs w:val="20"/>
              </w:rPr>
              <w:t>дана</w:t>
            </w:r>
            <w:r w:rsidR="008763FF" w:rsidRPr="008763FF">
              <w:rPr>
                <w:rFonts w:ascii="Verdana" w:hAnsi="Verdana" w:cs="Times New Roman"/>
                <w:sz w:val="20"/>
                <w:szCs w:val="20"/>
              </w:rPr>
              <w:t>):</w:t>
            </w:r>
          </w:p>
        </w:tc>
        <w:tc>
          <w:tcPr>
            <w:tcW w:w="4428" w:type="dxa"/>
          </w:tcPr>
          <w:p w:rsidR="008763FF" w:rsidRPr="008763FF" w:rsidRDefault="008763FF" w:rsidP="008763FF">
            <w:pPr>
              <w:tabs>
                <w:tab w:val="left" w:pos="1575"/>
              </w:tabs>
              <w:rPr>
                <w:rFonts w:ascii="Verdana" w:hAnsi="Verdana" w:cs="Times New Roman"/>
                <w:sz w:val="20"/>
                <w:szCs w:val="20"/>
              </w:rPr>
            </w:pPr>
          </w:p>
        </w:tc>
      </w:tr>
      <w:tr w:rsidR="00AF01C8" w:rsidRPr="008763FF" w:rsidTr="00221F3F">
        <w:tc>
          <w:tcPr>
            <w:tcW w:w="5040" w:type="dxa"/>
          </w:tcPr>
          <w:p w:rsidR="008763FF" w:rsidRPr="008763FF" w:rsidRDefault="008763FF" w:rsidP="008763FF">
            <w:pPr>
              <w:tabs>
                <w:tab w:val="left" w:pos="1575"/>
              </w:tabs>
              <w:rPr>
                <w:rFonts w:ascii="Verdana" w:hAnsi="Verdana" w:cs="Times New Roman"/>
                <w:sz w:val="20"/>
                <w:szCs w:val="20"/>
              </w:rPr>
            </w:pPr>
            <w:r w:rsidRPr="008763FF">
              <w:rPr>
                <w:rFonts w:ascii="Verdana" w:hAnsi="Verdana" w:cs="Times New Roman"/>
                <w:sz w:val="20"/>
                <w:szCs w:val="20"/>
              </w:rPr>
              <w:t>А</w:t>
            </w:r>
            <w:r w:rsidR="00F33200">
              <w:rPr>
                <w:rFonts w:ascii="Verdana" w:hAnsi="Verdana" w:cs="Times New Roman"/>
                <w:sz w:val="20"/>
                <w:szCs w:val="20"/>
              </w:rPr>
              <w:t>вансно</w:t>
            </w:r>
            <w:r w:rsidRPr="008763FF">
              <w:rPr>
                <w:rFonts w:ascii="Verdana" w:hAnsi="Verdana" w:cs="Times New Roman"/>
                <w:sz w:val="20"/>
                <w:szCs w:val="20"/>
              </w:rPr>
              <w:t xml:space="preserve"> </w:t>
            </w:r>
            <w:r w:rsidR="00F33200">
              <w:rPr>
                <w:rFonts w:ascii="Verdana" w:hAnsi="Verdana" w:cs="Times New Roman"/>
                <w:sz w:val="20"/>
                <w:szCs w:val="20"/>
              </w:rPr>
              <w:t>плаћа</w:t>
            </w:r>
            <w:r w:rsidRPr="008763FF">
              <w:rPr>
                <w:rFonts w:ascii="Verdana" w:hAnsi="Verdana" w:cs="Times New Roman"/>
                <w:sz w:val="20"/>
                <w:szCs w:val="20"/>
              </w:rPr>
              <w:t>њ</w:t>
            </w:r>
            <w:r w:rsidR="00F33200">
              <w:rPr>
                <w:rFonts w:ascii="Verdana" w:hAnsi="Verdana" w:cs="Times New Roman"/>
                <w:sz w:val="20"/>
                <w:szCs w:val="20"/>
              </w:rPr>
              <w:t>е</w:t>
            </w:r>
          </w:p>
        </w:tc>
        <w:tc>
          <w:tcPr>
            <w:tcW w:w="4428" w:type="dxa"/>
          </w:tcPr>
          <w:p w:rsidR="008763FF" w:rsidRPr="008763FF" w:rsidRDefault="00F33200" w:rsidP="008763FF">
            <w:pPr>
              <w:tabs>
                <w:tab w:val="left" w:pos="1575"/>
              </w:tabs>
              <w:rPr>
                <w:rFonts w:ascii="Verdana" w:hAnsi="Verdana" w:cs="Times New Roman"/>
                <w:sz w:val="20"/>
                <w:szCs w:val="20"/>
              </w:rPr>
            </w:pPr>
            <w:r>
              <w:rPr>
                <w:rFonts w:ascii="Verdana" w:hAnsi="Verdana" w:cs="Times New Roman"/>
                <w:sz w:val="20"/>
                <w:szCs w:val="20"/>
              </w:rPr>
              <w:t>У</w:t>
            </w:r>
            <w:r w:rsidR="008763FF" w:rsidRPr="008763FF">
              <w:rPr>
                <w:rFonts w:ascii="Verdana" w:hAnsi="Verdana" w:cs="Times New Roman"/>
                <w:sz w:val="20"/>
                <w:szCs w:val="20"/>
              </w:rPr>
              <w:t xml:space="preserve"> </w:t>
            </w:r>
            <w:r>
              <w:rPr>
                <w:rFonts w:ascii="Verdana" w:hAnsi="Verdana" w:cs="Times New Roman"/>
                <w:sz w:val="20"/>
                <w:szCs w:val="20"/>
              </w:rPr>
              <w:t>макс</w:t>
            </w:r>
            <w:r w:rsidR="008763FF" w:rsidRPr="008763FF">
              <w:rPr>
                <w:rFonts w:ascii="Verdana" w:hAnsi="Verdana" w:cs="Times New Roman"/>
                <w:sz w:val="20"/>
                <w:szCs w:val="20"/>
              </w:rPr>
              <w:t xml:space="preserve">. </w:t>
            </w:r>
            <w:r>
              <w:rPr>
                <w:rFonts w:ascii="Verdana" w:hAnsi="Verdana" w:cs="Times New Roman"/>
                <w:sz w:val="20"/>
                <w:szCs w:val="20"/>
              </w:rPr>
              <w:t>износу</w:t>
            </w:r>
            <w:r w:rsidR="008763FF" w:rsidRPr="008763FF">
              <w:rPr>
                <w:rFonts w:ascii="Verdana" w:hAnsi="Verdana" w:cs="Times New Roman"/>
                <w:sz w:val="20"/>
                <w:szCs w:val="20"/>
              </w:rPr>
              <w:t xml:space="preserve"> </w:t>
            </w:r>
            <w:r>
              <w:rPr>
                <w:rFonts w:ascii="Verdana" w:hAnsi="Verdana" w:cs="Times New Roman"/>
                <w:sz w:val="20"/>
                <w:szCs w:val="20"/>
              </w:rPr>
              <w:t>до</w:t>
            </w:r>
            <w:r w:rsidR="008763FF" w:rsidRPr="008763FF">
              <w:rPr>
                <w:rFonts w:ascii="Verdana" w:hAnsi="Verdana" w:cs="Times New Roman"/>
                <w:sz w:val="20"/>
                <w:szCs w:val="20"/>
              </w:rPr>
              <w:t xml:space="preserve"> _____% </w:t>
            </w:r>
            <w:r>
              <w:rPr>
                <w:rFonts w:ascii="Verdana" w:hAnsi="Verdana" w:cs="Times New Roman"/>
                <w:sz w:val="20"/>
                <w:szCs w:val="20"/>
              </w:rPr>
              <w:t>од</w:t>
            </w:r>
            <w:r w:rsidR="008763FF" w:rsidRPr="008763FF">
              <w:rPr>
                <w:rFonts w:ascii="Verdana" w:hAnsi="Verdana" w:cs="Times New Roman"/>
                <w:sz w:val="20"/>
                <w:szCs w:val="20"/>
              </w:rPr>
              <w:t xml:space="preserve"> </w:t>
            </w:r>
            <w:r>
              <w:rPr>
                <w:rFonts w:ascii="Verdana" w:hAnsi="Verdana" w:cs="Times New Roman"/>
                <w:sz w:val="20"/>
                <w:szCs w:val="20"/>
              </w:rPr>
              <w:t>вредности</w:t>
            </w:r>
            <w:r w:rsidR="008763FF" w:rsidRPr="008763FF">
              <w:rPr>
                <w:rFonts w:ascii="Verdana" w:hAnsi="Verdana" w:cs="Times New Roman"/>
                <w:sz w:val="20"/>
                <w:szCs w:val="20"/>
              </w:rPr>
              <w:t xml:space="preserve"> </w:t>
            </w:r>
            <w:r>
              <w:rPr>
                <w:rFonts w:ascii="Verdana" w:hAnsi="Verdana" w:cs="Times New Roman"/>
                <w:sz w:val="20"/>
                <w:szCs w:val="20"/>
              </w:rPr>
              <w:t>уговора</w:t>
            </w:r>
          </w:p>
        </w:tc>
      </w:tr>
    </w:tbl>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F33200"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Предлог</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стручних</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чланова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комисије</w:t>
      </w:r>
      <w:r w:rsidR="008763FF" w:rsidRPr="008763FF">
        <w:rPr>
          <w:rFonts w:ascii="Verdana" w:eastAsiaTheme="minorEastAsia" w:hAnsi="Verdana" w:cs="Times New Roman"/>
          <w:sz w:val="20"/>
          <w:szCs w:val="20"/>
        </w:rPr>
        <w:t>:</w:t>
      </w:r>
    </w:p>
    <w:p w:rsidR="008763FF" w:rsidRPr="008763FF" w:rsidRDefault="008763FF" w:rsidP="008763FF">
      <w:pPr>
        <w:spacing w:after="0" w:line="240" w:lineRule="auto"/>
        <w:ind w:firstLine="720"/>
        <w:rPr>
          <w:rFonts w:ascii="Verdana" w:eastAsiaTheme="minorEastAsia" w:hAnsi="Verdana" w:cs="Times New Roman"/>
          <w:sz w:val="20"/>
          <w:szCs w:val="20"/>
        </w:rPr>
      </w:pPr>
    </w:p>
    <w:tbl>
      <w:tblPr>
        <w:tblStyle w:val="TableGrid1"/>
        <w:tblW w:w="0" w:type="auto"/>
        <w:tblInd w:w="108" w:type="dxa"/>
        <w:tblLook w:val="04A0"/>
      </w:tblPr>
      <w:tblGrid>
        <w:gridCol w:w="780"/>
        <w:gridCol w:w="3450"/>
        <w:gridCol w:w="2174"/>
        <w:gridCol w:w="3064"/>
      </w:tblGrid>
      <w:tr w:rsidR="00AF01C8" w:rsidRPr="008763FF" w:rsidTr="00221F3F">
        <w:trPr>
          <w:trHeight w:val="340"/>
        </w:trPr>
        <w:tc>
          <w:tcPr>
            <w:tcW w:w="780" w:type="dxa"/>
            <w:shd w:val="clear" w:color="auto" w:fill="DBE5F1" w:themeFill="accent1" w:themeFillTint="33"/>
            <w:vAlign w:val="center"/>
          </w:tcPr>
          <w:p w:rsidR="008763FF" w:rsidRPr="008763FF" w:rsidRDefault="00F33200" w:rsidP="008763FF">
            <w:pPr>
              <w:jc w:val="center"/>
              <w:rPr>
                <w:rFonts w:ascii="Verdana" w:hAnsi="Verdana" w:cs="Times New Roman"/>
                <w:sz w:val="20"/>
                <w:szCs w:val="20"/>
              </w:rPr>
            </w:pPr>
            <w:r>
              <w:rPr>
                <w:rFonts w:ascii="Verdana" w:hAnsi="Verdana" w:cs="Times New Roman"/>
                <w:sz w:val="20"/>
                <w:szCs w:val="20"/>
              </w:rPr>
              <w:t>Но</w:t>
            </w:r>
          </w:p>
        </w:tc>
        <w:tc>
          <w:tcPr>
            <w:tcW w:w="3450" w:type="dxa"/>
            <w:shd w:val="clear" w:color="auto" w:fill="DBE5F1" w:themeFill="accent1" w:themeFillTint="33"/>
            <w:vAlign w:val="center"/>
          </w:tcPr>
          <w:p w:rsidR="008763FF" w:rsidRPr="008763FF" w:rsidRDefault="00F33200" w:rsidP="008763FF">
            <w:pPr>
              <w:jc w:val="center"/>
              <w:rPr>
                <w:rFonts w:ascii="Verdana" w:hAnsi="Verdana" w:cs="Times New Roman"/>
                <w:sz w:val="20"/>
                <w:szCs w:val="20"/>
              </w:rPr>
            </w:pPr>
            <w:r>
              <w:rPr>
                <w:rFonts w:ascii="Verdana" w:hAnsi="Verdana" w:cs="Times New Roman"/>
                <w:sz w:val="20"/>
                <w:szCs w:val="20"/>
              </w:rPr>
              <w:t>Име</w:t>
            </w:r>
            <w:r w:rsidR="008763FF" w:rsidRPr="008763FF">
              <w:rPr>
                <w:rFonts w:ascii="Verdana" w:hAnsi="Verdana" w:cs="Times New Roman"/>
                <w:sz w:val="20"/>
                <w:szCs w:val="20"/>
              </w:rPr>
              <w:t xml:space="preserve"> </w:t>
            </w:r>
            <w:r>
              <w:rPr>
                <w:rFonts w:ascii="Verdana" w:hAnsi="Verdana" w:cs="Times New Roman"/>
                <w:sz w:val="20"/>
                <w:szCs w:val="20"/>
              </w:rPr>
              <w:t>и</w:t>
            </w:r>
            <w:r w:rsidR="008763FF" w:rsidRPr="008763FF">
              <w:rPr>
                <w:rFonts w:ascii="Verdana" w:hAnsi="Verdana" w:cs="Times New Roman"/>
                <w:sz w:val="20"/>
                <w:szCs w:val="20"/>
              </w:rPr>
              <w:t xml:space="preserve"> </w:t>
            </w:r>
            <w:r>
              <w:rPr>
                <w:rFonts w:ascii="Verdana" w:hAnsi="Verdana" w:cs="Times New Roman"/>
                <w:sz w:val="20"/>
                <w:szCs w:val="20"/>
              </w:rPr>
              <w:t>презиме</w:t>
            </w:r>
          </w:p>
        </w:tc>
        <w:tc>
          <w:tcPr>
            <w:tcW w:w="2174" w:type="dxa"/>
            <w:shd w:val="clear" w:color="auto" w:fill="DBE5F1" w:themeFill="accent1" w:themeFillTint="33"/>
            <w:vAlign w:val="center"/>
          </w:tcPr>
          <w:p w:rsidR="008763FF" w:rsidRPr="008763FF" w:rsidRDefault="008763FF" w:rsidP="008763FF">
            <w:pPr>
              <w:jc w:val="center"/>
              <w:rPr>
                <w:rFonts w:ascii="Verdana" w:hAnsi="Verdana" w:cs="Times New Roman"/>
                <w:sz w:val="20"/>
                <w:szCs w:val="20"/>
              </w:rPr>
            </w:pPr>
            <w:r w:rsidRPr="008763FF">
              <w:rPr>
                <w:rFonts w:ascii="Verdana" w:hAnsi="Verdana" w:cs="Times New Roman"/>
                <w:sz w:val="20"/>
                <w:szCs w:val="20"/>
              </w:rPr>
              <w:t>Б</w:t>
            </w:r>
            <w:r w:rsidR="00F33200">
              <w:rPr>
                <w:rFonts w:ascii="Verdana" w:hAnsi="Verdana" w:cs="Times New Roman"/>
                <w:sz w:val="20"/>
                <w:szCs w:val="20"/>
              </w:rPr>
              <w:t>рој</w:t>
            </w:r>
            <w:r w:rsidRPr="008763FF">
              <w:rPr>
                <w:rFonts w:ascii="Verdana" w:hAnsi="Verdana" w:cs="Times New Roman"/>
                <w:sz w:val="20"/>
                <w:szCs w:val="20"/>
              </w:rPr>
              <w:t xml:space="preserve"> </w:t>
            </w:r>
            <w:r w:rsidR="00F33200">
              <w:rPr>
                <w:rFonts w:ascii="Verdana" w:hAnsi="Verdana" w:cs="Times New Roman"/>
                <w:sz w:val="20"/>
                <w:szCs w:val="20"/>
              </w:rPr>
              <w:t>телефона</w:t>
            </w:r>
          </w:p>
        </w:tc>
        <w:tc>
          <w:tcPr>
            <w:tcW w:w="3064" w:type="dxa"/>
            <w:shd w:val="clear" w:color="auto" w:fill="DBE5F1" w:themeFill="accent1" w:themeFillTint="33"/>
            <w:vAlign w:val="center"/>
          </w:tcPr>
          <w:p w:rsidR="008763FF" w:rsidRPr="008763FF" w:rsidRDefault="00F33200" w:rsidP="008763FF">
            <w:pPr>
              <w:jc w:val="center"/>
              <w:rPr>
                <w:rFonts w:ascii="Verdana" w:hAnsi="Verdana" w:cs="Times New Roman"/>
                <w:sz w:val="20"/>
                <w:szCs w:val="20"/>
              </w:rPr>
            </w:pPr>
            <w:r>
              <w:rPr>
                <w:rFonts w:ascii="Verdana" w:hAnsi="Verdana" w:cs="Times New Roman"/>
                <w:sz w:val="20"/>
                <w:szCs w:val="20"/>
              </w:rPr>
              <w:t>Е</w:t>
            </w:r>
            <w:r w:rsidR="008763FF" w:rsidRPr="008763FF">
              <w:rPr>
                <w:rFonts w:ascii="Verdana" w:hAnsi="Verdana" w:cs="Times New Roman"/>
                <w:sz w:val="20"/>
                <w:szCs w:val="20"/>
              </w:rPr>
              <w:t>-</w:t>
            </w:r>
            <w:r>
              <w:rPr>
                <w:rFonts w:ascii="Verdana" w:hAnsi="Verdana" w:cs="Times New Roman"/>
                <w:sz w:val="20"/>
                <w:szCs w:val="20"/>
              </w:rPr>
              <w:t>маил</w:t>
            </w:r>
          </w:p>
        </w:tc>
      </w:tr>
      <w:tr w:rsidR="00AF01C8" w:rsidRPr="008763FF" w:rsidTr="00221F3F">
        <w:trPr>
          <w:trHeight w:val="398"/>
        </w:trPr>
        <w:tc>
          <w:tcPr>
            <w:tcW w:w="780" w:type="dxa"/>
            <w:vAlign w:val="center"/>
          </w:tcPr>
          <w:p w:rsidR="008763FF" w:rsidRPr="008763FF" w:rsidRDefault="008763FF" w:rsidP="008763FF">
            <w:pPr>
              <w:numPr>
                <w:ilvl w:val="0"/>
                <w:numId w:val="18"/>
              </w:numPr>
              <w:jc w:val="center"/>
              <w:rPr>
                <w:rFonts w:ascii="Verdana" w:hAnsi="Verdana" w:cs="Times New Roman"/>
                <w:sz w:val="20"/>
                <w:szCs w:val="20"/>
              </w:rPr>
            </w:pPr>
          </w:p>
        </w:tc>
        <w:tc>
          <w:tcPr>
            <w:tcW w:w="3450" w:type="dxa"/>
            <w:vAlign w:val="center"/>
          </w:tcPr>
          <w:p w:rsidR="008763FF" w:rsidRPr="008763FF" w:rsidRDefault="008763FF" w:rsidP="008763FF">
            <w:pPr>
              <w:jc w:val="center"/>
              <w:rPr>
                <w:rFonts w:ascii="Verdana" w:hAnsi="Verdana" w:cs="Times New Roman"/>
                <w:sz w:val="20"/>
                <w:szCs w:val="20"/>
              </w:rPr>
            </w:pPr>
          </w:p>
        </w:tc>
        <w:tc>
          <w:tcPr>
            <w:tcW w:w="2174" w:type="dxa"/>
            <w:vAlign w:val="center"/>
          </w:tcPr>
          <w:p w:rsidR="008763FF" w:rsidRPr="008763FF" w:rsidRDefault="008763FF" w:rsidP="008763FF">
            <w:pPr>
              <w:jc w:val="center"/>
              <w:rPr>
                <w:rFonts w:ascii="Verdana" w:hAnsi="Verdana" w:cs="Times New Roman"/>
                <w:sz w:val="20"/>
                <w:szCs w:val="20"/>
              </w:rPr>
            </w:pPr>
          </w:p>
        </w:tc>
        <w:tc>
          <w:tcPr>
            <w:tcW w:w="3064" w:type="dxa"/>
            <w:vAlign w:val="center"/>
          </w:tcPr>
          <w:p w:rsidR="008763FF" w:rsidRPr="008763FF" w:rsidRDefault="008763FF" w:rsidP="008763FF">
            <w:pPr>
              <w:shd w:val="clear" w:color="auto" w:fill="FFFFFF"/>
              <w:jc w:val="center"/>
              <w:rPr>
                <w:rFonts w:ascii="Verdana" w:hAnsi="Verdana" w:cs="Times New Roman"/>
                <w:sz w:val="20"/>
                <w:szCs w:val="20"/>
              </w:rPr>
            </w:pPr>
            <w:r w:rsidRPr="008763FF">
              <w:rPr>
                <w:rFonts w:ascii="Verdana" w:hAnsi="Verdana" w:cs="Times New Roman"/>
                <w:sz w:val="20"/>
                <w:szCs w:val="20"/>
              </w:rPr>
              <w:br/>
            </w:r>
          </w:p>
        </w:tc>
      </w:tr>
      <w:tr w:rsidR="00AF01C8" w:rsidRPr="008763FF" w:rsidTr="00221F3F">
        <w:trPr>
          <w:trHeight w:val="398"/>
        </w:trPr>
        <w:tc>
          <w:tcPr>
            <w:tcW w:w="780" w:type="dxa"/>
            <w:vAlign w:val="center"/>
          </w:tcPr>
          <w:p w:rsidR="008763FF" w:rsidRPr="008763FF" w:rsidRDefault="008763FF" w:rsidP="008763FF">
            <w:pPr>
              <w:numPr>
                <w:ilvl w:val="0"/>
                <w:numId w:val="18"/>
              </w:numPr>
              <w:jc w:val="center"/>
              <w:rPr>
                <w:rFonts w:ascii="Verdana" w:hAnsi="Verdana" w:cs="Times New Roman"/>
                <w:sz w:val="20"/>
                <w:szCs w:val="20"/>
              </w:rPr>
            </w:pPr>
          </w:p>
        </w:tc>
        <w:tc>
          <w:tcPr>
            <w:tcW w:w="3450" w:type="dxa"/>
            <w:vAlign w:val="center"/>
          </w:tcPr>
          <w:p w:rsidR="008763FF" w:rsidRPr="008763FF" w:rsidRDefault="008763FF" w:rsidP="008763FF">
            <w:pPr>
              <w:jc w:val="center"/>
              <w:rPr>
                <w:rFonts w:ascii="Verdana" w:hAnsi="Verdana" w:cs="Times New Roman"/>
                <w:sz w:val="20"/>
                <w:szCs w:val="20"/>
              </w:rPr>
            </w:pPr>
          </w:p>
        </w:tc>
        <w:tc>
          <w:tcPr>
            <w:tcW w:w="2174" w:type="dxa"/>
            <w:vAlign w:val="center"/>
          </w:tcPr>
          <w:p w:rsidR="008763FF" w:rsidRPr="008763FF" w:rsidRDefault="008763FF" w:rsidP="008763FF">
            <w:pPr>
              <w:jc w:val="center"/>
              <w:rPr>
                <w:rFonts w:ascii="Verdana" w:hAnsi="Verdana" w:cs="Times New Roman"/>
                <w:sz w:val="20"/>
                <w:szCs w:val="20"/>
              </w:rPr>
            </w:pPr>
          </w:p>
        </w:tc>
        <w:tc>
          <w:tcPr>
            <w:tcW w:w="3064" w:type="dxa"/>
            <w:vAlign w:val="center"/>
          </w:tcPr>
          <w:p w:rsidR="008763FF" w:rsidRPr="008763FF" w:rsidRDefault="008763FF" w:rsidP="008763FF">
            <w:pPr>
              <w:shd w:val="clear" w:color="auto" w:fill="FFFFFF"/>
              <w:jc w:val="center"/>
              <w:rPr>
                <w:rFonts w:ascii="Verdana" w:hAnsi="Verdana" w:cs="Times New Roman"/>
                <w:sz w:val="20"/>
                <w:szCs w:val="20"/>
              </w:rPr>
            </w:pPr>
          </w:p>
        </w:tc>
      </w:tr>
      <w:tr w:rsidR="00AF01C8" w:rsidRPr="008763FF" w:rsidTr="00221F3F">
        <w:trPr>
          <w:trHeight w:val="398"/>
        </w:trPr>
        <w:tc>
          <w:tcPr>
            <w:tcW w:w="780" w:type="dxa"/>
            <w:vAlign w:val="center"/>
          </w:tcPr>
          <w:p w:rsidR="008763FF" w:rsidRPr="008763FF" w:rsidRDefault="008763FF" w:rsidP="008763FF">
            <w:pPr>
              <w:numPr>
                <w:ilvl w:val="0"/>
                <w:numId w:val="18"/>
              </w:numPr>
              <w:jc w:val="center"/>
              <w:rPr>
                <w:rFonts w:ascii="Verdana" w:hAnsi="Verdana" w:cs="Times New Roman"/>
                <w:sz w:val="20"/>
                <w:szCs w:val="20"/>
              </w:rPr>
            </w:pPr>
          </w:p>
        </w:tc>
        <w:tc>
          <w:tcPr>
            <w:tcW w:w="3450" w:type="dxa"/>
            <w:vAlign w:val="center"/>
          </w:tcPr>
          <w:p w:rsidR="008763FF" w:rsidRPr="008763FF" w:rsidRDefault="008763FF" w:rsidP="008763FF">
            <w:pPr>
              <w:jc w:val="center"/>
              <w:rPr>
                <w:rFonts w:ascii="Verdana" w:hAnsi="Verdana" w:cs="Times New Roman"/>
                <w:sz w:val="20"/>
                <w:szCs w:val="20"/>
              </w:rPr>
            </w:pPr>
          </w:p>
        </w:tc>
        <w:tc>
          <w:tcPr>
            <w:tcW w:w="2174" w:type="dxa"/>
            <w:vAlign w:val="center"/>
          </w:tcPr>
          <w:p w:rsidR="008763FF" w:rsidRPr="008763FF" w:rsidRDefault="008763FF" w:rsidP="008763FF">
            <w:pPr>
              <w:jc w:val="center"/>
              <w:rPr>
                <w:rFonts w:ascii="Verdana" w:hAnsi="Verdana" w:cs="Times New Roman"/>
                <w:sz w:val="20"/>
                <w:szCs w:val="20"/>
              </w:rPr>
            </w:pPr>
          </w:p>
        </w:tc>
        <w:tc>
          <w:tcPr>
            <w:tcW w:w="3064" w:type="dxa"/>
            <w:vAlign w:val="center"/>
          </w:tcPr>
          <w:p w:rsidR="008763FF" w:rsidRPr="008763FF" w:rsidRDefault="008763FF" w:rsidP="008763FF">
            <w:pPr>
              <w:shd w:val="clear" w:color="auto" w:fill="FFFFFF"/>
              <w:jc w:val="center"/>
              <w:rPr>
                <w:rFonts w:ascii="Verdana" w:hAnsi="Verdana" w:cs="Times New Roman"/>
                <w:sz w:val="20"/>
                <w:szCs w:val="20"/>
              </w:rPr>
            </w:pPr>
          </w:p>
        </w:tc>
      </w:tr>
      <w:tr w:rsidR="00AF01C8" w:rsidRPr="008763FF" w:rsidTr="00221F3F">
        <w:trPr>
          <w:trHeight w:val="398"/>
        </w:trPr>
        <w:tc>
          <w:tcPr>
            <w:tcW w:w="780" w:type="dxa"/>
            <w:vAlign w:val="center"/>
          </w:tcPr>
          <w:p w:rsidR="008763FF" w:rsidRPr="008763FF" w:rsidRDefault="008763FF" w:rsidP="008763FF">
            <w:pPr>
              <w:numPr>
                <w:ilvl w:val="0"/>
                <w:numId w:val="18"/>
              </w:numPr>
              <w:jc w:val="center"/>
              <w:rPr>
                <w:rFonts w:ascii="Verdana" w:hAnsi="Verdana" w:cs="Times New Roman"/>
                <w:sz w:val="20"/>
                <w:szCs w:val="20"/>
              </w:rPr>
            </w:pPr>
          </w:p>
        </w:tc>
        <w:tc>
          <w:tcPr>
            <w:tcW w:w="3450" w:type="dxa"/>
            <w:vAlign w:val="center"/>
          </w:tcPr>
          <w:p w:rsidR="008763FF" w:rsidRPr="008763FF" w:rsidRDefault="008763FF" w:rsidP="008763FF">
            <w:pPr>
              <w:jc w:val="center"/>
              <w:rPr>
                <w:rFonts w:ascii="Verdana" w:hAnsi="Verdana" w:cs="Times New Roman"/>
                <w:sz w:val="20"/>
                <w:szCs w:val="20"/>
              </w:rPr>
            </w:pPr>
          </w:p>
        </w:tc>
        <w:tc>
          <w:tcPr>
            <w:tcW w:w="2174" w:type="dxa"/>
            <w:vAlign w:val="center"/>
          </w:tcPr>
          <w:p w:rsidR="008763FF" w:rsidRPr="008763FF" w:rsidRDefault="008763FF" w:rsidP="008763FF">
            <w:pPr>
              <w:jc w:val="center"/>
              <w:rPr>
                <w:rFonts w:ascii="Verdana" w:hAnsi="Verdana" w:cs="Times New Roman"/>
                <w:sz w:val="20"/>
                <w:szCs w:val="20"/>
              </w:rPr>
            </w:pPr>
          </w:p>
        </w:tc>
        <w:tc>
          <w:tcPr>
            <w:tcW w:w="3064" w:type="dxa"/>
            <w:vAlign w:val="center"/>
          </w:tcPr>
          <w:p w:rsidR="008763FF" w:rsidRPr="008763FF" w:rsidRDefault="008763FF" w:rsidP="008763FF">
            <w:pPr>
              <w:shd w:val="clear" w:color="auto" w:fill="FFFFFF"/>
              <w:jc w:val="center"/>
              <w:rPr>
                <w:rFonts w:ascii="Verdana" w:hAnsi="Verdana" w:cs="Times New Roman"/>
                <w:sz w:val="20"/>
                <w:szCs w:val="20"/>
              </w:rPr>
            </w:pPr>
          </w:p>
        </w:tc>
      </w:tr>
      <w:tr w:rsidR="00AF01C8" w:rsidRPr="008763FF" w:rsidTr="00221F3F">
        <w:trPr>
          <w:trHeight w:val="398"/>
        </w:trPr>
        <w:tc>
          <w:tcPr>
            <w:tcW w:w="780" w:type="dxa"/>
            <w:vAlign w:val="center"/>
          </w:tcPr>
          <w:p w:rsidR="008763FF" w:rsidRPr="008763FF" w:rsidRDefault="008763FF" w:rsidP="008763FF">
            <w:pPr>
              <w:numPr>
                <w:ilvl w:val="0"/>
                <w:numId w:val="18"/>
              </w:numPr>
              <w:jc w:val="center"/>
              <w:rPr>
                <w:rFonts w:ascii="Verdana" w:hAnsi="Verdana" w:cs="Times New Roman"/>
                <w:sz w:val="20"/>
                <w:szCs w:val="20"/>
              </w:rPr>
            </w:pPr>
          </w:p>
        </w:tc>
        <w:tc>
          <w:tcPr>
            <w:tcW w:w="3450" w:type="dxa"/>
            <w:vAlign w:val="center"/>
          </w:tcPr>
          <w:p w:rsidR="008763FF" w:rsidRPr="008763FF" w:rsidRDefault="008763FF" w:rsidP="008763FF">
            <w:pPr>
              <w:jc w:val="center"/>
              <w:rPr>
                <w:rFonts w:ascii="Verdana" w:hAnsi="Verdana" w:cs="Times New Roman"/>
                <w:sz w:val="20"/>
                <w:szCs w:val="20"/>
              </w:rPr>
            </w:pPr>
          </w:p>
        </w:tc>
        <w:tc>
          <w:tcPr>
            <w:tcW w:w="2174" w:type="dxa"/>
            <w:vAlign w:val="center"/>
          </w:tcPr>
          <w:p w:rsidR="008763FF" w:rsidRPr="008763FF" w:rsidRDefault="008763FF" w:rsidP="008763FF">
            <w:pPr>
              <w:jc w:val="center"/>
              <w:rPr>
                <w:rFonts w:ascii="Verdana" w:hAnsi="Verdana" w:cs="Times New Roman"/>
                <w:sz w:val="20"/>
                <w:szCs w:val="20"/>
              </w:rPr>
            </w:pPr>
          </w:p>
        </w:tc>
        <w:tc>
          <w:tcPr>
            <w:tcW w:w="3064" w:type="dxa"/>
            <w:vAlign w:val="center"/>
          </w:tcPr>
          <w:p w:rsidR="008763FF" w:rsidRPr="008763FF" w:rsidRDefault="008763FF" w:rsidP="008763FF">
            <w:pPr>
              <w:shd w:val="clear" w:color="auto" w:fill="FFFFFF"/>
              <w:jc w:val="center"/>
              <w:rPr>
                <w:rFonts w:ascii="Verdana" w:hAnsi="Verdana" w:cs="Times New Roman"/>
                <w:sz w:val="20"/>
                <w:szCs w:val="20"/>
              </w:rPr>
            </w:pPr>
          </w:p>
        </w:tc>
      </w:tr>
    </w:tbl>
    <w:p w:rsidR="008763FF" w:rsidRPr="008763FF" w:rsidRDefault="008763FF" w:rsidP="008763FF">
      <w:pPr>
        <w:spacing w:after="0" w:line="240" w:lineRule="auto"/>
        <w:rPr>
          <w:rFonts w:ascii="Verdana" w:eastAsiaTheme="minorEastAsia" w:hAnsi="Verdana" w:cs="Times New Roman"/>
          <w:sz w:val="20"/>
          <w:szCs w:val="20"/>
        </w:rPr>
      </w:pPr>
      <w:r w:rsidRPr="008763FF">
        <w:rPr>
          <w:rFonts w:ascii="Verdana" w:eastAsiaTheme="minorEastAsia" w:hAnsi="Verdana" w:cs="Times New Roman"/>
          <w:sz w:val="20"/>
          <w:szCs w:val="20"/>
        </w:rPr>
        <w:t xml:space="preserve"> </w:t>
      </w:r>
    </w:p>
    <w:p w:rsidR="008763FF" w:rsidRPr="008763FF" w:rsidRDefault="008763FF" w:rsidP="008763FF">
      <w:pPr>
        <w:spacing w:after="0" w:line="240" w:lineRule="auto"/>
        <w:ind w:firstLine="720"/>
        <w:jc w:val="both"/>
        <w:rPr>
          <w:rFonts w:ascii="Verdana" w:eastAsiaTheme="minorEastAsia" w:hAnsi="Verdana" w:cs="Times New Roman"/>
          <w:sz w:val="20"/>
          <w:szCs w:val="20"/>
        </w:rPr>
      </w:pPr>
    </w:p>
    <w:p w:rsidR="008763FF" w:rsidRPr="008763FF" w:rsidRDefault="00F33200"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Потребна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средства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финансијског</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обезбеђе</w:t>
      </w:r>
      <w:r w:rsidR="008763FF" w:rsidRPr="008763FF">
        <w:rPr>
          <w:rFonts w:ascii="Verdana" w:eastAsiaTheme="minorEastAsia" w:hAnsi="Verdana" w:cs="Times New Roman"/>
          <w:sz w:val="20"/>
          <w:szCs w:val="20"/>
        </w:rPr>
        <w:t>њ</w:t>
      </w:r>
      <w:r>
        <w:rPr>
          <w:rFonts w:ascii="Verdana" w:eastAsiaTheme="minorEastAsia" w:hAnsi="Verdana" w:cs="Times New Roman"/>
          <w:sz w:val="20"/>
          <w:szCs w:val="20"/>
        </w:rPr>
        <w:t>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штиклирати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потребна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средства</w:t>
      </w:r>
      <w:r w:rsidR="008763FF" w:rsidRPr="008763FF">
        <w:rPr>
          <w:rFonts w:ascii="Verdana" w:eastAsiaTheme="minorEastAsia" w:hAnsi="Verdana" w:cs="Times New Roman"/>
          <w:sz w:val="20"/>
          <w:szCs w:val="20"/>
        </w:rPr>
        <w:t>):</w:t>
      </w:r>
    </w:p>
    <w:p w:rsidR="008763FF" w:rsidRPr="008763FF" w:rsidRDefault="008763FF" w:rsidP="008763FF">
      <w:pPr>
        <w:spacing w:after="0" w:line="240" w:lineRule="auto"/>
        <w:jc w:val="both"/>
        <w:rPr>
          <w:rFonts w:ascii="Verdana" w:eastAsiaTheme="minorEastAsia" w:hAnsi="Verdana" w:cs="Times New Roman"/>
          <w:sz w:val="20"/>
          <w:szCs w:val="20"/>
        </w:rPr>
      </w:pP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sym w:font="Wingdings" w:char="F06F"/>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Меница</w:t>
      </w:r>
      <w:r w:rsidRPr="008763FF">
        <w:rPr>
          <w:rFonts w:ascii="Verdana" w:eastAsiaTheme="minorEastAsia" w:hAnsi="Verdana" w:cs="Times New Roman"/>
          <w:sz w:val="20"/>
          <w:szCs w:val="20"/>
        </w:rPr>
        <w:t>/</w:t>
      </w:r>
      <w:r w:rsidR="00F33200">
        <w:rPr>
          <w:rFonts w:ascii="Verdana" w:eastAsiaTheme="minorEastAsia" w:hAnsi="Verdana" w:cs="Times New Roman"/>
          <w:sz w:val="20"/>
          <w:szCs w:val="20"/>
        </w:rPr>
        <w:t>банкарска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гаранција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за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озби</w:t>
      </w:r>
      <w:r w:rsidRPr="008763FF">
        <w:rPr>
          <w:rFonts w:ascii="Verdana" w:eastAsiaTheme="minorEastAsia" w:hAnsi="Verdana" w:cs="Times New Roman"/>
          <w:sz w:val="20"/>
          <w:szCs w:val="20"/>
        </w:rPr>
        <w:t>љ</w:t>
      </w:r>
      <w:r w:rsidR="00F33200">
        <w:rPr>
          <w:rFonts w:ascii="Verdana" w:eastAsiaTheme="minorEastAsia" w:hAnsi="Verdana" w:cs="Times New Roman"/>
          <w:sz w:val="20"/>
          <w:szCs w:val="20"/>
        </w:rPr>
        <w:t>ност</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понуде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висини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од</w:t>
      </w:r>
      <w:r w:rsidRPr="008763FF">
        <w:rPr>
          <w:rFonts w:ascii="Verdana" w:eastAsiaTheme="minorEastAsia" w:hAnsi="Verdana" w:cs="Times New Roman"/>
          <w:sz w:val="20"/>
          <w:szCs w:val="20"/>
        </w:rPr>
        <w:t xml:space="preserve"> __ % </w:t>
      </w:r>
      <w:r w:rsidR="00F33200">
        <w:rPr>
          <w:rFonts w:ascii="Verdana" w:eastAsiaTheme="minorEastAsia" w:hAnsi="Verdana" w:cs="Times New Roman"/>
          <w:sz w:val="20"/>
          <w:szCs w:val="20"/>
        </w:rPr>
        <w:t>вредности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понуде</w:t>
      </w:r>
      <w:r w:rsidRPr="008763FF">
        <w:rPr>
          <w:rFonts w:ascii="Verdana" w:eastAsiaTheme="minorEastAsia" w:hAnsi="Verdana" w:cs="Times New Roman"/>
          <w:sz w:val="20"/>
          <w:szCs w:val="20"/>
        </w:rPr>
        <w:t xml:space="preserve"> </w:t>
      </w: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sym w:font="Wingdings" w:char="F06F"/>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Меница</w:t>
      </w:r>
      <w:r w:rsidRPr="008763FF">
        <w:rPr>
          <w:rFonts w:ascii="Verdana" w:eastAsiaTheme="minorEastAsia" w:hAnsi="Verdana" w:cs="Times New Roman"/>
          <w:sz w:val="20"/>
          <w:szCs w:val="20"/>
        </w:rPr>
        <w:t>/</w:t>
      </w:r>
      <w:r w:rsidR="00F33200">
        <w:rPr>
          <w:rFonts w:ascii="Verdana" w:eastAsiaTheme="minorEastAsia" w:hAnsi="Verdana" w:cs="Times New Roman"/>
          <w:sz w:val="20"/>
          <w:szCs w:val="20"/>
        </w:rPr>
        <w:t>банкарска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гаранција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за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испу</w:t>
      </w:r>
      <w:r w:rsidRPr="008763FF">
        <w:rPr>
          <w:rFonts w:ascii="Verdana" w:eastAsiaTheme="minorEastAsia" w:hAnsi="Verdana" w:cs="Times New Roman"/>
          <w:sz w:val="20"/>
          <w:szCs w:val="20"/>
        </w:rPr>
        <w:t>њ</w:t>
      </w:r>
      <w:r w:rsidR="00F33200">
        <w:rPr>
          <w:rFonts w:ascii="Verdana" w:eastAsiaTheme="minorEastAsia" w:hAnsi="Verdana" w:cs="Times New Roman"/>
          <w:sz w:val="20"/>
          <w:szCs w:val="20"/>
        </w:rPr>
        <w:t>е</w:t>
      </w:r>
      <w:r w:rsidRPr="008763FF">
        <w:rPr>
          <w:rFonts w:ascii="Verdana" w:eastAsiaTheme="minorEastAsia" w:hAnsi="Verdana" w:cs="Times New Roman"/>
          <w:sz w:val="20"/>
          <w:szCs w:val="20"/>
        </w:rPr>
        <w:t>њ</w:t>
      </w:r>
      <w:r w:rsidR="00F33200">
        <w:rPr>
          <w:rFonts w:ascii="Verdana" w:eastAsiaTheme="minorEastAsia" w:hAnsi="Verdana" w:cs="Times New Roman"/>
          <w:sz w:val="20"/>
          <w:szCs w:val="20"/>
        </w:rPr>
        <w:t>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уговорних</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обавеза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висини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од</w:t>
      </w:r>
      <w:r w:rsidRPr="008763FF">
        <w:rPr>
          <w:rFonts w:ascii="Verdana" w:eastAsiaTheme="minorEastAsia" w:hAnsi="Verdana" w:cs="Times New Roman"/>
          <w:sz w:val="20"/>
          <w:szCs w:val="20"/>
        </w:rPr>
        <w:t xml:space="preserve"> __% </w:t>
      </w:r>
      <w:r w:rsidR="00F33200">
        <w:rPr>
          <w:rFonts w:ascii="Verdana" w:eastAsiaTheme="minorEastAsia" w:hAnsi="Verdana" w:cs="Times New Roman"/>
          <w:sz w:val="20"/>
          <w:szCs w:val="20"/>
        </w:rPr>
        <w:t>вредности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уговора</w:t>
      </w: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sym w:font="Wingdings" w:char="F06F"/>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Меница</w:t>
      </w:r>
      <w:r w:rsidRPr="008763FF">
        <w:rPr>
          <w:rFonts w:ascii="Verdana" w:eastAsiaTheme="minorEastAsia" w:hAnsi="Verdana" w:cs="Times New Roman"/>
          <w:sz w:val="20"/>
          <w:szCs w:val="20"/>
        </w:rPr>
        <w:t>/</w:t>
      </w:r>
      <w:r w:rsidR="00F33200">
        <w:rPr>
          <w:rFonts w:ascii="Verdana" w:eastAsiaTheme="minorEastAsia" w:hAnsi="Verdana" w:cs="Times New Roman"/>
          <w:sz w:val="20"/>
          <w:szCs w:val="20"/>
        </w:rPr>
        <w:t>банкарска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гаранција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за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откла</w:t>
      </w:r>
      <w:r w:rsidRPr="008763FF">
        <w:rPr>
          <w:rFonts w:ascii="Verdana" w:eastAsiaTheme="minorEastAsia" w:hAnsi="Verdana" w:cs="Times New Roman"/>
          <w:sz w:val="20"/>
          <w:szCs w:val="20"/>
        </w:rPr>
        <w:t>њ</w:t>
      </w:r>
      <w:r w:rsidR="00F33200">
        <w:rPr>
          <w:rFonts w:ascii="Verdana" w:eastAsiaTheme="minorEastAsia" w:hAnsi="Verdana" w:cs="Times New Roman"/>
          <w:sz w:val="20"/>
          <w:szCs w:val="20"/>
        </w:rPr>
        <w:t>а</w:t>
      </w:r>
      <w:r w:rsidRPr="008763FF">
        <w:rPr>
          <w:rFonts w:ascii="Verdana" w:eastAsiaTheme="minorEastAsia" w:hAnsi="Verdana" w:cs="Times New Roman"/>
          <w:sz w:val="20"/>
          <w:szCs w:val="20"/>
        </w:rPr>
        <w:t>њ</w:t>
      </w:r>
      <w:r w:rsidR="00F33200">
        <w:rPr>
          <w:rFonts w:ascii="Verdana" w:eastAsiaTheme="minorEastAsia" w:hAnsi="Verdana" w:cs="Times New Roman"/>
          <w:sz w:val="20"/>
          <w:szCs w:val="20"/>
        </w:rPr>
        <w:t>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грешака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гарантном</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року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висини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од</w:t>
      </w:r>
      <w:r w:rsidRPr="008763FF">
        <w:rPr>
          <w:rFonts w:ascii="Verdana" w:eastAsiaTheme="minorEastAsia" w:hAnsi="Verdana" w:cs="Times New Roman"/>
          <w:sz w:val="20"/>
          <w:szCs w:val="20"/>
        </w:rPr>
        <w:t xml:space="preserve"> __% </w:t>
      </w: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sym w:font="Wingdings" w:char="F06F"/>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Меница</w:t>
      </w:r>
      <w:r w:rsidRPr="008763FF">
        <w:rPr>
          <w:rFonts w:ascii="Verdana" w:eastAsiaTheme="minorEastAsia" w:hAnsi="Verdana" w:cs="Times New Roman"/>
          <w:sz w:val="20"/>
          <w:szCs w:val="20"/>
        </w:rPr>
        <w:t>/</w:t>
      </w:r>
      <w:r w:rsidR="00F33200">
        <w:rPr>
          <w:rFonts w:ascii="Verdana" w:eastAsiaTheme="minorEastAsia" w:hAnsi="Verdana" w:cs="Times New Roman"/>
          <w:sz w:val="20"/>
          <w:szCs w:val="20"/>
        </w:rPr>
        <w:t>банкарска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гаранција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за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повраћај</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датог</w:t>
      </w:r>
      <w:r w:rsidRPr="008763FF">
        <w:rPr>
          <w:rFonts w:ascii="Verdana" w:eastAsiaTheme="minorEastAsia" w:hAnsi="Verdana" w:cs="Times New Roman"/>
          <w:sz w:val="20"/>
          <w:szCs w:val="20"/>
        </w:rPr>
        <w:t xml:space="preserve"> </w:t>
      </w:r>
      <w:proofErr w:type="gramStart"/>
      <w:r w:rsidR="00F33200">
        <w:rPr>
          <w:rFonts w:ascii="Verdana" w:eastAsiaTheme="minorEastAsia" w:hAnsi="Verdana" w:cs="Times New Roman"/>
          <w:sz w:val="20"/>
          <w:szCs w:val="20"/>
        </w:rPr>
        <w:t>аванса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w:t>
      </w:r>
      <w:proofErr w:type="gramEnd"/>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висини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од</w:t>
      </w:r>
      <w:r w:rsidRPr="008763FF">
        <w:rPr>
          <w:rFonts w:ascii="Verdana" w:eastAsiaTheme="minorEastAsia" w:hAnsi="Verdana" w:cs="Times New Roman"/>
          <w:sz w:val="20"/>
          <w:szCs w:val="20"/>
        </w:rPr>
        <w:t xml:space="preserve"> 100 % </w:t>
      </w:r>
    </w:p>
    <w:p w:rsidR="008763FF" w:rsidRPr="008763FF" w:rsidRDefault="008763FF" w:rsidP="008763FF">
      <w:pPr>
        <w:tabs>
          <w:tab w:val="left" w:pos="1410"/>
        </w:tabs>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sym w:font="Wingdings" w:char="F06F"/>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За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предмет</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јавне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набавке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није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потребно</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тражити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средства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финансијског</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обезбеђе</w:t>
      </w:r>
      <w:r w:rsidRPr="008763FF">
        <w:rPr>
          <w:rFonts w:ascii="Verdana" w:eastAsiaTheme="minorEastAsia" w:hAnsi="Verdana" w:cs="Times New Roman"/>
          <w:sz w:val="20"/>
          <w:szCs w:val="20"/>
        </w:rPr>
        <w:t>њ</w:t>
      </w:r>
      <w:r w:rsidR="00F33200">
        <w:rPr>
          <w:rFonts w:ascii="Verdana" w:eastAsiaTheme="minorEastAsia" w:hAnsi="Verdana" w:cs="Times New Roman"/>
          <w:sz w:val="20"/>
          <w:szCs w:val="20"/>
        </w:rPr>
        <w:t>а</w:t>
      </w:r>
    </w:p>
    <w:p w:rsidR="008763FF" w:rsidRPr="008763FF" w:rsidRDefault="008763FF" w:rsidP="008763FF">
      <w:pPr>
        <w:spacing w:after="0" w:line="240" w:lineRule="auto"/>
        <w:jc w:val="both"/>
        <w:rPr>
          <w:rFonts w:ascii="Verdana" w:eastAsiaTheme="minorEastAsia" w:hAnsi="Verdana" w:cs="Times New Roman"/>
          <w:sz w:val="20"/>
          <w:szCs w:val="20"/>
        </w:rPr>
      </w:pPr>
      <w:r w:rsidRPr="008763FF">
        <w:rPr>
          <w:rFonts w:ascii="Verdana" w:eastAsiaTheme="minorEastAsia" w:hAnsi="Verdana" w:cs="Times New Roman"/>
          <w:sz w:val="20"/>
          <w:szCs w:val="20"/>
        </w:rPr>
        <w:t xml:space="preserve">      </w:t>
      </w:r>
      <w:r w:rsidRPr="008763FF">
        <w:rPr>
          <w:rFonts w:ascii="Verdana" w:eastAsiaTheme="minorEastAsia" w:hAnsi="Verdana" w:cs="Times New Roman"/>
          <w:sz w:val="20"/>
          <w:szCs w:val="20"/>
        </w:rPr>
        <w:tab/>
      </w:r>
    </w:p>
    <w:p w:rsidR="008763FF" w:rsidRPr="008763FF" w:rsidRDefault="00F33200"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Додатни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услови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које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понуђач</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мора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да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испуни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уколико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такви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постоје</w:t>
      </w:r>
      <w:r w:rsidR="008763FF" w:rsidRPr="008763FF">
        <w:rPr>
          <w:rFonts w:ascii="Verdana" w:eastAsiaTheme="minorEastAsia" w:hAnsi="Verdana" w:cs="Times New Roman"/>
          <w:sz w:val="20"/>
          <w:szCs w:val="20"/>
        </w:rPr>
        <w:t xml:space="preserve">):  </w:t>
      </w:r>
    </w:p>
    <w:p w:rsidR="008763FF" w:rsidRPr="008763FF" w:rsidRDefault="008763FF" w:rsidP="008763FF">
      <w:pPr>
        <w:spacing w:after="0" w:line="240" w:lineRule="auto"/>
        <w:rPr>
          <w:rFonts w:ascii="Verdana" w:eastAsiaTheme="minorEastAsia" w:hAnsi="Verdana" w:cs="Times New Roman"/>
          <w:sz w:val="20"/>
          <w:szCs w:val="20"/>
        </w:rPr>
      </w:pPr>
      <w:r w:rsidRPr="008763FF">
        <w:rPr>
          <w:rFonts w:ascii="Verdana" w:eastAsiaTheme="minorEastAsia" w:hAnsi="Verdana" w:cs="Times New Roman"/>
          <w:sz w:val="20"/>
          <w:szCs w:val="20"/>
        </w:rPr>
        <w:t xml:space="preserve">       </w:t>
      </w:r>
    </w:p>
    <w:tbl>
      <w:tblPr>
        <w:tblStyle w:val="TableGrid1"/>
        <w:tblW w:w="0" w:type="auto"/>
        <w:tblInd w:w="108" w:type="dxa"/>
        <w:tblLook w:val="04A0"/>
      </w:tblPr>
      <w:tblGrid>
        <w:gridCol w:w="3960"/>
        <w:gridCol w:w="5508"/>
      </w:tblGrid>
      <w:tr w:rsidR="00AF01C8" w:rsidRPr="008763FF" w:rsidTr="00221F3F">
        <w:trPr>
          <w:trHeight w:val="1022"/>
        </w:trPr>
        <w:tc>
          <w:tcPr>
            <w:tcW w:w="3960"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t xml:space="preserve"> </w:t>
            </w:r>
            <w:r w:rsidR="00F33200">
              <w:rPr>
                <w:rFonts w:ascii="Verdana" w:hAnsi="Verdana" w:cs="Times New Roman"/>
                <w:sz w:val="20"/>
                <w:szCs w:val="20"/>
              </w:rPr>
              <w:t>Услов</w:t>
            </w:r>
            <w:r w:rsidRPr="008763FF">
              <w:rPr>
                <w:rFonts w:ascii="Verdana" w:hAnsi="Verdana" w:cs="Times New Roman"/>
                <w:sz w:val="20"/>
                <w:szCs w:val="20"/>
              </w:rPr>
              <w:t>:</w:t>
            </w:r>
          </w:p>
        </w:tc>
        <w:tc>
          <w:tcPr>
            <w:tcW w:w="5508"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t xml:space="preserve"> </w:t>
            </w:r>
            <w:r w:rsidR="00F33200">
              <w:rPr>
                <w:rFonts w:ascii="Verdana" w:hAnsi="Verdana" w:cs="Times New Roman"/>
                <w:sz w:val="20"/>
                <w:szCs w:val="20"/>
              </w:rPr>
              <w:t>Доказ</w:t>
            </w:r>
            <w:r w:rsidRPr="008763FF">
              <w:rPr>
                <w:rFonts w:ascii="Verdana" w:hAnsi="Verdana" w:cs="Times New Roman"/>
                <w:sz w:val="20"/>
                <w:szCs w:val="20"/>
              </w:rPr>
              <w:t>:</w:t>
            </w:r>
          </w:p>
        </w:tc>
      </w:tr>
    </w:tbl>
    <w:p w:rsidR="008763FF" w:rsidRPr="008763FF" w:rsidRDefault="008763FF" w:rsidP="008763FF">
      <w:pPr>
        <w:spacing w:after="0" w:line="240" w:lineRule="auto"/>
        <w:ind w:left="709"/>
        <w:rPr>
          <w:rFonts w:ascii="Verdana" w:eastAsiaTheme="minorEastAsia" w:hAnsi="Verdana" w:cs="Times New Roman"/>
          <w:sz w:val="20"/>
          <w:szCs w:val="20"/>
        </w:rPr>
      </w:pPr>
    </w:p>
    <w:p w:rsidR="008763FF" w:rsidRPr="008763FF" w:rsidRDefault="008763FF" w:rsidP="008763FF">
      <w:pPr>
        <w:spacing w:after="0" w:line="240" w:lineRule="auto"/>
        <w:ind w:left="709"/>
        <w:rPr>
          <w:rFonts w:ascii="Verdana" w:eastAsiaTheme="minorEastAsia" w:hAnsi="Verdana" w:cs="Times New Roman"/>
          <w:sz w:val="20"/>
          <w:szCs w:val="20"/>
        </w:rPr>
      </w:pPr>
    </w:p>
    <w:p w:rsidR="008763FF" w:rsidRPr="008763FF" w:rsidRDefault="00F33200"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Критеријум</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за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доделу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уговора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означити</w:t>
      </w:r>
      <w:r w:rsidR="008763FF" w:rsidRPr="008763FF">
        <w:rPr>
          <w:rFonts w:ascii="Verdana" w:eastAsiaTheme="minorEastAsia" w:hAnsi="Verdana" w:cs="Times New Roman"/>
          <w:sz w:val="20"/>
          <w:szCs w:val="20"/>
        </w:rPr>
        <w:t>):</w:t>
      </w:r>
    </w:p>
    <w:p w:rsidR="008763FF" w:rsidRPr="008763FF" w:rsidRDefault="008763FF" w:rsidP="008763FF">
      <w:pPr>
        <w:spacing w:after="0" w:line="240" w:lineRule="auto"/>
        <w:ind w:left="709"/>
        <w:jc w:val="both"/>
        <w:rPr>
          <w:rFonts w:ascii="Verdana" w:eastAsiaTheme="minorEastAsia" w:hAnsi="Verdana" w:cs="Times New Roman"/>
          <w:sz w:val="20"/>
          <w:szCs w:val="20"/>
        </w:rPr>
      </w:pPr>
    </w:p>
    <w:p w:rsidR="008763FF" w:rsidRPr="008763FF" w:rsidRDefault="008763FF" w:rsidP="008763FF">
      <w:pPr>
        <w:spacing w:after="0" w:line="240" w:lineRule="auto"/>
        <w:ind w:left="720"/>
        <w:jc w:val="both"/>
        <w:rPr>
          <w:rFonts w:ascii="Verdana" w:eastAsiaTheme="minorEastAsia" w:hAnsi="Verdana" w:cs="Times New Roman"/>
          <w:sz w:val="20"/>
          <w:szCs w:val="20"/>
        </w:rPr>
      </w:pPr>
      <w:r w:rsidRPr="008763FF">
        <w:rPr>
          <w:rFonts w:ascii="Verdana" w:eastAsiaTheme="minorEastAsia" w:hAnsi="Verdana" w:cs="Times New Roman"/>
          <w:sz w:val="20"/>
          <w:szCs w:val="20"/>
          <w:shd w:val="clear" w:color="auto" w:fill="FFFFFF" w:themeFill="background1"/>
        </w:rPr>
        <w:t xml:space="preserve">    </w:t>
      </w:r>
      <w:r w:rsidRPr="008763FF">
        <w:rPr>
          <w:rFonts w:ascii="Verdana" w:eastAsiaTheme="minorEastAsia" w:hAnsi="Verdana" w:cs="Times New Roman"/>
          <w:sz w:val="20"/>
          <w:szCs w:val="20"/>
        </w:rPr>
        <w:sym w:font="Wingdings" w:char="F06F"/>
      </w:r>
      <w:r w:rsidRPr="008763FF">
        <w:rPr>
          <w:rFonts w:ascii="Verdana" w:eastAsiaTheme="minorEastAsia" w:hAnsi="Verdana" w:cs="Times New Roman"/>
          <w:sz w:val="20"/>
          <w:szCs w:val="20"/>
        </w:rPr>
        <w:t xml:space="preserve"> </w:t>
      </w:r>
      <w:r w:rsidR="006F629C">
        <w:rPr>
          <w:rFonts w:ascii="Verdana" w:eastAsiaTheme="minorEastAsia" w:hAnsi="Verdana" w:cs="Times New Roman"/>
          <w:sz w:val="20"/>
          <w:szCs w:val="20"/>
        </w:rPr>
        <w:t xml:space="preserve"> </w:t>
      </w:r>
      <w:r w:rsidR="00F33200">
        <w:rPr>
          <w:rFonts w:ascii="Verdana" w:eastAsiaTheme="minorEastAsia" w:hAnsi="Verdana" w:cs="Times New Roman"/>
          <w:sz w:val="20"/>
          <w:szCs w:val="20"/>
          <w:shd w:val="clear" w:color="auto" w:fill="FFFFFF" w:themeFill="background1"/>
        </w:rPr>
        <w:t>Најнижа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понуђена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цена</w:t>
      </w:r>
    </w:p>
    <w:p w:rsidR="008763FF" w:rsidRPr="008763FF" w:rsidRDefault="008763FF" w:rsidP="008763FF">
      <w:pPr>
        <w:spacing w:after="0" w:line="240" w:lineRule="auto"/>
        <w:ind w:firstLine="709"/>
        <w:jc w:val="both"/>
        <w:rPr>
          <w:rFonts w:ascii="Verdana" w:eastAsiaTheme="minorEastAsia" w:hAnsi="Verdana" w:cs="Times New Roman"/>
          <w:sz w:val="20"/>
          <w:szCs w:val="20"/>
        </w:rPr>
      </w:pPr>
      <w:r w:rsidRPr="008763FF">
        <w:rPr>
          <w:rFonts w:ascii="Verdana" w:eastAsiaTheme="minorEastAsia" w:hAnsi="Verdana" w:cs="Times New Roman"/>
          <w:sz w:val="20"/>
          <w:szCs w:val="20"/>
        </w:rPr>
        <w:t xml:space="preserve">    </w:t>
      </w:r>
      <w:r w:rsidRPr="008763FF">
        <w:rPr>
          <w:rFonts w:ascii="Verdana" w:eastAsiaTheme="minorEastAsia" w:hAnsi="Verdana" w:cs="Times New Roman"/>
          <w:sz w:val="20"/>
          <w:szCs w:val="20"/>
        </w:rPr>
        <w:sym w:font="Wingdings" w:char="F06F"/>
      </w:r>
      <w:r w:rsidR="006F629C">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Економски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најпово</w:t>
      </w:r>
      <w:r w:rsidRPr="008763FF">
        <w:rPr>
          <w:rFonts w:ascii="Verdana" w:eastAsiaTheme="minorEastAsia" w:hAnsi="Verdana" w:cs="Times New Roman"/>
          <w:sz w:val="20"/>
          <w:szCs w:val="20"/>
        </w:rPr>
        <w:t>љ</w:t>
      </w:r>
      <w:r w:rsidR="00F33200">
        <w:rPr>
          <w:rFonts w:ascii="Verdana" w:eastAsiaTheme="minorEastAsia" w:hAnsi="Verdana" w:cs="Times New Roman"/>
          <w:sz w:val="20"/>
          <w:szCs w:val="20"/>
        </w:rPr>
        <w:t>нија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понуда</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навести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који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критеријуме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и</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ком</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проценту</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ће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се</w:t>
      </w:r>
      <w:r w:rsidRPr="008763FF">
        <w:rPr>
          <w:rFonts w:ascii="Verdana" w:eastAsiaTheme="minorEastAsia" w:hAnsi="Verdana" w:cs="Times New Roman"/>
          <w:sz w:val="20"/>
          <w:szCs w:val="20"/>
        </w:rPr>
        <w:t xml:space="preserve"> </w:t>
      </w:r>
      <w:r w:rsidR="00F33200">
        <w:rPr>
          <w:rFonts w:ascii="Verdana" w:eastAsiaTheme="minorEastAsia" w:hAnsi="Verdana" w:cs="Times New Roman"/>
          <w:sz w:val="20"/>
          <w:szCs w:val="20"/>
        </w:rPr>
        <w:t>оце</w:t>
      </w:r>
      <w:r w:rsidRPr="008763FF">
        <w:rPr>
          <w:rFonts w:ascii="Verdana" w:eastAsiaTheme="minorEastAsia" w:hAnsi="Verdana" w:cs="Times New Roman"/>
          <w:sz w:val="20"/>
          <w:szCs w:val="20"/>
        </w:rPr>
        <w:t>њ</w:t>
      </w:r>
      <w:r w:rsidR="00F33200">
        <w:rPr>
          <w:rFonts w:ascii="Verdana" w:eastAsiaTheme="minorEastAsia" w:hAnsi="Verdana" w:cs="Times New Roman"/>
          <w:sz w:val="20"/>
          <w:szCs w:val="20"/>
        </w:rPr>
        <w:t>ивати</w:t>
      </w:r>
      <w:r w:rsidRPr="008763FF">
        <w:rPr>
          <w:rFonts w:ascii="Verdana" w:eastAsiaTheme="minorEastAsia" w:hAnsi="Verdana" w:cs="Times New Roman"/>
          <w:sz w:val="20"/>
          <w:szCs w:val="20"/>
        </w:rPr>
        <w:t>)</w:t>
      </w:r>
    </w:p>
    <w:p w:rsidR="008763FF" w:rsidRPr="008763FF" w:rsidRDefault="008763FF" w:rsidP="008763FF">
      <w:pPr>
        <w:spacing w:after="0" w:line="240" w:lineRule="auto"/>
        <w:ind w:firstLine="709"/>
        <w:rPr>
          <w:rFonts w:ascii="Verdana" w:eastAsiaTheme="minorEastAsia" w:hAnsi="Verdana" w:cs="Times New Roman"/>
          <w:sz w:val="20"/>
          <w:szCs w:val="20"/>
        </w:rPr>
      </w:pPr>
    </w:p>
    <w:tbl>
      <w:tblPr>
        <w:tblStyle w:val="TableGrid1"/>
        <w:tblW w:w="0" w:type="auto"/>
        <w:tblInd w:w="108" w:type="dxa"/>
        <w:tblLook w:val="04A0"/>
      </w:tblPr>
      <w:tblGrid>
        <w:gridCol w:w="9468"/>
      </w:tblGrid>
      <w:tr w:rsidR="00AF01C8" w:rsidRPr="008763FF" w:rsidTr="00221F3F">
        <w:tc>
          <w:tcPr>
            <w:tcW w:w="9468" w:type="dxa"/>
          </w:tcPr>
          <w:p w:rsidR="008763FF" w:rsidRPr="008763FF" w:rsidRDefault="008763FF" w:rsidP="008763FF">
            <w:pPr>
              <w:rPr>
                <w:rFonts w:ascii="Verdana" w:hAnsi="Verdana" w:cs="Times New Roman"/>
                <w:sz w:val="20"/>
                <w:szCs w:val="20"/>
              </w:rPr>
            </w:pPr>
          </w:p>
          <w:p w:rsidR="008763FF" w:rsidRPr="008763FF" w:rsidRDefault="008763FF" w:rsidP="008763FF">
            <w:pPr>
              <w:rPr>
                <w:rFonts w:ascii="Verdana" w:hAnsi="Verdana" w:cs="Times New Roman"/>
                <w:sz w:val="20"/>
                <w:szCs w:val="20"/>
              </w:rPr>
            </w:pPr>
          </w:p>
          <w:p w:rsidR="008763FF" w:rsidRPr="008763FF" w:rsidRDefault="008763FF" w:rsidP="008763FF">
            <w:pPr>
              <w:rPr>
                <w:rFonts w:ascii="Verdana" w:hAnsi="Verdana" w:cs="Times New Roman"/>
                <w:sz w:val="20"/>
                <w:szCs w:val="20"/>
              </w:rPr>
            </w:pPr>
          </w:p>
          <w:p w:rsidR="008763FF" w:rsidRPr="008763FF" w:rsidRDefault="008763FF" w:rsidP="008763FF">
            <w:pPr>
              <w:rPr>
                <w:rFonts w:ascii="Verdana" w:hAnsi="Verdana" w:cs="Times New Roman"/>
                <w:sz w:val="20"/>
                <w:szCs w:val="20"/>
              </w:rPr>
            </w:pPr>
          </w:p>
        </w:tc>
      </w:tr>
    </w:tbl>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F33200" w:rsidP="008763FF">
      <w:pPr>
        <w:spacing w:after="0" w:line="240" w:lineRule="auto"/>
        <w:rPr>
          <w:rFonts w:ascii="Verdana" w:eastAsiaTheme="minorEastAsia" w:hAnsi="Verdana" w:cs="Times New Roman"/>
          <w:sz w:val="20"/>
          <w:szCs w:val="20"/>
        </w:rPr>
      </w:pPr>
      <w:r>
        <w:rPr>
          <w:rFonts w:ascii="Verdana" w:eastAsiaTheme="minorEastAsia" w:hAnsi="Verdana" w:cs="Times New Roman"/>
          <w:sz w:val="20"/>
          <w:szCs w:val="20"/>
        </w:rPr>
        <w:t>Испитива</w:t>
      </w:r>
      <w:r w:rsidR="008763FF" w:rsidRPr="008763FF">
        <w:rPr>
          <w:rFonts w:ascii="Verdana" w:eastAsiaTheme="minorEastAsia" w:hAnsi="Verdana" w:cs="Times New Roman"/>
          <w:sz w:val="20"/>
          <w:szCs w:val="20"/>
        </w:rPr>
        <w:t>њ</w:t>
      </w:r>
      <w:r>
        <w:rPr>
          <w:rFonts w:ascii="Verdana" w:eastAsiaTheme="minorEastAsia" w:hAnsi="Verdana" w:cs="Times New Roman"/>
          <w:sz w:val="20"/>
          <w:szCs w:val="20"/>
        </w:rPr>
        <w:t>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тржишта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уколико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набавка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врши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од</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стране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организационе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јединице</w:t>
      </w:r>
      <w:r w:rsidR="008763FF" w:rsidRPr="008763FF">
        <w:rPr>
          <w:rFonts w:ascii="Verdana" w:eastAsiaTheme="minorEastAsia" w:hAnsi="Verdana" w:cs="Times New Roman"/>
          <w:sz w:val="20"/>
          <w:szCs w:val="20"/>
        </w:rPr>
        <w:t>:</w:t>
      </w:r>
    </w:p>
    <w:p w:rsidR="008763FF" w:rsidRPr="008763FF" w:rsidRDefault="008763FF" w:rsidP="008763FF">
      <w:pPr>
        <w:spacing w:after="0" w:line="240" w:lineRule="auto"/>
        <w:ind w:firstLine="720"/>
        <w:rPr>
          <w:rFonts w:ascii="Verdana" w:eastAsiaTheme="minorEastAsia" w:hAnsi="Verdana" w:cs="Times New Roman"/>
          <w:sz w:val="20"/>
          <w:szCs w:val="20"/>
        </w:rPr>
      </w:pPr>
    </w:p>
    <w:tbl>
      <w:tblPr>
        <w:tblStyle w:val="TableGrid1"/>
        <w:tblW w:w="0" w:type="auto"/>
        <w:tblInd w:w="108" w:type="dxa"/>
        <w:tblLook w:val="04A0"/>
      </w:tblPr>
      <w:tblGrid>
        <w:gridCol w:w="2887"/>
        <w:gridCol w:w="2113"/>
        <w:gridCol w:w="4468"/>
      </w:tblGrid>
      <w:tr w:rsidR="00AF01C8" w:rsidRPr="008763FF" w:rsidTr="00221F3F">
        <w:tc>
          <w:tcPr>
            <w:tcW w:w="2887" w:type="dxa"/>
            <w:shd w:val="clear" w:color="auto" w:fill="DBE5F1" w:themeFill="accent1" w:themeFillTint="33"/>
            <w:vAlign w:val="center"/>
          </w:tcPr>
          <w:p w:rsidR="008763FF" w:rsidRPr="008763FF" w:rsidRDefault="00F33200" w:rsidP="008763FF">
            <w:pPr>
              <w:rPr>
                <w:rFonts w:ascii="Verdana" w:hAnsi="Verdana" w:cs="Times New Roman"/>
                <w:sz w:val="20"/>
                <w:szCs w:val="20"/>
              </w:rPr>
            </w:pPr>
            <w:r>
              <w:rPr>
                <w:rFonts w:ascii="Verdana" w:hAnsi="Verdana" w:cs="Times New Roman"/>
                <w:sz w:val="20"/>
                <w:szCs w:val="20"/>
              </w:rPr>
              <w:t>Назив</w:t>
            </w:r>
            <w:r w:rsidR="008763FF" w:rsidRPr="008763FF">
              <w:rPr>
                <w:rFonts w:ascii="Verdana" w:hAnsi="Verdana" w:cs="Times New Roman"/>
                <w:sz w:val="20"/>
                <w:szCs w:val="20"/>
              </w:rPr>
              <w:t xml:space="preserve"> </w:t>
            </w:r>
            <w:r>
              <w:rPr>
                <w:rFonts w:ascii="Verdana" w:hAnsi="Verdana" w:cs="Times New Roman"/>
                <w:sz w:val="20"/>
                <w:szCs w:val="20"/>
              </w:rPr>
              <w:t>добра</w:t>
            </w:r>
            <w:r w:rsidR="008763FF" w:rsidRPr="008763FF">
              <w:rPr>
                <w:rFonts w:ascii="Verdana" w:hAnsi="Verdana" w:cs="Times New Roman"/>
                <w:sz w:val="20"/>
                <w:szCs w:val="20"/>
              </w:rPr>
              <w:t>/</w:t>
            </w:r>
            <w:r>
              <w:rPr>
                <w:rFonts w:ascii="Verdana" w:hAnsi="Verdana" w:cs="Times New Roman"/>
                <w:sz w:val="20"/>
                <w:szCs w:val="20"/>
              </w:rPr>
              <w:t>услуге</w:t>
            </w:r>
            <w:r w:rsidR="008763FF" w:rsidRPr="008763FF">
              <w:rPr>
                <w:rFonts w:ascii="Verdana" w:hAnsi="Verdana" w:cs="Times New Roman"/>
                <w:sz w:val="20"/>
                <w:szCs w:val="20"/>
              </w:rPr>
              <w:t xml:space="preserve"> </w:t>
            </w:r>
            <w:r>
              <w:rPr>
                <w:rFonts w:ascii="Verdana" w:hAnsi="Verdana" w:cs="Times New Roman"/>
                <w:sz w:val="20"/>
                <w:szCs w:val="20"/>
              </w:rPr>
              <w:t>за</w:t>
            </w:r>
            <w:r w:rsidR="008763FF" w:rsidRPr="008763FF">
              <w:rPr>
                <w:rFonts w:ascii="Verdana" w:hAnsi="Verdana" w:cs="Times New Roman"/>
                <w:sz w:val="20"/>
                <w:szCs w:val="20"/>
              </w:rPr>
              <w:t xml:space="preserve"> </w:t>
            </w:r>
            <w:r>
              <w:rPr>
                <w:rFonts w:ascii="Verdana" w:hAnsi="Verdana" w:cs="Times New Roman"/>
                <w:sz w:val="20"/>
                <w:szCs w:val="20"/>
              </w:rPr>
              <w:t>које</w:t>
            </w:r>
            <w:r w:rsidR="008763FF" w:rsidRPr="008763FF">
              <w:rPr>
                <w:rFonts w:ascii="Verdana" w:hAnsi="Verdana" w:cs="Times New Roman"/>
                <w:sz w:val="20"/>
                <w:szCs w:val="20"/>
              </w:rPr>
              <w:t xml:space="preserve"> </w:t>
            </w:r>
            <w:r>
              <w:rPr>
                <w:rFonts w:ascii="Verdana" w:hAnsi="Verdana" w:cs="Times New Roman"/>
                <w:sz w:val="20"/>
                <w:szCs w:val="20"/>
              </w:rPr>
              <w:t>се</w:t>
            </w:r>
            <w:r w:rsidR="008763FF" w:rsidRPr="008763FF">
              <w:rPr>
                <w:rFonts w:ascii="Verdana" w:hAnsi="Verdana" w:cs="Times New Roman"/>
                <w:sz w:val="20"/>
                <w:szCs w:val="20"/>
              </w:rPr>
              <w:t xml:space="preserve"> </w:t>
            </w:r>
            <w:r>
              <w:rPr>
                <w:rFonts w:ascii="Verdana" w:hAnsi="Verdana" w:cs="Times New Roman"/>
                <w:sz w:val="20"/>
                <w:szCs w:val="20"/>
              </w:rPr>
              <w:t>врши</w:t>
            </w:r>
            <w:r w:rsidR="008763FF" w:rsidRPr="008763FF">
              <w:rPr>
                <w:rFonts w:ascii="Verdana" w:hAnsi="Verdana" w:cs="Times New Roman"/>
                <w:sz w:val="20"/>
                <w:szCs w:val="20"/>
              </w:rPr>
              <w:t xml:space="preserve"> </w:t>
            </w:r>
            <w:r>
              <w:rPr>
                <w:rFonts w:ascii="Verdana" w:hAnsi="Verdana" w:cs="Times New Roman"/>
                <w:sz w:val="20"/>
                <w:szCs w:val="20"/>
              </w:rPr>
              <w:t>набавка</w:t>
            </w:r>
          </w:p>
        </w:tc>
        <w:tc>
          <w:tcPr>
            <w:tcW w:w="2113" w:type="dxa"/>
            <w:shd w:val="clear" w:color="auto" w:fill="DBE5F1" w:themeFill="accent1" w:themeFillTint="33"/>
            <w:vAlign w:val="center"/>
          </w:tcPr>
          <w:p w:rsidR="008763FF" w:rsidRPr="008763FF" w:rsidRDefault="00F33200" w:rsidP="008763FF">
            <w:pPr>
              <w:rPr>
                <w:rFonts w:ascii="Verdana" w:hAnsi="Verdana" w:cs="Times New Roman"/>
                <w:sz w:val="20"/>
                <w:szCs w:val="20"/>
              </w:rPr>
            </w:pPr>
            <w:r>
              <w:rPr>
                <w:rFonts w:ascii="Verdana" w:hAnsi="Verdana" w:cs="Times New Roman"/>
                <w:sz w:val="20"/>
                <w:szCs w:val="20"/>
              </w:rPr>
              <w:t>Називи</w:t>
            </w:r>
            <w:r w:rsidR="008763FF" w:rsidRPr="008763FF">
              <w:rPr>
                <w:rFonts w:ascii="Verdana" w:hAnsi="Verdana" w:cs="Times New Roman"/>
                <w:sz w:val="20"/>
                <w:szCs w:val="20"/>
              </w:rPr>
              <w:t xml:space="preserve"> </w:t>
            </w:r>
            <w:r>
              <w:rPr>
                <w:rFonts w:ascii="Verdana" w:hAnsi="Verdana" w:cs="Times New Roman"/>
                <w:sz w:val="20"/>
                <w:szCs w:val="20"/>
              </w:rPr>
              <w:t>потенцијалних</w:t>
            </w:r>
            <w:r w:rsidR="008763FF" w:rsidRPr="008763FF">
              <w:rPr>
                <w:rFonts w:ascii="Verdana" w:hAnsi="Verdana" w:cs="Times New Roman"/>
                <w:sz w:val="20"/>
                <w:szCs w:val="20"/>
              </w:rPr>
              <w:t xml:space="preserve"> </w:t>
            </w:r>
            <w:r>
              <w:rPr>
                <w:rFonts w:ascii="Verdana" w:hAnsi="Verdana" w:cs="Times New Roman"/>
                <w:sz w:val="20"/>
                <w:szCs w:val="20"/>
              </w:rPr>
              <w:t>понуђача</w:t>
            </w:r>
            <w:r w:rsidR="008763FF" w:rsidRPr="008763FF">
              <w:rPr>
                <w:rFonts w:ascii="Verdana" w:hAnsi="Verdana" w:cs="Times New Roman"/>
                <w:sz w:val="20"/>
                <w:szCs w:val="20"/>
              </w:rPr>
              <w:t xml:space="preserve"> </w:t>
            </w:r>
          </w:p>
        </w:tc>
        <w:tc>
          <w:tcPr>
            <w:tcW w:w="4468" w:type="dxa"/>
            <w:shd w:val="clear" w:color="auto" w:fill="DBE5F1" w:themeFill="accent1" w:themeFillTint="33"/>
            <w:vAlign w:val="center"/>
          </w:tcPr>
          <w:p w:rsidR="008763FF" w:rsidRPr="008763FF" w:rsidRDefault="00F33200" w:rsidP="008763FF">
            <w:pPr>
              <w:rPr>
                <w:rFonts w:ascii="Verdana" w:hAnsi="Verdana" w:cs="Times New Roman"/>
                <w:sz w:val="20"/>
                <w:szCs w:val="20"/>
              </w:rPr>
            </w:pPr>
            <w:r>
              <w:rPr>
                <w:rFonts w:ascii="Verdana" w:hAnsi="Verdana" w:cs="Times New Roman"/>
                <w:sz w:val="20"/>
                <w:szCs w:val="20"/>
              </w:rPr>
              <w:t>Ценовник</w:t>
            </w:r>
            <w:r w:rsidR="008763FF" w:rsidRPr="008763FF">
              <w:rPr>
                <w:rFonts w:ascii="Verdana" w:hAnsi="Verdana" w:cs="Times New Roman"/>
                <w:sz w:val="20"/>
                <w:szCs w:val="20"/>
              </w:rPr>
              <w:t xml:space="preserve">, </w:t>
            </w:r>
            <w:r>
              <w:rPr>
                <w:rFonts w:ascii="Verdana" w:hAnsi="Verdana" w:cs="Times New Roman"/>
                <w:sz w:val="20"/>
                <w:szCs w:val="20"/>
              </w:rPr>
              <w:t>каталог</w:t>
            </w:r>
            <w:r w:rsidR="008763FF" w:rsidRPr="008763FF">
              <w:rPr>
                <w:rFonts w:ascii="Verdana" w:hAnsi="Verdana" w:cs="Times New Roman"/>
                <w:sz w:val="20"/>
                <w:szCs w:val="20"/>
              </w:rPr>
              <w:t xml:space="preserve">, </w:t>
            </w:r>
            <w:r>
              <w:rPr>
                <w:rFonts w:ascii="Verdana" w:hAnsi="Verdana" w:cs="Times New Roman"/>
                <w:sz w:val="20"/>
                <w:szCs w:val="20"/>
              </w:rPr>
              <w:t>понуда</w:t>
            </w:r>
            <w:r w:rsidR="008763FF" w:rsidRPr="008763FF">
              <w:rPr>
                <w:rFonts w:ascii="Verdana" w:hAnsi="Verdana" w:cs="Times New Roman"/>
                <w:sz w:val="20"/>
                <w:szCs w:val="20"/>
              </w:rPr>
              <w:t xml:space="preserve"> </w:t>
            </w:r>
            <w:r>
              <w:rPr>
                <w:rFonts w:ascii="Verdana" w:hAnsi="Verdana" w:cs="Times New Roman"/>
                <w:sz w:val="20"/>
                <w:szCs w:val="20"/>
              </w:rPr>
              <w:t>потенцијалног</w:t>
            </w:r>
            <w:r w:rsidR="008763FF" w:rsidRPr="008763FF">
              <w:rPr>
                <w:rFonts w:ascii="Verdana" w:hAnsi="Verdana" w:cs="Times New Roman"/>
                <w:sz w:val="20"/>
                <w:szCs w:val="20"/>
              </w:rPr>
              <w:t xml:space="preserve"> </w:t>
            </w:r>
            <w:r>
              <w:rPr>
                <w:rFonts w:ascii="Verdana" w:hAnsi="Verdana" w:cs="Times New Roman"/>
                <w:sz w:val="20"/>
                <w:szCs w:val="20"/>
              </w:rPr>
              <w:t>понуђача</w:t>
            </w:r>
          </w:p>
        </w:tc>
      </w:tr>
      <w:tr w:rsidR="00AF01C8" w:rsidRPr="008763FF" w:rsidTr="00221F3F">
        <w:trPr>
          <w:trHeight w:val="488"/>
        </w:trPr>
        <w:tc>
          <w:tcPr>
            <w:tcW w:w="2887" w:type="dxa"/>
            <w:vAlign w:val="center"/>
          </w:tcPr>
          <w:p w:rsidR="008763FF" w:rsidRPr="008763FF" w:rsidRDefault="008763FF" w:rsidP="008763FF">
            <w:pPr>
              <w:rPr>
                <w:rFonts w:ascii="Verdana" w:hAnsi="Verdana" w:cs="Times New Roman"/>
                <w:sz w:val="20"/>
                <w:szCs w:val="20"/>
              </w:rPr>
            </w:pPr>
          </w:p>
        </w:tc>
        <w:tc>
          <w:tcPr>
            <w:tcW w:w="2113" w:type="dxa"/>
            <w:vAlign w:val="center"/>
          </w:tcPr>
          <w:p w:rsidR="008763FF" w:rsidRPr="008763FF" w:rsidRDefault="008763FF" w:rsidP="008763FF">
            <w:pPr>
              <w:rPr>
                <w:rFonts w:ascii="Verdana" w:hAnsi="Verdana" w:cs="Times New Roman"/>
                <w:sz w:val="20"/>
                <w:szCs w:val="20"/>
              </w:rPr>
            </w:pPr>
          </w:p>
        </w:tc>
        <w:tc>
          <w:tcPr>
            <w:tcW w:w="4468" w:type="dxa"/>
            <w:vAlign w:val="center"/>
          </w:tcPr>
          <w:p w:rsidR="008763FF" w:rsidRPr="008763FF" w:rsidRDefault="008763FF" w:rsidP="008763FF">
            <w:pPr>
              <w:rPr>
                <w:rFonts w:ascii="Verdana" w:hAnsi="Verdana" w:cs="Times New Roman"/>
                <w:sz w:val="20"/>
                <w:szCs w:val="20"/>
              </w:rPr>
            </w:pPr>
          </w:p>
        </w:tc>
      </w:tr>
      <w:tr w:rsidR="00AF01C8" w:rsidRPr="008763FF" w:rsidTr="00221F3F">
        <w:trPr>
          <w:trHeight w:val="488"/>
        </w:trPr>
        <w:tc>
          <w:tcPr>
            <w:tcW w:w="2887" w:type="dxa"/>
            <w:vAlign w:val="center"/>
          </w:tcPr>
          <w:p w:rsidR="008763FF" w:rsidRPr="008763FF" w:rsidRDefault="008763FF" w:rsidP="008763FF">
            <w:pPr>
              <w:rPr>
                <w:rFonts w:ascii="Verdana" w:hAnsi="Verdana" w:cs="Times New Roman"/>
                <w:sz w:val="20"/>
                <w:szCs w:val="20"/>
              </w:rPr>
            </w:pPr>
          </w:p>
        </w:tc>
        <w:tc>
          <w:tcPr>
            <w:tcW w:w="2113" w:type="dxa"/>
            <w:vAlign w:val="center"/>
          </w:tcPr>
          <w:p w:rsidR="008763FF" w:rsidRPr="008763FF" w:rsidRDefault="008763FF" w:rsidP="008763FF">
            <w:pPr>
              <w:rPr>
                <w:rFonts w:ascii="Verdana" w:hAnsi="Verdana" w:cs="Times New Roman"/>
                <w:sz w:val="20"/>
                <w:szCs w:val="20"/>
              </w:rPr>
            </w:pPr>
          </w:p>
        </w:tc>
        <w:tc>
          <w:tcPr>
            <w:tcW w:w="4468" w:type="dxa"/>
            <w:vAlign w:val="center"/>
          </w:tcPr>
          <w:p w:rsidR="008763FF" w:rsidRPr="008763FF" w:rsidRDefault="008763FF" w:rsidP="008763FF">
            <w:pPr>
              <w:rPr>
                <w:rFonts w:ascii="Verdana" w:hAnsi="Verdana" w:cs="Times New Roman"/>
                <w:sz w:val="20"/>
                <w:szCs w:val="20"/>
              </w:rPr>
            </w:pPr>
          </w:p>
        </w:tc>
      </w:tr>
      <w:tr w:rsidR="00AF01C8" w:rsidRPr="008763FF" w:rsidTr="00221F3F">
        <w:trPr>
          <w:trHeight w:val="488"/>
        </w:trPr>
        <w:tc>
          <w:tcPr>
            <w:tcW w:w="2887" w:type="dxa"/>
            <w:vAlign w:val="center"/>
          </w:tcPr>
          <w:p w:rsidR="008763FF" w:rsidRPr="008763FF" w:rsidRDefault="008763FF" w:rsidP="008763FF">
            <w:pPr>
              <w:rPr>
                <w:rFonts w:ascii="Verdana" w:hAnsi="Verdana" w:cs="Times New Roman"/>
                <w:sz w:val="20"/>
                <w:szCs w:val="20"/>
              </w:rPr>
            </w:pPr>
          </w:p>
        </w:tc>
        <w:tc>
          <w:tcPr>
            <w:tcW w:w="2113" w:type="dxa"/>
            <w:vAlign w:val="center"/>
          </w:tcPr>
          <w:p w:rsidR="008763FF" w:rsidRPr="008763FF" w:rsidRDefault="008763FF" w:rsidP="008763FF">
            <w:pPr>
              <w:rPr>
                <w:rFonts w:ascii="Verdana" w:hAnsi="Verdana" w:cs="Times New Roman"/>
                <w:sz w:val="20"/>
                <w:szCs w:val="20"/>
              </w:rPr>
            </w:pPr>
          </w:p>
        </w:tc>
        <w:tc>
          <w:tcPr>
            <w:tcW w:w="4468" w:type="dxa"/>
            <w:vAlign w:val="center"/>
          </w:tcPr>
          <w:p w:rsidR="008763FF" w:rsidRPr="008763FF" w:rsidRDefault="008763FF" w:rsidP="008763FF">
            <w:pPr>
              <w:rPr>
                <w:rFonts w:ascii="Verdana" w:hAnsi="Verdana" w:cs="Times New Roman"/>
                <w:sz w:val="20"/>
                <w:szCs w:val="20"/>
              </w:rPr>
            </w:pPr>
          </w:p>
        </w:tc>
      </w:tr>
    </w:tbl>
    <w:p w:rsidR="008763FF" w:rsidRPr="008763FF" w:rsidRDefault="008763FF" w:rsidP="008763FF">
      <w:pPr>
        <w:spacing w:after="0" w:line="240" w:lineRule="auto"/>
        <w:rPr>
          <w:rFonts w:ascii="Verdana" w:eastAsiaTheme="minorEastAsia" w:hAnsi="Verdana" w:cs="Times New Roman"/>
          <w:sz w:val="20"/>
          <w:szCs w:val="20"/>
        </w:rPr>
      </w:pPr>
      <w:r w:rsidRPr="008763FF">
        <w:rPr>
          <w:rFonts w:ascii="Verdana" w:eastAsiaTheme="minorEastAsia" w:hAnsi="Verdana" w:cs="Times New Roman"/>
          <w:sz w:val="20"/>
          <w:szCs w:val="20"/>
        </w:rPr>
        <w:t xml:space="preserve">                       </w:t>
      </w:r>
    </w:p>
    <w:p w:rsidR="008763FF" w:rsidRPr="008763FF" w:rsidRDefault="008763FF" w:rsidP="008763FF">
      <w:pPr>
        <w:spacing w:after="0" w:line="240" w:lineRule="auto"/>
        <w:rPr>
          <w:rFonts w:ascii="Verdana" w:eastAsiaTheme="minorEastAsia" w:hAnsi="Verdana" w:cs="Times New Roman"/>
          <w:sz w:val="20"/>
          <w:szCs w:val="20"/>
        </w:rPr>
      </w:pPr>
    </w:p>
    <w:tbl>
      <w:tblPr>
        <w:tblStyle w:val="TableGrid1"/>
        <w:tblW w:w="605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
        <w:gridCol w:w="2410"/>
        <w:gridCol w:w="2827"/>
        <w:gridCol w:w="292"/>
      </w:tblGrid>
      <w:tr w:rsidR="00AF01C8" w:rsidRPr="008763FF" w:rsidTr="00221F3F">
        <w:tc>
          <w:tcPr>
            <w:tcW w:w="6051" w:type="dxa"/>
            <w:gridSpan w:val="4"/>
          </w:tcPr>
          <w:p w:rsidR="008763FF" w:rsidRPr="008763FF" w:rsidRDefault="00F33200" w:rsidP="008763FF">
            <w:pPr>
              <w:rPr>
                <w:rFonts w:ascii="Verdana" w:hAnsi="Verdana" w:cs="Times New Roman"/>
                <w:sz w:val="20"/>
                <w:szCs w:val="20"/>
              </w:rPr>
            </w:pPr>
            <w:r>
              <w:rPr>
                <w:rFonts w:ascii="Verdana" w:hAnsi="Verdana" w:cs="Times New Roman"/>
                <w:sz w:val="20"/>
                <w:szCs w:val="20"/>
              </w:rPr>
              <w:lastRenderedPageBreak/>
              <w:t>Дета</w:t>
            </w:r>
            <w:r w:rsidR="008763FF" w:rsidRPr="008763FF">
              <w:rPr>
                <w:rFonts w:ascii="Verdana" w:hAnsi="Verdana" w:cs="Times New Roman"/>
                <w:sz w:val="20"/>
                <w:szCs w:val="20"/>
              </w:rPr>
              <w:t>љ</w:t>
            </w:r>
            <w:r>
              <w:rPr>
                <w:rFonts w:ascii="Verdana" w:hAnsi="Verdana" w:cs="Times New Roman"/>
                <w:sz w:val="20"/>
                <w:szCs w:val="20"/>
              </w:rPr>
              <w:t>на</w:t>
            </w:r>
            <w:r w:rsidR="008763FF" w:rsidRPr="008763FF">
              <w:rPr>
                <w:rFonts w:ascii="Verdana" w:hAnsi="Verdana" w:cs="Times New Roman"/>
                <w:sz w:val="20"/>
                <w:szCs w:val="20"/>
              </w:rPr>
              <w:t xml:space="preserve"> </w:t>
            </w:r>
            <w:r>
              <w:rPr>
                <w:rFonts w:ascii="Verdana" w:hAnsi="Verdana" w:cs="Times New Roman"/>
                <w:sz w:val="20"/>
                <w:szCs w:val="20"/>
              </w:rPr>
              <w:t>техничка</w:t>
            </w:r>
            <w:r w:rsidR="008763FF" w:rsidRPr="008763FF">
              <w:rPr>
                <w:rFonts w:ascii="Verdana" w:hAnsi="Verdana" w:cs="Times New Roman"/>
                <w:sz w:val="20"/>
                <w:szCs w:val="20"/>
              </w:rPr>
              <w:t xml:space="preserve"> </w:t>
            </w:r>
            <w:r>
              <w:rPr>
                <w:rFonts w:ascii="Verdana" w:hAnsi="Verdana" w:cs="Times New Roman"/>
                <w:sz w:val="20"/>
                <w:szCs w:val="20"/>
              </w:rPr>
              <w:t>спецификација</w:t>
            </w:r>
            <w:r w:rsidR="008763FF" w:rsidRPr="008763FF">
              <w:rPr>
                <w:rFonts w:ascii="Verdana" w:hAnsi="Verdana" w:cs="Times New Roman"/>
                <w:sz w:val="20"/>
                <w:szCs w:val="20"/>
              </w:rPr>
              <w:t xml:space="preserve"> (</w:t>
            </w:r>
            <w:r>
              <w:rPr>
                <w:rFonts w:ascii="Verdana" w:hAnsi="Verdana" w:cs="Times New Roman"/>
                <w:sz w:val="20"/>
                <w:szCs w:val="20"/>
              </w:rPr>
              <w:t>означити</w:t>
            </w:r>
            <w:r w:rsidR="008763FF" w:rsidRPr="008763FF">
              <w:rPr>
                <w:rFonts w:ascii="Verdana" w:hAnsi="Verdana" w:cs="Times New Roman"/>
                <w:sz w:val="20"/>
                <w:szCs w:val="20"/>
              </w:rPr>
              <w:t xml:space="preserve">):  </w:t>
            </w:r>
            <w:r w:rsidR="008763FF" w:rsidRPr="008763FF">
              <w:rPr>
                <w:rFonts w:ascii="Verdana" w:hAnsi="Verdana" w:cs="Times New Roman"/>
                <w:sz w:val="20"/>
                <w:szCs w:val="20"/>
              </w:rPr>
              <w:br/>
            </w:r>
          </w:p>
        </w:tc>
      </w:tr>
      <w:tr w:rsidR="00AF01C8" w:rsidRPr="008763FF" w:rsidTr="00221F3F">
        <w:trPr>
          <w:gridAfter w:val="1"/>
          <w:wAfter w:w="292" w:type="dxa"/>
        </w:trPr>
        <w:tc>
          <w:tcPr>
            <w:tcW w:w="522" w:type="dxa"/>
            <w:shd w:val="clear" w:color="auto" w:fill="auto"/>
          </w:tcPr>
          <w:p w:rsidR="008763FF" w:rsidRPr="008763FF" w:rsidRDefault="008763FF" w:rsidP="008763FF">
            <w:pPr>
              <w:rPr>
                <w:rFonts w:ascii="Verdana" w:hAnsi="Verdana" w:cs="Times New Roman"/>
                <w:sz w:val="20"/>
                <w:szCs w:val="20"/>
              </w:rPr>
            </w:pPr>
          </w:p>
        </w:tc>
        <w:tc>
          <w:tcPr>
            <w:tcW w:w="2410" w:type="dxa"/>
            <w:shd w:val="clear" w:color="auto" w:fill="auto"/>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w:t>
            </w:r>
            <w:r w:rsidR="00F33200">
              <w:rPr>
                <w:rFonts w:ascii="Verdana" w:hAnsi="Verdana" w:cs="Times New Roman"/>
                <w:sz w:val="20"/>
                <w:szCs w:val="20"/>
              </w:rPr>
              <w:t>у</w:t>
            </w:r>
            <w:r w:rsidRPr="008763FF">
              <w:rPr>
                <w:rFonts w:ascii="Verdana" w:hAnsi="Verdana" w:cs="Times New Roman"/>
                <w:sz w:val="20"/>
                <w:szCs w:val="20"/>
              </w:rPr>
              <w:t xml:space="preserve"> </w:t>
            </w:r>
            <w:r w:rsidR="00F33200">
              <w:rPr>
                <w:rFonts w:ascii="Verdana" w:hAnsi="Verdana" w:cs="Times New Roman"/>
                <w:sz w:val="20"/>
                <w:szCs w:val="20"/>
              </w:rPr>
              <w:t>папирној</w:t>
            </w:r>
            <w:r w:rsidRPr="008763FF">
              <w:rPr>
                <w:rFonts w:ascii="Verdana" w:hAnsi="Verdana" w:cs="Times New Roman"/>
                <w:sz w:val="20"/>
                <w:szCs w:val="20"/>
              </w:rPr>
              <w:t xml:space="preserve"> </w:t>
            </w:r>
            <w:r w:rsidR="00F33200">
              <w:rPr>
                <w:rFonts w:ascii="Verdana" w:hAnsi="Verdana" w:cs="Times New Roman"/>
                <w:sz w:val="20"/>
                <w:szCs w:val="20"/>
              </w:rPr>
              <w:t>форми</w:t>
            </w:r>
          </w:p>
        </w:tc>
        <w:tc>
          <w:tcPr>
            <w:tcW w:w="2827" w:type="dxa"/>
          </w:tcPr>
          <w:p w:rsidR="008763FF" w:rsidRPr="008763FF" w:rsidRDefault="008763FF" w:rsidP="008763FF">
            <w:pPr>
              <w:rPr>
                <w:rFonts w:ascii="Verdana" w:hAnsi="Verdana" w:cs="Times New Roman"/>
                <w:sz w:val="20"/>
                <w:szCs w:val="20"/>
              </w:rPr>
            </w:pPr>
            <w:r w:rsidRPr="008763FF">
              <w:rPr>
                <w:rFonts w:ascii="Verdana" w:hAnsi="Verdana" w:cs="Times New Roman"/>
                <w:sz w:val="20"/>
                <w:szCs w:val="20"/>
              </w:rPr>
              <w:sym w:font="Wingdings" w:char="F06F"/>
            </w:r>
            <w:r w:rsidRPr="008763FF">
              <w:rPr>
                <w:rFonts w:ascii="Verdana" w:hAnsi="Verdana" w:cs="Times New Roman"/>
                <w:sz w:val="20"/>
                <w:szCs w:val="20"/>
              </w:rPr>
              <w:t xml:space="preserve"> </w:t>
            </w:r>
            <w:r w:rsidR="00F33200">
              <w:rPr>
                <w:rFonts w:ascii="Verdana" w:hAnsi="Verdana" w:cs="Times New Roman"/>
                <w:sz w:val="20"/>
                <w:szCs w:val="20"/>
              </w:rPr>
              <w:t>у</w:t>
            </w:r>
            <w:r w:rsidRPr="008763FF">
              <w:rPr>
                <w:rFonts w:ascii="Verdana" w:hAnsi="Verdana" w:cs="Times New Roman"/>
                <w:sz w:val="20"/>
                <w:szCs w:val="20"/>
              </w:rPr>
              <w:t xml:space="preserve"> </w:t>
            </w:r>
            <w:r w:rsidR="00F33200">
              <w:rPr>
                <w:rFonts w:ascii="Verdana" w:hAnsi="Verdana" w:cs="Times New Roman"/>
                <w:sz w:val="20"/>
                <w:szCs w:val="20"/>
              </w:rPr>
              <w:t>електронској</w:t>
            </w:r>
            <w:r w:rsidRPr="008763FF">
              <w:rPr>
                <w:rFonts w:ascii="Verdana" w:hAnsi="Verdana" w:cs="Times New Roman"/>
                <w:sz w:val="20"/>
                <w:szCs w:val="20"/>
              </w:rPr>
              <w:t xml:space="preserve"> </w:t>
            </w:r>
            <w:r w:rsidR="00F33200">
              <w:rPr>
                <w:rFonts w:ascii="Verdana" w:hAnsi="Verdana" w:cs="Times New Roman"/>
                <w:sz w:val="20"/>
                <w:szCs w:val="20"/>
              </w:rPr>
              <w:t>форми</w:t>
            </w:r>
          </w:p>
        </w:tc>
      </w:tr>
    </w:tbl>
    <w:p w:rsidR="008763FF" w:rsidRPr="008763FF" w:rsidRDefault="008763FF" w:rsidP="008763FF">
      <w:pPr>
        <w:spacing w:after="0" w:line="240" w:lineRule="auto"/>
        <w:ind w:left="720"/>
        <w:rPr>
          <w:rFonts w:ascii="Verdana" w:eastAsiaTheme="minorEastAsia" w:hAnsi="Verdana" w:cs="Times New Roman"/>
          <w:sz w:val="20"/>
          <w:szCs w:val="20"/>
        </w:rPr>
      </w:pPr>
      <w:r w:rsidRPr="008763FF">
        <w:rPr>
          <w:rFonts w:ascii="Verdana" w:eastAsiaTheme="minorEastAsia" w:hAnsi="Verdana" w:cs="Times New Roman"/>
          <w:sz w:val="20"/>
          <w:szCs w:val="20"/>
        </w:rPr>
        <w:br/>
        <w:t xml:space="preserve">        </w:t>
      </w:r>
    </w:p>
    <w:p w:rsidR="008763FF" w:rsidRPr="008763FF" w:rsidRDefault="00F33200" w:rsidP="008763FF">
      <w:pPr>
        <w:spacing w:after="0" w:line="240" w:lineRule="auto"/>
        <w:ind w:left="720"/>
        <w:jc w:val="both"/>
        <w:rPr>
          <w:rFonts w:ascii="Verdana" w:eastAsiaTheme="minorEastAsia" w:hAnsi="Verdana" w:cs="Times New Roman"/>
          <w:sz w:val="20"/>
          <w:szCs w:val="20"/>
        </w:rPr>
      </w:pPr>
      <w:r>
        <w:rPr>
          <w:rFonts w:ascii="Verdana" w:eastAsiaTheme="minorEastAsia" w:hAnsi="Verdana" w:cs="Times New Roman"/>
          <w:sz w:val="20"/>
          <w:szCs w:val="20"/>
        </w:rPr>
        <w:t>Додатна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упутства</w:t>
      </w:r>
      <w:r w:rsidR="008763FF" w:rsidRPr="008763FF">
        <w:rPr>
          <w:rFonts w:ascii="Verdana" w:eastAsiaTheme="minorEastAsia" w:hAnsi="Verdana" w:cs="Times New Roman"/>
          <w:sz w:val="20"/>
          <w:szCs w:val="20"/>
        </w:rPr>
        <w:t>:</w:t>
      </w:r>
    </w:p>
    <w:p w:rsidR="008763FF" w:rsidRPr="008763FF" w:rsidRDefault="008763FF" w:rsidP="008763FF">
      <w:pPr>
        <w:spacing w:after="0" w:line="240" w:lineRule="auto"/>
        <w:ind w:left="720"/>
        <w:jc w:val="both"/>
        <w:rPr>
          <w:rFonts w:ascii="Verdana" w:eastAsiaTheme="minorEastAsia" w:hAnsi="Verdana" w:cs="Times New Roman"/>
          <w:sz w:val="20"/>
          <w:szCs w:val="20"/>
        </w:rPr>
      </w:pPr>
    </w:p>
    <w:p w:rsidR="008763FF" w:rsidRPr="008763FF" w:rsidRDefault="00F33200" w:rsidP="008763FF">
      <w:pPr>
        <w:numPr>
          <w:ilvl w:val="0"/>
          <w:numId w:val="4"/>
        </w:num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Спецификација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папирној</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форми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мора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приложити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уз</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овај</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иницијални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акт</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мора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бити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потписана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од</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стране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одговорног</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лица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које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је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израдило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спецификацију</w:t>
      </w:r>
    </w:p>
    <w:p w:rsidR="008763FF" w:rsidRPr="008763FF" w:rsidRDefault="008763FF" w:rsidP="008763FF">
      <w:pPr>
        <w:spacing w:after="0" w:line="240" w:lineRule="auto"/>
        <w:ind w:left="1800"/>
        <w:jc w:val="both"/>
        <w:rPr>
          <w:rFonts w:ascii="Verdana" w:eastAsiaTheme="minorEastAsia" w:hAnsi="Verdana" w:cs="Times New Roman"/>
          <w:sz w:val="20"/>
          <w:szCs w:val="20"/>
        </w:rPr>
      </w:pPr>
    </w:p>
    <w:p w:rsidR="008763FF" w:rsidRPr="008763FF" w:rsidRDefault="00F33200" w:rsidP="008763FF">
      <w:pPr>
        <w:numPr>
          <w:ilvl w:val="0"/>
          <w:numId w:val="4"/>
        </w:num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Спецификација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електронској</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форми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мора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доставити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на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адресу</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електронске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поште</w:t>
      </w:r>
      <w:r w:rsidR="008763FF" w:rsidRPr="008763FF">
        <w:rPr>
          <w:rFonts w:ascii="Verdana" w:eastAsiaTheme="minorEastAsia" w:hAnsi="Verdana" w:cs="Times New Roman"/>
          <w:sz w:val="20"/>
          <w:szCs w:val="20"/>
        </w:rPr>
        <w:t>: _______________________</w:t>
      </w:r>
    </w:p>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8763FF" w:rsidP="008763FF">
      <w:pPr>
        <w:spacing w:after="0" w:line="240" w:lineRule="auto"/>
        <w:rPr>
          <w:rFonts w:ascii="Verdana" w:eastAsiaTheme="minorEastAsia" w:hAnsi="Verdana" w:cs="Times New Roman"/>
          <w:sz w:val="20"/>
          <w:szCs w:val="20"/>
        </w:rPr>
      </w:pPr>
    </w:p>
    <w:p w:rsidR="008763FF" w:rsidRPr="008763FF" w:rsidRDefault="00F33200" w:rsidP="008763FF">
      <w:pPr>
        <w:spacing w:after="0" w:line="240" w:lineRule="auto"/>
        <w:jc w:val="both"/>
        <w:rPr>
          <w:rFonts w:ascii="Verdana" w:eastAsiaTheme="minorEastAsia" w:hAnsi="Verdana" w:cs="Times New Roman"/>
          <w:sz w:val="20"/>
          <w:szCs w:val="20"/>
        </w:rPr>
      </w:pPr>
      <w:r>
        <w:rPr>
          <w:rFonts w:ascii="Verdana" w:eastAsiaTheme="minorEastAsia" w:hAnsi="Verdana" w:cs="Times New Roman"/>
          <w:sz w:val="20"/>
          <w:szCs w:val="20"/>
        </w:rPr>
        <w:t>Оправданост</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покрета</w:t>
      </w:r>
      <w:r w:rsidR="008763FF" w:rsidRPr="008763FF">
        <w:rPr>
          <w:rFonts w:ascii="Verdana" w:eastAsiaTheme="minorEastAsia" w:hAnsi="Verdana" w:cs="Times New Roman"/>
          <w:sz w:val="20"/>
          <w:szCs w:val="20"/>
        </w:rPr>
        <w:t>њ</w:t>
      </w:r>
      <w:r>
        <w:rPr>
          <w:rFonts w:ascii="Verdana" w:eastAsiaTheme="minorEastAsia" w:hAnsi="Verdana" w:cs="Times New Roman"/>
          <w:sz w:val="20"/>
          <w:szCs w:val="20"/>
        </w:rPr>
        <w:t>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поступка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ЈН</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w:t>
      </w:r>
      <w:r w:rsidR="008763FF" w:rsidRPr="008763FF">
        <w:rPr>
          <w:rFonts w:ascii="Verdana" w:eastAsiaTheme="minorEastAsia" w:hAnsi="Verdana" w:cs="Times New Roman"/>
          <w:sz w:val="20"/>
          <w:szCs w:val="20"/>
        </w:rPr>
        <w:t>БАВ</w:t>
      </w:r>
      <w:r>
        <w:rPr>
          <w:rFonts w:ascii="Verdana" w:eastAsiaTheme="minorEastAsia" w:hAnsi="Verdana" w:cs="Times New Roman"/>
          <w:sz w:val="20"/>
          <w:szCs w:val="20"/>
        </w:rPr>
        <w:t>ЕЗНО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навести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разлоге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куповине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предмета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набавке</w:t>
      </w:r>
      <w:r w:rsidR="008763FF" w:rsidRPr="008763FF">
        <w:rPr>
          <w:rFonts w:ascii="Verdana" w:eastAsiaTheme="minorEastAsia" w:hAnsi="Verdana" w:cs="Times New Roman"/>
          <w:sz w:val="20"/>
          <w:szCs w:val="20"/>
        </w:rPr>
        <w:t xml:space="preserve"> – </w:t>
      </w:r>
      <w:r>
        <w:rPr>
          <w:rFonts w:ascii="Verdana" w:eastAsiaTheme="minorEastAsia" w:hAnsi="Verdana" w:cs="Times New Roman"/>
          <w:sz w:val="20"/>
          <w:szCs w:val="20"/>
        </w:rPr>
        <w:t>Зашто</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ми</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треба</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овај</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предмет</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набавке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сервисира</w:t>
      </w:r>
      <w:r w:rsidR="008763FF" w:rsidRPr="008763FF">
        <w:rPr>
          <w:rFonts w:ascii="Verdana" w:eastAsiaTheme="minorEastAsia" w:hAnsi="Verdana" w:cs="Times New Roman"/>
          <w:sz w:val="20"/>
          <w:szCs w:val="20"/>
        </w:rPr>
        <w:t>њ</w:t>
      </w:r>
      <w:r>
        <w:rPr>
          <w:rFonts w:ascii="Verdana" w:eastAsiaTheme="minorEastAsia" w:hAnsi="Verdana" w:cs="Times New Roman"/>
          <w:sz w:val="20"/>
          <w:szCs w:val="20"/>
        </w:rPr>
        <w:t>е</w:t>
      </w:r>
      <w:r w:rsidR="008763FF" w:rsidRPr="008763FF">
        <w:rPr>
          <w:rFonts w:ascii="Verdana" w:eastAsiaTheme="minorEastAsia" w:hAnsi="Verdana" w:cs="Times New Roman"/>
          <w:sz w:val="20"/>
          <w:szCs w:val="20"/>
        </w:rPr>
        <w:t xml:space="preserve"> </w:t>
      </w:r>
      <w:r>
        <w:rPr>
          <w:rFonts w:ascii="Verdana" w:eastAsiaTheme="minorEastAsia" w:hAnsi="Verdana" w:cs="Times New Roman"/>
          <w:sz w:val="20"/>
          <w:szCs w:val="20"/>
        </w:rPr>
        <w:t>итд</w:t>
      </w:r>
      <w:r w:rsidR="008763FF" w:rsidRPr="008763FF">
        <w:rPr>
          <w:rFonts w:ascii="Verdana" w:eastAsiaTheme="minorEastAsia" w:hAnsi="Verdana" w:cs="Times New Roman"/>
          <w:sz w:val="20"/>
          <w:szCs w:val="20"/>
        </w:rPr>
        <w:t>...):</w:t>
      </w:r>
    </w:p>
    <w:p w:rsidR="008763FF" w:rsidRPr="008763FF" w:rsidRDefault="008763FF" w:rsidP="008763FF">
      <w:pPr>
        <w:spacing w:after="0" w:line="240" w:lineRule="auto"/>
        <w:jc w:val="both"/>
        <w:rPr>
          <w:rFonts w:ascii="Verdana" w:eastAsiaTheme="minorEastAsia" w:hAnsi="Verdana" w:cs="Times New Roman"/>
          <w:sz w:val="20"/>
          <w:szCs w:val="20"/>
        </w:rPr>
      </w:pPr>
    </w:p>
    <w:tbl>
      <w:tblPr>
        <w:tblStyle w:val="TableGrid1"/>
        <w:tblW w:w="0" w:type="auto"/>
        <w:tblInd w:w="198" w:type="dxa"/>
        <w:tblLook w:val="04A0"/>
      </w:tblPr>
      <w:tblGrid>
        <w:gridCol w:w="9378"/>
      </w:tblGrid>
      <w:tr w:rsidR="00AF01C8" w:rsidRPr="008763FF" w:rsidTr="00221F3F">
        <w:tc>
          <w:tcPr>
            <w:tcW w:w="9378" w:type="dxa"/>
          </w:tcPr>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p w:rsidR="008763FF" w:rsidRPr="008763FF" w:rsidRDefault="008763FF" w:rsidP="008763FF">
            <w:pPr>
              <w:jc w:val="both"/>
              <w:rPr>
                <w:rFonts w:ascii="Verdana" w:hAnsi="Verdana" w:cs="Times New Roman"/>
                <w:sz w:val="20"/>
                <w:szCs w:val="20"/>
              </w:rPr>
            </w:pPr>
          </w:p>
        </w:tc>
      </w:tr>
    </w:tbl>
    <w:p w:rsidR="008763FF" w:rsidRDefault="008763FF" w:rsidP="008763FF">
      <w:pPr>
        <w:spacing w:after="0" w:line="240" w:lineRule="auto"/>
        <w:jc w:val="both"/>
        <w:rPr>
          <w:rFonts w:ascii="Verdana" w:eastAsiaTheme="minorEastAsia" w:hAnsi="Verdana" w:cs="Times New Roman"/>
          <w:sz w:val="20"/>
          <w:szCs w:val="20"/>
        </w:rPr>
      </w:pPr>
    </w:p>
    <w:p w:rsidR="0019654C" w:rsidRPr="008763FF" w:rsidRDefault="00F33200" w:rsidP="0019654C">
      <w:pPr>
        <w:spacing w:after="0" w:line="240" w:lineRule="auto"/>
        <w:jc w:val="both"/>
        <w:rPr>
          <w:rFonts w:ascii="Verdana" w:hAnsi="Verdana" w:cs="Times New Roman"/>
          <w:sz w:val="20"/>
          <w:szCs w:val="20"/>
        </w:rPr>
      </w:pPr>
      <w:r>
        <w:rPr>
          <w:rFonts w:ascii="Verdana" w:hAnsi="Verdana" w:cs="Times New Roman"/>
          <w:sz w:val="20"/>
          <w:szCs w:val="20"/>
        </w:rPr>
        <w:t>Н</w:t>
      </w:r>
      <w:r w:rsidR="0019654C" w:rsidRPr="008763FF">
        <w:rPr>
          <w:rFonts w:ascii="Verdana" w:hAnsi="Verdana" w:cs="Times New Roman"/>
          <w:sz w:val="20"/>
          <w:szCs w:val="20"/>
        </w:rPr>
        <w:t>А</w:t>
      </w:r>
      <w:r>
        <w:rPr>
          <w:rFonts w:ascii="Verdana" w:hAnsi="Verdana" w:cs="Times New Roman"/>
          <w:sz w:val="20"/>
          <w:szCs w:val="20"/>
        </w:rPr>
        <w:t>ПОМЕН</w:t>
      </w:r>
      <w:r w:rsidR="0019654C" w:rsidRPr="008763FF">
        <w:rPr>
          <w:rFonts w:ascii="Verdana" w:hAnsi="Verdana" w:cs="Times New Roman"/>
          <w:sz w:val="20"/>
          <w:szCs w:val="20"/>
        </w:rPr>
        <w:t xml:space="preserve">А: </w:t>
      </w:r>
      <w:r>
        <w:rPr>
          <w:rFonts w:ascii="Verdana" w:hAnsi="Verdana" w:cs="Times New Roman"/>
          <w:sz w:val="20"/>
          <w:szCs w:val="20"/>
        </w:rPr>
        <w:t>Попу</w:t>
      </w:r>
      <w:r w:rsidR="0019654C" w:rsidRPr="008763FF">
        <w:rPr>
          <w:rFonts w:ascii="Verdana" w:hAnsi="Verdana" w:cs="Times New Roman"/>
          <w:sz w:val="20"/>
          <w:szCs w:val="20"/>
        </w:rPr>
        <w:t>њ</w:t>
      </w:r>
      <w:r>
        <w:rPr>
          <w:rFonts w:ascii="Verdana" w:hAnsi="Verdana" w:cs="Times New Roman"/>
          <w:sz w:val="20"/>
          <w:szCs w:val="20"/>
        </w:rPr>
        <w:t>ени</w:t>
      </w:r>
      <w:r w:rsidR="0019654C" w:rsidRPr="008763FF">
        <w:rPr>
          <w:rFonts w:ascii="Verdana" w:hAnsi="Verdana" w:cs="Times New Roman"/>
          <w:sz w:val="20"/>
          <w:szCs w:val="20"/>
        </w:rPr>
        <w:t xml:space="preserve"> </w:t>
      </w:r>
      <w:r>
        <w:rPr>
          <w:rFonts w:ascii="Verdana" w:hAnsi="Verdana" w:cs="Times New Roman"/>
          <w:sz w:val="20"/>
          <w:szCs w:val="20"/>
        </w:rPr>
        <w:t>образац</w:t>
      </w:r>
      <w:r w:rsidR="0019654C" w:rsidRPr="008763FF">
        <w:rPr>
          <w:rFonts w:ascii="Verdana" w:hAnsi="Verdana" w:cs="Times New Roman"/>
          <w:sz w:val="20"/>
          <w:szCs w:val="20"/>
        </w:rPr>
        <w:t xml:space="preserve">, </w:t>
      </w:r>
      <w:r>
        <w:rPr>
          <w:rFonts w:ascii="Verdana" w:hAnsi="Verdana" w:cs="Times New Roman"/>
          <w:sz w:val="20"/>
          <w:szCs w:val="20"/>
        </w:rPr>
        <w:t>потписан</w:t>
      </w:r>
      <w:r w:rsidR="0019654C" w:rsidRPr="008763FF">
        <w:rPr>
          <w:rFonts w:ascii="Verdana" w:hAnsi="Verdana" w:cs="Times New Roman"/>
          <w:sz w:val="20"/>
          <w:szCs w:val="20"/>
        </w:rPr>
        <w:t>/</w:t>
      </w:r>
      <w:r>
        <w:rPr>
          <w:rFonts w:ascii="Verdana" w:hAnsi="Verdana" w:cs="Times New Roman"/>
          <w:sz w:val="20"/>
          <w:szCs w:val="20"/>
        </w:rPr>
        <w:t>печатиран</w:t>
      </w:r>
      <w:r w:rsidR="0019654C" w:rsidRPr="008763FF">
        <w:rPr>
          <w:rFonts w:ascii="Verdana" w:hAnsi="Verdana" w:cs="Times New Roman"/>
          <w:sz w:val="20"/>
          <w:szCs w:val="20"/>
        </w:rPr>
        <w:t xml:space="preserve"> </w:t>
      </w:r>
      <w:r>
        <w:rPr>
          <w:rFonts w:ascii="Verdana" w:hAnsi="Verdana" w:cs="Times New Roman"/>
          <w:sz w:val="20"/>
          <w:szCs w:val="20"/>
        </w:rPr>
        <w:t>се</w:t>
      </w:r>
      <w:r w:rsidR="0019654C" w:rsidRPr="008763FF">
        <w:rPr>
          <w:rFonts w:ascii="Verdana" w:hAnsi="Verdana" w:cs="Times New Roman"/>
          <w:sz w:val="20"/>
          <w:szCs w:val="20"/>
        </w:rPr>
        <w:t xml:space="preserve"> </w:t>
      </w:r>
      <w:r>
        <w:rPr>
          <w:rFonts w:ascii="Verdana" w:hAnsi="Verdana" w:cs="Times New Roman"/>
          <w:sz w:val="20"/>
          <w:szCs w:val="20"/>
        </w:rPr>
        <w:t>уз</w:t>
      </w:r>
      <w:r w:rsidR="0019654C" w:rsidRPr="008763FF">
        <w:rPr>
          <w:rFonts w:ascii="Verdana" w:hAnsi="Verdana" w:cs="Times New Roman"/>
          <w:sz w:val="20"/>
          <w:szCs w:val="20"/>
        </w:rPr>
        <w:t xml:space="preserve"> </w:t>
      </w:r>
      <w:r>
        <w:rPr>
          <w:rFonts w:ascii="Verdana" w:hAnsi="Verdana" w:cs="Times New Roman"/>
          <w:sz w:val="20"/>
          <w:szCs w:val="20"/>
        </w:rPr>
        <w:t>прилага</w:t>
      </w:r>
      <w:r w:rsidR="0019654C" w:rsidRPr="008763FF">
        <w:rPr>
          <w:rFonts w:ascii="Verdana" w:hAnsi="Verdana" w:cs="Times New Roman"/>
          <w:sz w:val="20"/>
          <w:szCs w:val="20"/>
        </w:rPr>
        <w:t>њ</w:t>
      </w:r>
      <w:r>
        <w:rPr>
          <w:rFonts w:ascii="Verdana" w:hAnsi="Verdana" w:cs="Times New Roman"/>
          <w:sz w:val="20"/>
          <w:szCs w:val="20"/>
        </w:rPr>
        <w:t>е</w:t>
      </w:r>
      <w:r w:rsidR="0019654C" w:rsidRPr="008763FF">
        <w:rPr>
          <w:rFonts w:ascii="Verdana" w:hAnsi="Verdana" w:cs="Times New Roman"/>
          <w:sz w:val="20"/>
          <w:szCs w:val="20"/>
        </w:rPr>
        <w:t xml:space="preserve"> </w:t>
      </w:r>
      <w:r>
        <w:rPr>
          <w:rFonts w:ascii="Verdana" w:hAnsi="Verdana" w:cs="Times New Roman"/>
          <w:sz w:val="20"/>
          <w:szCs w:val="20"/>
        </w:rPr>
        <w:t>техничке</w:t>
      </w:r>
      <w:r w:rsidR="0019654C" w:rsidRPr="008763FF">
        <w:rPr>
          <w:rFonts w:ascii="Verdana" w:hAnsi="Verdana" w:cs="Times New Roman"/>
          <w:sz w:val="20"/>
          <w:szCs w:val="20"/>
        </w:rPr>
        <w:t xml:space="preserve"> </w:t>
      </w:r>
      <w:r>
        <w:rPr>
          <w:rFonts w:ascii="Verdana" w:hAnsi="Verdana" w:cs="Times New Roman"/>
          <w:sz w:val="20"/>
          <w:szCs w:val="20"/>
        </w:rPr>
        <w:t>спецификације</w:t>
      </w:r>
      <w:r w:rsidR="0019654C">
        <w:rPr>
          <w:rFonts w:ascii="Verdana" w:hAnsi="Verdana" w:cs="Times New Roman"/>
          <w:sz w:val="20"/>
          <w:szCs w:val="20"/>
        </w:rPr>
        <w:t xml:space="preserve"> </w:t>
      </w:r>
      <w:r>
        <w:rPr>
          <w:rFonts w:ascii="Verdana" w:hAnsi="Verdana" w:cs="Times New Roman"/>
          <w:sz w:val="20"/>
          <w:szCs w:val="20"/>
        </w:rPr>
        <w:t>прослеђује</w:t>
      </w:r>
      <w:r w:rsidR="0019654C" w:rsidRPr="008763FF">
        <w:rPr>
          <w:rFonts w:ascii="Verdana" w:hAnsi="Verdana" w:cs="Times New Roman"/>
          <w:sz w:val="20"/>
          <w:szCs w:val="20"/>
        </w:rPr>
        <w:t xml:space="preserve"> </w:t>
      </w:r>
      <w:r>
        <w:rPr>
          <w:rFonts w:ascii="Verdana" w:hAnsi="Verdana" w:cs="Times New Roman"/>
          <w:sz w:val="20"/>
          <w:szCs w:val="20"/>
        </w:rPr>
        <w:t>Службенику</w:t>
      </w:r>
      <w:r w:rsidR="0019654C" w:rsidRPr="008763FF">
        <w:rPr>
          <w:rFonts w:ascii="Verdana" w:hAnsi="Verdana" w:cs="Times New Roman"/>
          <w:sz w:val="20"/>
          <w:szCs w:val="20"/>
        </w:rPr>
        <w:t xml:space="preserve"> </w:t>
      </w:r>
      <w:r>
        <w:rPr>
          <w:rFonts w:ascii="Verdana" w:hAnsi="Verdana" w:cs="Times New Roman"/>
          <w:sz w:val="20"/>
          <w:szCs w:val="20"/>
        </w:rPr>
        <w:t>за</w:t>
      </w:r>
      <w:r w:rsidR="0019654C" w:rsidRPr="008763FF">
        <w:rPr>
          <w:rFonts w:ascii="Verdana" w:hAnsi="Verdana" w:cs="Times New Roman"/>
          <w:sz w:val="20"/>
          <w:szCs w:val="20"/>
        </w:rPr>
        <w:t xml:space="preserve"> </w:t>
      </w:r>
      <w:r>
        <w:rPr>
          <w:rFonts w:ascii="Verdana" w:hAnsi="Verdana" w:cs="Times New Roman"/>
          <w:sz w:val="20"/>
          <w:szCs w:val="20"/>
        </w:rPr>
        <w:t>јавне</w:t>
      </w:r>
      <w:r w:rsidR="0019654C" w:rsidRPr="008763FF">
        <w:rPr>
          <w:rFonts w:ascii="Verdana" w:hAnsi="Verdana" w:cs="Times New Roman"/>
          <w:sz w:val="20"/>
          <w:szCs w:val="20"/>
        </w:rPr>
        <w:t xml:space="preserve"> </w:t>
      </w:r>
      <w:r>
        <w:rPr>
          <w:rFonts w:ascii="Verdana" w:hAnsi="Verdana" w:cs="Times New Roman"/>
          <w:sz w:val="20"/>
          <w:szCs w:val="20"/>
        </w:rPr>
        <w:t>набавке</w:t>
      </w:r>
      <w:r w:rsidR="0019654C" w:rsidRPr="008763FF">
        <w:rPr>
          <w:rFonts w:ascii="Verdana" w:hAnsi="Verdana" w:cs="Times New Roman"/>
          <w:sz w:val="20"/>
          <w:szCs w:val="20"/>
        </w:rPr>
        <w:t>.</w:t>
      </w:r>
    </w:p>
    <w:p w:rsidR="0019654C" w:rsidRDefault="0019654C" w:rsidP="008763FF">
      <w:pPr>
        <w:spacing w:after="0" w:line="240" w:lineRule="auto"/>
        <w:jc w:val="both"/>
        <w:rPr>
          <w:rFonts w:ascii="Verdana" w:eastAsiaTheme="minorEastAsia" w:hAnsi="Verdana" w:cs="Times New Roman"/>
          <w:sz w:val="20"/>
          <w:szCs w:val="20"/>
        </w:rPr>
      </w:pPr>
    </w:p>
    <w:p w:rsidR="0019654C" w:rsidRDefault="0019654C" w:rsidP="008763FF">
      <w:pPr>
        <w:spacing w:after="0" w:line="240" w:lineRule="auto"/>
        <w:jc w:val="both"/>
        <w:rPr>
          <w:rFonts w:ascii="Verdana" w:eastAsiaTheme="minorEastAsia" w:hAnsi="Verdana" w:cs="Times New Roman"/>
          <w:sz w:val="20"/>
          <w:szCs w:val="20"/>
        </w:rPr>
      </w:pPr>
    </w:p>
    <w:p w:rsidR="0019654C" w:rsidRDefault="0019654C" w:rsidP="008763FF">
      <w:pPr>
        <w:spacing w:after="0" w:line="240" w:lineRule="auto"/>
        <w:jc w:val="both"/>
        <w:rPr>
          <w:rFonts w:ascii="Verdana" w:eastAsiaTheme="minorEastAsia" w:hAnsi="Verdana" w:cs="Times New Roman"/>
          <w:sz w:val="20"/>
          <w:szCs w:val="20"/>
        </w:rPr>
      </w:pPr>
    </w:p>
    <w:p w:rsidR="0019654C" w:rsidRPr="008763FF" w:rsidRDefault="0019654C" w:rsidP="008763FF">
      <w:pPr>
        <w:spacing w:after="0" w:line="240" w:lineRule="auto"/>
        <w:jc w:val="both"/>
        <w:rPr>
          <w:rFonts w:ascii="Verdana" w:eastAsiaTheme="minorEastAsia" w:hAnsi="Verdana" w:cs="Times New Roman"/>
          <w:sz w:val="20"/>
          <w:szCs w:val="20"/>
        </w:rPr>
      </w:pPr>
    </w:p>
    <w:tbl>
      <w:tblPr>
        <w:tblStyle w:val="TableGrid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48"/>
        <w:gridCol w:w="795"/>
        <w:gridCol w:w="1859"/>
        <w:gridCol w:w="3604"/>
      </w:tblGrid>
      <w:tr w:rsidR="00AF01C8" w:rsidRPr="008763FF" w:rsidTr="007E4E2A">
        <w:tc>
          <w:tcPr>
            <w:tcW w:w="3348" w:type="dxa"/>
          </w:tcPr>
          <w:p w:rsidR="008763FF" w:rsidRPr="008763FF" w:rsidRDefault="00F33200" w:rsidP="008763FF">
            <w:pPr>
              <w:jc w:val="both"/>
              <w:rPr>
                <w:rFonts w:ascii="Verdana" w:hAnsi="Verdana" w:cs="Times New Roman"/>
                <w:sz w:val="20"/>
                <w:szCs w:val="20"/>
              </w:rPr>
            </w:pPr>
            <w:r>
              <w:rPr>
                <w:rFonts w:ascii="Verdana" w:hAnsi="Verdana" w:cs="Times New Roman"/>
                <w:sz w:val="20"/>
                <w:szCs w:val="20"/>
              </w:rPr>
              <w:t>Потпис</w:t>
            </w:r>
            <w:r w:rsidR="008763FF" w:rsidRPr="008763FF">
              <w:rPr>
                <w:rFonts w:ascii="Verdana" w:hAnsi="Verdana" w:cs="Times New Roman"/>
                <w:sz w:val="20"/>
                <w:szCs w:val="20"/>
              </w:rPr>
              <w:t xml:space="preserve"> </w:t>
            </w:r>
            <w:r>
              <w:rPr>
                <w:rFonts w:ascii="Verdana" w:hAnsi="Verdana" w:cs="Times New Roman"/>
                <w:sz w:val="20"/>
                <w:szCs w:val="20"/>
              </w:rPr>
              <w:t>подносиоца</w:t>
            </w:r>
            <w:r w:rsidR="008763FF" w:rsidRPr="008763FF">
              <w:rPr>
                <w:rFonts w:ascii="Verdana" w:hAnsi="Verdana" w:cs="Times New Roman"/>
                <w:sz w:val="20"/>
                <w:szCs w:val="20"/>
              </w:rPr>
              <w:t xml:space="preserve"> </w:t>
            </w:r>
            <w:r>
              <w:rPr>
                <w:rFonts w:ascii="Verdana" w:hAnsi="Verdana" w:cs="Times New Roman"/>
                <w:sz w:val="20"/>
                <w:szCs w:val="20"/>
              </w:rPr>
              <w:t>захтева</w:t>
            </w:r>
            <w:r w:rsidR="008763FF" w:rsidRPr="008763FF">
              <w:rPr>
                <w:rFonts w:ascii="Verdana" w:hAnsi="Verdana" w:cs="Times New Roman"/>
                <w:sz w:val="20"/>
                <w:szCs w:val="20"/>
              </w:rPr>
              <w:t xml:space="preserve"> </w:t>
            </w:r>
            <w:r w:rsidR="008763FF" w:rsidRPr="008763FF">
              <w:rPr>
                <w:rFonts w:ascii="Verdana" w:hAnsi="Verdana" w:cs="Times New Roman"/>
                <w:sz w:val="20"/>
                <w:szCs w:val="20"/>
              </w:rPr>
              <w:br/>
              <w:t xml:space="preserve">              (</w:t>
            </w:r>
            <w:r>
              <w:rPr>
                <w:rFonts w:ascii="Verdana" w:hAnsi="Verdana" w:cs="Times New Roman"/>
                <w:sz w:val="20"/>
                <w:szCs w:val="20"/>
              </w:rPr>
              <w:t>руководилац</w:t>
            </w:r>
            <w:r w:rsidR="008763FF" w:rsidRPr="008763FF">
              <w:rPr>
                <w:rFonts w:ascii="Verdana" w:hAnsi="Verdana" w:cs="Times New Roman"/>
                <w:sz w:val="20"/>
                <w:szCs w:val="20"/>
              </w:rPr>
              <w:t xml:space="preserve"> </w:t>
            </w:r>
            <w:r>
              <w:rPr>
                <w:rFonts w:ascii="Verdana" w:hAnsi="Verdana" w:cs="Times New Roman"/>
                <w:sz w:val="20"/>
                <w:szCs w:val="20"/>
              </w:rPr>
              <w:t>ОЈ</w:t>
            </w:r>
            <w:r w:rsidR="008763FF" w:rsidRPr="008763FF">
              <w:rPr>
                <w:rFonts w:ascii="Verdana" w:hAnsi="Verdana" w:cs="Times New Roman"/>
                <w:sz w:val="20"/>
                <w:szCs w:val="20"/>
              </w:rPr>
              <w:t>):</w:t>
            </w:r>
          </w:p>
        </w:tc>
        <w:tc>
          <w:tcPr>
            <w:tcW w:w="2654" w:type="dxa"/>
            <w:gridSpan w:val="2"/>
          </w:tcPr>
          <w:p w:rsidR="008763FF" w:rsidRPr="008763FF" w:rsidRDefault="008763FF" w:rsidP="008763FF">
            <w:pPr>
              <w:jc w:val="both"/>
              <w:rPr>
                <w:rFonts w:ascii="Verdana" w:hAnsi="Verdana" w:cs="Times New Roman"/>
                <w:sz w:val="20"/>
                <w:szCs w:val="20"/>
              </w:rPr>
            </w:pPr>
          </w:p>
        </w:tc>
        <w:tc>
          <w:tcPr>
            <w:tcW w:w="3604" w:type="dxa"/>
          </w:tcPr>
          <w:p w:rsidR="008763FF" w:rsidRPr="008763FF" w:rsidRDefault="00F33200" w:rsidP="008763FF">
            <w:pPr>
              <w:jc w:val="both"/>
              <w:rPr>
                <w:rFonts w:ascii="Verdana" w:hAnsi="Verdana" w:cs="Times New Roman"/>
                <w:sz w:val="20"/>
                <w:szCs w:val="20"/>
              </w:rPr>
            </w:pPr>
            <w:r>
              <w:rPr>
                <w:rFonts w:ascii="Verdana" w:hAnsi="Verdana" w:cs="Times New Roman"/>
                <w:sz w:val="20"/>
                <w:szCs w:val="20"/>
              </w:rPr>
              <w:t>Датум</w:t>
            </w:r>
            <w:r w:rsidR="008763FF" w:rsidRPr="008763FF">
              <w:rPr>
                <w:rFonts w:ascii="Verdana" w:hAnsi="Verdana" w:cs="Times New Roman"/>
                <w:sz w:val="20"/>
                <w:szCs w:val="20"/>
              </w:rPr>
              <w:t xml:space="preserve"> </w:t>
            </w:r>
            <w:r>
              <w:rPr>
                <w:rFonts w:ascii="Verdana" w:hAnsi="Verdana" w:cs="Times New Roman"/>
                <w:sz w:val="20"/>
                <w:szCs w:val="20"/>
              </w:rPr>
              <w:t>подноше</w:t>
            </w:r>
            <w:r w:rsidR="008763FF" w:rsidRPr="008763FF">
              <w:rPr>
                <w:rFonts w:ascii="Verdana" w:hAnsi="Verdana" w:cs="Times New Roman"/>
                <w:sz w:val="20"/>
                <w:szCs w:val="20"/>
              </w:rPr>
              <w:t>њ</w:t>
            </w:r>
            <w:r>
              <w:rPr>
                <w:rFonts w:ascii="Verdana" w:hAnsi="Verdana" w:cs="Times New Roman"/>
                <w:sz w:val="20"/>
                <w:szCs w:val="20"/>
              </w:rPr>
              <w:t>а</w:t>
            </w:r>
            <w:r w:rsidR="008763FF" w:rsidRPr="008763FF">
              <w:rPr>
                <w:rFonts w:ascii="Verdana" w:hAnsi="Verdana" w:cs="Times New Roman"/>
                <w:sz w:val="20"/>
                <w:szCs w:val="20"/>
              </w:rPr>
              <w:t xml:space="preserve"> </w:t>
            </w:r>
            <w:r>
              <w:rPr>
                <w:rFonts w:ascii="Verdana" w:hAnsi="Verdana" w:cs="Times New Roman"/>
                <w:sz w:val="20"/>
                <w:szCs w:val="20"/>
              </w:rPr>
              <w:t>захтева</w:t>
            </w:r>
            <w:r w:rsidR="008763FF" w:rsidRPr="008763FF">
              <w:rPr>
                <w:rFonts w:ascii="Verdana" w:hAnsi="Verdana" w:cs="Times New Roman"/>
                <w:sz w:val="20"/>
                <w:szCs w:val="20"/>
              </w:rPr>
              <w:t>:</w:t>
            </w:r>
          </w:p>
        </w:tc>
      </w:tr>
      <w:tr w:rsidR="00AF01C8" w:rsidRPr="008763FF" w:rsidTr="007E4E2A">
        <w:tc>
          <w:tcPr>
            <w:tcW w:w="4143" w:type="dxa"/>
            <w:gridSpan w:val="2"/>
            <w:tcBorders>
              <w:bottom w:val="single" w:sz="4" w:space="0" w:color="auto"/>
            </w:tcBorders>
          </w:tcPr>
          <w:p w:rsidR="008763FF" w:rsidRPr="008763FF" w:rsidRDefault="008763FF" w:rsidP="008763FF">
            <w:pPr>
              <w:jc w:val="both"/>
              <w:rPr>
                <w:rFonts w:ascii="Verdana" w:hAnsi="Verdana" w:cs="Times New Roman"/>
                <w:sz w:val="20"/>
                <w:szCs w:val="20"/>
              </w:rPr>
            </w:pPr>
            <w:r w:rsidRPr="008763FF">
              <w:rPr>
                <w:rFonts w:ascii="Verdana" w:hAnsi="Verdana" w:cs="Times New Roman"/>
                <w:sz w:val="20"/>
                <w:szCs w:val="20"/>
              </w:rPr>
              <w:br/>
            </w:r>
          </w:p>
        </w:tc>
        <w:tc>
          <w:tcPr>
            <w:tcW w:w="1859" w:type="dxa"/>
          </w:tcPr>
          <w:p w:rsidR="008763FF" w:rsidRPr="008763FF" w:rsidRDefault="008763FF" w:rsidP="008763FF">
            <w:pPr>
              <w:jc w:val="both"/>
              <w:rPr>
                <w:rFonts w:ascii="Verdana" w:hAnsi="Verdana" w:cs="Times New Roman"/>
                <w:sz w:val="20"/>
                <w:szCs w:val="20"/>
              </w:rPr>
            </w:pPr>
          </w:p>
        </w:tc>
        <w:tc>
          <w:tcPr>
            <w:tcW w:w="3604" w:type="dxa"/>
            <w:tcBorders>
              <w:bottom w:val="single" w:sz="4" w:space="0" w:color="auto"/>
            </w:tcBorders>
          </w:tcPr>
          <w:p w:rsidR="008763FF" w:rsidRPr="008763FF" w:rsidRDefault="008763FF" w:rsidP="008763FF">
            <w:pPr>
              <w:jc w:val="both"/>
              <w:rPr>
                <w:rFonts w:ascii="Verdana" w:hAnsi="Verdana" w:cs="Times New Roman"/>
                <w:sz w:val="20"/>
                <w:szCs w:val="20"/>
              </w:rPr>
            </w:pPr>
          </w:p>
        </w:tc>
      </w:tr>
    </w:tbl>
    <w:p w:rsidR="008763FF" w:rsidRPr="008763FF" w:rsidRDefault="008763FF" w:rsidP="008763FF">
      <w:pPr>
        <w:spacing w:after="0" w:line="240" w:lineRule="auto"/>
        <w:jc w:val="both"/>
        <w:rPr>
          <w:rFonts w:ascii="Verdana" w:hAnsi="Verdana" w:cs="Times New Roman"/>
          <w:sz w:val="20"/>
          <w:szCs w:val="20"/>
        </w:rPr>
      </w:pPr>
    </w:p>
    <w:p w:rsidR="008763FF" w:rsidRPr="008763FF" w:rsidRDefault="00F33200" w:rsidP="008763FF">
      <w:pPr>
        <w:spacing w:after="0" w:line="240" w:lineRule="auto"/>
        <w:jc w:val="both"/>
        <w:rPr>
          <w:rFonts w:ascii="Verdana" w:hAnsi="Verdana" w:cs="Times New Roman"/>
          <w:sz w:val="20"/>
          <w:szCs w:val="20"/>
        </w:rPr>
      </w:pPr>
      <w:r>
        <w:rPr>
          <w:rFonts w:ascii="Verdana" w:hAnsi="Verdana" w:cs="Times New Roman"/>
          <w:sz w:val="20"/>
          <w:szCs w:val="20"/>
        </w:rPr>
        <w:t>Попу</w:t>
      </w:r>
      <w:r w:rsidR="008763FF" w:rsidRPr="008763FF">
        <w:rPr>
          <w:rFonts w:ascii="Verdana" w:hAnsi="Verdana" w:cs="Times New Roman"/>
          <w:sz w:val="20"/>
          <w:szCs w:val="20"/>
        </w:rPr>
        <w:t>њ</w:t>
      </w:r>
      <w:r>
        <w:rPr>
          <w:rFonts w:ascii="Verdana" w:hAnsi="Verdana" w:cs="Times New Roman"/>
          <w:sz w:val="20"/>
          <w:szCs w:val="20"/>
        </w:rPr>
        <w:t>ава</w:t>
      </w:r>
      <w:r w:rsidR="008763FF" w:rsidRPr="008763FF">
        <w:rPr>
          <w:rFonts w:ascii="Verdana" w:hAnsi="Verdana" w:cs="Times New Roman"/>
          <w:sz w:val="20"/>
          <w:szCs w:val="20"/>
        </w:rPr>
        <w:t xml:space="preserve"> </w:t>
      </w:r>
      <w:r>
        <w:rPr>
          <w:rFonts w:ascii="Verdana" w:hAnsi="Verdana" w:cs="Times New Roman"/>
          <w:sz w:val="20"/>
          <w:szCs w:val="20"/>
        </w:rPr>
        <w:t>Службеник</w:t>
      </w:r>
      <w:r w:rsidR="008763FF" w:rsidRPr="008763FF">
        <w:rPr>
          <w:rFonts w:ascii="Verdana" w:hAnsi="Verdana" w:cs="Times New Roman"/>
          <w:sz w:val="20"/>
          <w:szCs w:val="20"/>
        </w:rPr>
        <w:t xml:space="preserve"> </w:t>
      </w:r>
      <w:r>
        <w:rPr>
          <w:rFonts w:ascii="Verdana" w:hAnsi="Verdana" w:cs="Times New Roman"/>
          <w:sz w:val="20"/>
          <w:szCs w:val="20"/>
        </w:rPr>
        <w:t>за</w:t>
      </w:r>
      <w:r w:rsidR="008763FF" w:rsidRPr="008763FF">
        <w:rPr>
          <w:rFonts w:ascii="Verdana" w:hAnsi="Verdana" w:cs="Times New Roman"/>
          <w:sz w:val="20"/>
          <w:szCs w:val="20"/>
        </w:rPr>
        <w:t xml:space="preserve"> </w:t>
      </w:r>
      <w:proofErr w:type="gramStart"/>
      <w:r>
        <w:rPr>
          <w:rFonts w:ascii="Verdana" w:hAnsi="Verdana" w:cs="Times New Roman"/>
          <w:sz w:val="20"/>
          <w:szCs w:val="20"/>
        </w:rPr>
        <w:t>јавне</w:t>
      </w:r>
      <w:r w:rsidR="008763FF" w:rsidRPr="008763FF">
        <w:rPr>
          <w:rFonts w:ascii="Verdana" w:hAnsi="Verdana" w:cs="Times New Roman"/>
          <w:sz w:val="20"/>
          <w:szCs w:val="20"/>
        </w:rPr>
        <w:t xml:space="preserve">  </w:t>
      </w:r>
      <w:r>
        <w:rPr>
          <w:rFonts w:ascii="Verdana" w:hAnsi="Verdana" w:cs="Times New Roman"/>
          <w:sz w:val="20"/>
          <w:szCs w:val="20"/>
        </w:rPr>
        <w:t>набавке</w:t>
      </w:r>
      <w:proofErr w:type="gramEnd"/>
      <w:r w:rsidR="008763FF" w:rsidRPr="008763FF">
        <w:rPr>
          <w:rFonts w:ascii="Verdana" w:hAnsi="Verdana" w:cs="Times New Roman"/>
          <w:sz w:val="20"/>
          <w:szCs w:val="20"/>
        </w:rPr>
        <w:t>:</w:t>
      </w:r>
    </w:p>
    <w:p w:rsidR="008763FF" w:rsidRPr="008763FF" w:rsidRDefault="008763FF" w:rsidP="008763FF">
      <w:pPr>
        <w:spacing w:after="0" w:line="240" w:lineRule="auto"/>
        <w:jc w:val="both"/>
        <w:rPr>
          <w:rFonts w:ascii="Verdana" w:hAnsi="Verdana" w:cs="Times New Roman"/>
          <w:sz w:val="20"/>
          <w:szCs w:val="20"/>
        </w:rPr>
      </w:pPr>
    </w:p>
    <w:p w:rsidR="008763FF" w:rsidRPr="008763FF" w:rsidRDefault="008763FF" w:rsidP="008763FF">
      <w:pPr>
        <w:pBdr>
          <w:top w:val="single" w:sz="4" w:space="1" w:color="auto"/>
          <w:left w:val="single" w:sz="4" w:space="31" w:color="auto"/>
          <w:bottom w:val="single" w:sz="4" w:space="1" w:color="auto"/>
          <w:right w:val="single" w:sz="4" w:space="27" w:color="auto"/>
        </w:pBdr>
        <w:tabs>
          <w:tab w:val="left" w:pos="8651"/>
        </w:tabs>
        <w:spacing w:after="0" w:line="240" w:lineRule="auto"/>
        <w:ind w:left="720"/>
        <w:contextualSpacing/>
        <w:jc w:val="both"/>
        <w:rPr>
          <w:rFonts w:ascii="Verdana" w:hAnsi="Verdana" w:cs="Times New Roman"/>
          <w:sz w:val="20"/>
          <w:szCs w:val="20"/>
        </w:rPr>
      </w:pPr>
      <w:r w:rsidRPr="008763FF">
        <w:rPr>
          <w:rFonts w:ascii="Verdana" w:hAnsi="Verdana" w:cs="Times New Roman"/>
          <w:sz w:val="20"/>
          <w:szCs w:val="20"/>
        </w:rPr>
        <w:br/>
      </w:r>
      <w:proofErr w:type="gramStart"/>
      <w:r w:rsidR="00F33200">
        <w:rPr>
          <w:rFonts w:ascii="Verdana" w:hAnsi="Verdana" w:cs="Times New Roman"/>
          <w:sz w:val="20"/>
          <w:szCs w:val="20"/>
        </w:rPr>
        <w:t>Набавка</w:t>
      </w:r>
      <w:r w:rsidRPr="008763FF">
        <w:rPr>
          <w:rFonts w:ascii="Verdana" w:hAnsi="Verdana" w:cs="Times New Roman"/>
          <w:sz w:val="20"/>
          <w:szCs w:val="20"/>
        </w:rPr>
        <w:t xml:space="preserve"> </w:t>
      </w:r>
      <w:r w:rsidR="00F33200">
        <w:rPr>
          <w:rFonts w:ascii="Verdana" w:hAnsi="Verdana" w:cs="Times New Roman"/>
          <w:sz w:val="20"/>
          <w:szCs w:val="20"/>
        </w:rPr>
        <w:t>је</w:t>
      </w:r>
      <w:r w:rsidRPr="008763FF">
        <w:rPr>
          <w:rFonts w:ascii="Verdana" w:hAnsi="Verdana" w:cs="Times New Roman"/>
          <w:sz w:val="20"/>
          <w:szCs w:val="20"/>
        </w:rPr>
        <w:t xml:space="preserve"> </w:t>
      </w:r>
      <w:r w:rsidR="00F33200">
        <w:rPr>
          <w:rFonts w:ascii="Verdana" w:hAnsi="Verdana" w:cs="Times New Roman"/>
          <w:sz w:val="20"/>
          <w:szCs w:val="20"/>
        </w:rPr>
        <w:t>планирана</w:t>
      </w:r>
      <w:r w:rsidRPr="008763FF">
        <w:rPr>
          <w:rFonts w:ascii="Verdana" w:hAnsi="Verdana" w:cs="Times New Roman"/>
          <w:sz w:val="20"/>
          <w:szCs w:val="20"/>
        </w:rPr>
        <w:t xml:space="preserve"> </w:t>
      </w:r>
      <w:r w:rsidR="00F33200">
        <w:rPr>
          <w:rFonts w:ascii="Verdana" w:hAnsi="Verdana" w:cs="Times New Roman"/>
          <w:sz w:val="20"/>
          <w:szCs w:val="20"/>
        </w:rPr>
        <w:t>у</w:t>
      </w:r>
      <w:r w:rsidRPr="008763FF">
        <w:rPr>
          <w:rFonts w:ascii="Verdana" w:hAnsi="Verdana" w:cs="Times New Roman"/>
          <w:sz w:val="20"/>
          <w:szCs w:val="20"/>
        </w:rPr>
        <w:t xml:space="preserve"> </w:t>
      </w:r>
      <w:r w:rsidR="00F33200">
        <w:rPr>
          <w:rFonts w:ascii="Verdana" w:hAnsi="Verdana" w:cs="Times New Roman"/>
          <w:sz w:val="20"/>
          <w:szCs w:val="20"/>
        </w:rPr>
        <w:t>плану</w:t>
      </w:r>
      <w:r w:rsidRPr="008763FF">
        <w:rPr>
          <w:rFonts w:ascii="Verdana" w:hAnsi="Verdana" w:cs="Times New Roman"/>
          <w:sz w:val="20"/>
          <w:szCs w:val="20"/>
        </w:rPr>
        <w:t xml:space="preserve"> </w:t>
      </w:r>
      <w:r w:rsidR="00F33200">
        <w:rPr>
          <w:rFonts w:ascii="Verdana" w:hAnsi="Verdana" w:cs="Times New Roman"/>
          <w:sz w:val="20"/>
          <w:szCs w:val="20"/>
        </w:rPr>
        <w:t>јавних</w:t>
      </w:r>
      <w:r w:rsidRPr="008763FF">
        <w:rPr>
          <w:rFonts w:ascii="Verdana" w:hAnsi="Verdana" w:cs="Times New Roman"/>
          <w:sz w:val="20"/>
          <w:szCs w:val="20"/>
        </w:rPr>
        <w:t xml:space="preserve"> </w:t>
      </w:r>
      <w:r w:rsidR="00F33200">
        <w:rPr>
          <w:rFonts w:ascii="Verdana" w:hAnsi="Verdana" w:cs="Times New Roman"/>
          <w:sz w:val="20"/>
          <w:szCs w:val="20"/>
        </w:rPr>
        <w:t>набавки</w:t>
      </w:r>
      <w:r w:rsidRPr="008763FF">
        <w:rPr>
          <w:rFonts w:ascii="Verdana" w:hAnsi="Verdana" w:cs="Times New Roman"/>
          <w:sz w:val="20"/>
          <w:szCs w:val="20"/>
        </w:rPr>
        <w:t xml:space="preserve"> </w:t>
      </w:r>
      <w:r w:rsidR="00F33200">
        <w:rPr>
          <w:rFonts w:ascii="Verdana" w:hAnsi="Verdana" w:cs="Times New Roman"/>
          <w:sz w:val="20"/>
          <w:szCs w:val="20"/>
        </w:rPr>
        <w:t>за</w:t>
      </w:r>
      <w:r w:rsidRPr="008763FF">
        <w:rPr>
          <w:rFonts w:ascii="Verdana" w:hAnsi="Verdana" w:cs="Times New Roman"/>
          <w:sz w:val="20"/>
          <w:szCs w:val="20"/>
        </w:rPr>
        <w:t xml:space="preserve"> 202__.</w:t>
      </w:r>
      <w:proofErr w:type="gramEnd"/>
      <w:r w:rsidRPr="008763FF">
        <w:rPr>
          <w:rFonts w:ascii="Verdana" w:hAnsi="Verdana" w:cs="Times New Roman"/>
          <w:sz w:val="20"/>
          <w:szCs w:val="20"/>
        </w:rPr>
        <w:t xml:space="preserve"> </w:t>
      </w:r>
      <w:proofErr w:type="gramStart"/>
      <w:r w:rsidR="00F33200">
        <w:rPr>
          <w:rFonts w:ascii="Verdana" w:hAnsi="Verdana" w:cs="Times New Roman"/>
          <w:sz w:val="20"/>
          <w:szCs w:val="20"/>
        </w:rPr>
        <w:t>годину</w:t>
      </w:r>
      <w:proofErr w:type="gramEnd"/>
      <w:r w:rsidRPr="008763FF">
        <w:rPr>
          <w:rFonts w:ascii="Verdana" w:hAnsi="Verdana" w:cs="Times New Roman"/>
          <w:sz w:val="20"/>
          <w:szCs w:val="20"/>
        </w:rPr>
        <w:t xml:space="preserve"> </w:t>
      </w:r>
      <w:r w:rsidR="00F33200">
        <w:rPr>
          <w:rFonts w:ascii="Verdana" w:hAnsi="Verdana" w:cs="Times New Roman"/>
          <w:sz w:val="20"/>
          <w:szCs w:val="20"/>
        </w:rPr>
        <w:t>под</w:t>
      </w:r>
      <w:r w:rsidRPr="008763FF">
        <w:rPr>
          <w:rFonts w:ascii="Verdana" w:hAnsi="Verdana" w:cs="Times New Roman"/>
          <w:sz w:val="20"/>
          <w:szCs w:val="20"/>
        </w:rPr>
        <w:t xml:space="preserve"> </w:t>
      </w:r>
      <w:r w:rsidR="00F33200">
        <w:rPr>
          <w:rFonts w:ascii="Verdana" w:hAnsi="Verdana" w:cs="Times New Roman"/>
          <w:sz w:val="20"/>
          <w:szCs w:val="20"/>
        </w:rPr>
        <w:t>редним</w:t>
      </w:r>
      <w:r w:rsidRPr="008763FF">
        <w:rPr>
          <w:rFonts w:ascii="Verdana" w:hAnsi="Verdana" w:cs="Times New Roman"/>
          <w:sz w:val="20"/>
          <w:szCs w:val="20"/>
        </w:rPr>
        <w:t xml:space="preserve"> </w:t>
      </w:r>
      <w:r w:rsidR="00F33200">
        <w:rPr>
          <w:rFonts w:ascii="Verdana" w:hAnsi="Verdana" w:cs="Times New Roman"/>
          <w:sz w:val="20"/>
          <w:szCs w:val="20"/>
        </w:rPr>
        <w:t>бројем</w:t>
      </w:r>
      <w:r w:rsidRPr="008763FF">
        <w:rPr>
          <w:rFonts w:ascii="Verdana" w:hAnsi="Verdana" w:cs="Times New Roman"/>
          <w:sz w:val="20"/>
          <w:szCs w:val="20"/>
        </w:rPr>
        <w:t xml:space="preserve"> ________________</w:t>
      </w:r>
    </w:p>
    <w:p w:rsidR="008763FF" w:rsidRPr="008763FF" w:rsidRDefault="008763FF" w:rsidP="008763FF">
      <w:pPr>
        <w:pBdr>
          <w:top w:val="single" w:sz="4" w:space="1" w:color="auto"/>
          <w:left w:val="single" w:sz="4" w:space="31" w:color="auto"/>
          <w:bottom w:val="single" w:sz="4" w:space="1" w:color="auto"/>
          <w:right w:val="single" w:sz="4" w:space="27" w:color="auto"/>
        </w:pBdr>
        <w:spacing w:after="0" w:line="240" w:lineRule="auto"/>
        <w:ind w:left="720"/>
        <w:contextualSpacing/>
        <w:jc w:val="both"/>
        <w:rPr>
          <w:rFonts w:ascii="Verdana" w:hAnsi="Verdana" w:cs="Times New Roman"/>
          <w:sz w:val="20"/>
          <w:szCs w:val="20"/>
        </w:rPr>
      </w:pPr>
    </w:p>
    <w:p w:rsidR="008763FF" w:rsidRPr="008763FF" w:rsidRDefault="008763FF" w:rsidP="008763FF">
      <w:pPr>
        <w:pBdr>
          <w:top w:val="single" w:sz="4" w:space="1" w:color="auto"/>
          <w:left w:val="single" w:sz="4" w:space="31" w:color="auto"/>
          <w:bottom w:val="single" w:sz="4" w:space="1" w:color="auto"/>
          <w:right w:val="single" w:sz="4" w:space="27" w:color="auto"/>
        </w:pBdr>
        <w:spacing w:after="0" w:line="240" w:lineRule="auto"/>
        <w:ind w:left="720"/>
        <w:contextualSpacing/>
        <w:jc w:val="both"/>
        <w:rPr>
          <w:rFonts w:ascii="Verdana" w:hAnsi="Verdana" w:cs="Times New Roman"/>
          <w:sz w:val="20"/>
          <w:szCs w:val="20"/>
        </w:rPr>
      </w:pPr>
      <w:r w:rsidRPr="008763FF">
        <w:rPr>
          <w:rFonts w:ascii="Verdana" w:hAnsi="Verdana" w:cs="Times New Roman"/>
          <w:sz w:val="20"/>
          <w:szCs w:val="20"/>
        </w:rPr>
        <w:t>В</w:t>
      </w:r>
      <w:r w:rsidR="00F33200">
        <w:rPr>
          <w:rFonts w:ascii="Verdana" w:hAnsi="Verdana" w:cs="Times New Roman"/>
          <w:sz w:val="20"/>
          <w:szCs w:val="20"/>
        </w:rPr>
        <w:t>рста</w:t>
      </w:r>
      <w:r w:rsidRPr="008763FF">
        <w:rPr>
          <w:rFonts w:ascii="Verdana" w:hAnsi="Verdana" w:cs="Times New Roman"/>
          <w:sz w:val="20"/>
          <w:szCs w:val="20"/>
        </w:rPr>
        <w:t xml:space="preserve"> </w:t>
      </w:r>
      <w:r w:rsidR="00F33200">
        <w:rPr>
          <w:rFonts w:ascii="Verdana" w:hAnsi="Verdana" w:cs="Times New Roman"/>
          <w:sz w:val="20"/>
          <w:szCs w:val="20"/>
        </w:rPr>
        <w:t>поступка</w:t>
      </w:r>
      <w:r w:rsidRPr="008763FF">
        <w:rPr>
          <w:rFonts w:ascii="Verdana" w:hAnsi="Verdana" w:cs="Times New Roman"/>
          <w:sz w:val="20"/>
          <w:szCs w:val="20"/>
        </w:rPr>
        <w:t xml:space="preserve">: </w:t>
      </w:r>
    </w:p>
    <w:p w:rsidR="008763FF" w:rsidRPr="008763FF" w:rsidRDefault="008763FF" w:rsidP="008763FF">
      <w:pPr>
        <w:pBdr>
          <w:top w:val="single" w:sz="4" w:space="1" w:color="auto"/>
          <w:left w:val="single" w:sz="4" w:space="31" w:color="auto"/>
          <w:bottom w:val="single" w:sz="4" w:space="1" w:color="auto"/>
          <w:right w:val="single" w:sz="4" w:space="27" w:color="auto"/>
        </w:pBdr>
        <w:spacing w:after="0" w:line="240" w:lineRule="auto"/>
        <w:ind w:left="720"/>
        <w:contextualSpacing/>
        <w:rPr>
          <w:rFonts w:ascii="Verdana" w:hAnsi="Verdana" w:cs="Times New Roman"/>
          <w:sz w:val="20"/>
          <w:szCs w:val="20"/>
        </w:rPr>
      </w:pPr>
      <w:r w:rsidRPr="008763FF">
        <w:rPr>
          <w:rFonts w:ascii="Verdana" w:hAnsi="Verdana" w:cs="Times New Roman"/>
          <w:sz w:val="20"/>
          <w:szCs w:val="20"/>
        </w:rPr>
        <w:br/>
      </w:r>
      <w:r w:rsidR="00F33200">
        <w:rPr>
          <w:rFonts w:ascii="Verdana" w:hAnsi="Verdana" w:cs="Times New Roman"/>
          <w:sz w:val="20"/>
          <w:szCs w:val="20"/>
        </w:rPr>
        <w:t>Потпис</w:t>
      </w:r>
      <w:r w:rsidRPr="008763FF">
        <w:rPr>
          <w:rFonts w:ascii="Verdana" w:hAnsi="Verdana" w:cs="Times New Roman"/>
          <w:sz w:val="20"/>
          <w:szCs w:val="20"/>
        </w:rPr>
        <w:t xml:space="preserve"> </w:t>
      </w:r>
      <w:r w:rsidR="00F33200">
        <w:rPr>
          <w:rFonts w:ascii="Verdana" w:hAnsi="Verdana" w:cs="Times New Roman"/>
          <w:sz w:val="20"/>
          <w:szCs w:val="20"/>
        </w:rPr>
        <w:t>овлашћеног</w:t>
      </w:r>
      <w:r w:rsidRPr="008763FF">
        <w:rPr>
          <w:rFonts w:ascii="Verdana" w:hAnsi="Verdana" w:cs="Times New Roman"/>
          <w:sz w:val="20"/>
          <w:szCs w:val="20"/>
        </w:rPr>
        <w:t xml:space="preserve"> </w:t>
      </w:r>
      <w:r w:rsidR="00F33200">
        <w:rPr>
          <w:rFonts w:ascii="Verdana" w:hAnsi="Verdana" w:cs="Times New Roman"/>
          <w:sz w:val="20"/>
          <w:szCs w:val="20"/>
        </w:rPr>
        <w:t>лица</w:t>
      </w:r>
      <w:r w:rsidRPr="008763FF">
        <w:rPr>
          <w:rFonts w:ascii="Verdana" w:hAnsi="Verdana" w:cs="Times New Roman"/>
          <w:sz w:val="20"/>
          <w:szCs w:val="20"/>
        </w:rPr>
        <w:t>: ____________________________________________________.</w:t>
      </w:r>
    </w:p>
    <w:p w:rsidR="008763FF" w:rsidRPr="008763FF" w:rsidRDefault="008763FF" w:rsidP="008763FF">
      <w:pPr>
        <w:tabs>
          <w:tab w:val="left" w:pos="-450"/>
        </w:tabs>
        <w:spacing w:after="0" w:line="240" w:lineRule="auto"/>
        <w:jc w:val="both"/>
        <w:rPr>
          <w:rFonts w:ascii="Verdana" w:hAnsi="Verdana" w:cs="Times New Roman"/>
          <w:sz w:val="20"/>
          <w:szCs w:val="20"/>
        </w:rPr>
      </w:pPr>
    </w:p>
    <w:p w:rsidR="008763FF" w:rsidRPr="008763FF" w:rsidRDefault="00F33200" w:rsidP="008763FF">
      <w:pPr>
        <w:tabs>
          <w:tab w:val="left" w:pos="1020"/>
        </w:tabs>
        <w:spacing w:after="0" w:line="240" w:lineRule="auto"/>
        <w:jc w:val="both"/>
        <w:rPr>
          <w:rFonts w:ascii="Verdana" w:hAnsi="Verdana" w:cs="Times New Roman"/>
          <w:sz w:val="20"/>
          <w:szCs w:val="20"/>
        </w:rPr>
      </w:pPr>
      <w:r>
        <w:rPr>
          <w:rFonts w:ascii="Verdana" w:hAnsi="Verdana" w:cs="Times New Roman"/>
          <w:sz w:val="20"/>
          <w:szCs w:val="20"/>
        </w:rPr>
        <w:t>Директор</w:t>
      </w:r>
      <w:r w:rsidR="008763FF" w:rsidRPr="008763FF">
        <w:rPr>
          <w:rFonts w:ascii="Verdana" w:hAnsi="Verdana" w:cs="Times New Roman"/>
          <w:sz w:val="20"/>
          <w:szCs w:val="20"/>
        </w:rPr>
        <w:t xml:space="preserve"> </w:t>
      </w:r>
      <w:r>
        <w:rPr>
          <w:rFonts w:ascii="Verdana" w:hAnsi="Verdana" w:cs="Times New Roman"/>
          <w:sz w:val="20"/>
          <w:szCs w:val="20"/>
        </w:rPr>
        <w:t>Института</w:t>
      </w:r>
      <w:r w:rsidR="008763FF" w:rsidRPr="008763FF">
        <w:rPr>
          <w:rFonts w:ascii="Verdana" w:hAnsi="Verdana" w:cs="Times New Roman"/>
          <w:sz w:val="20"/>
          <w:szCs w:val="20"/>
        </w:rPr>
        <w:t xml:space="preserve"> </w:t>
      </w:r>
      <w:r>
        <w:rPr>
          <w:rFonts w:ascii="Verdana" w:hAnsi="Verdana" w:cs="Times New Roman"/>
          <w:sz w:val="20"/>
          <w:szCs w:val="20"/>
        </w:rPr>
        <w:t>је</w:t>
      </w:r>
      <w:r w:rsidR="008763FF" w:rsidRPr="008763FF">
        <w:rPr>
          <w:rFonts w:ascii="Verdana" w:hAnsi="Verdana" w:cs="Times New Roman"/>
          <w:sz w:val="20"/>
          <w:szCs w:val="20"/>
        </w:rPr>
        <w:t xml:space="preserve"> </w:t>
      </w:r>
      <w:r>
        <w:rPr>
          <w:rFonts w:ascii="Verdana" w:hAnsi="Verdana" w:cs="Times New Roman"/>
          <w:sz w:val="20"/>
          <w:szCs w:val="20"/>
        </w:rPr>
        <w:t>упознат</w:t>
      </w:r>
      <w:r w:rsidR="008763FF" w:rsidRPr="008763FF">
        <w:rPr>
          <w:rFonts w:ascii="Verdana" w:hAnsi="Verdana" w:cs="Times New Roman"/>
          <w:sz w:val="20"/>
          <w:szCs w:val="20"/>
        </w:rPr>
        <w:t xml:space="preserve"> </w:t>
      </w:r>
      <w:r>
        <w:rPr>
          <w:rFonts w:ascii="Verdana" w:hAnsi="Verdana" w:cs="Times New Roman"/>
          <w:sz w:val="20"/>
          <w:szCs w:val="20"/>
        </w:rPr>
        <w:t>са</w:t>
      </w:r>
      <w:r w:rsidR="008763FF" w:rsidRPr="008763FF">
        <w:rPr>
          <w:rFonts w:ascii="Verdana" w:hAnsi="Verdana" w:cs="Times New Roman"/>
          <w:sz w:val="20"/>
          <w:szCs w:val="20"/>
        </w:rPr>
        <w:t xml:space="preserve"> </w:t>
      </w:r>
      <w:r>
        <w:rPr>
          <w:rFonts w:ascii="Verdana" w:hAnsi="Verdana" w:cs="Times New Roman"/>
          <w:sz w:val="20"/>
          <w:szCs w:val="20"/>
        </w:rPr>
        <w:t>разлозима</w:t>
      </w:r>
      <w:r w:rsidR="008763FF" w:rsidRPr="008763FF">
        <w:rPr>
          <w:rFonts w:ascii="Verdana" w:hAnsi="Verdana" w:cs="Times New Roman"/>
          <w:sz w:val="20"/>
          <w:szCs w:val="20"/>
        </w:rPr>
        <w:t xml:space="preserve"> </w:t>
      </w:r>
      <w:r>
        <w:rPr>
          <w:rFonts w:ascii="Verdana" w:hAnsi="Verdana" w:cs="Times New Roman"/>
          <w:sz w:val="20"/>
          <w:szCs w:val="20"/>
        </w:rPr>
        <w:t>покрета</w:t>
      </w:r>
      <w:r w:rsidR="008763FF" w:rsidRPr="008763FF">
        <w:rPr>
          <w:rFonts w:ascii="Verdana" w:hAnsi="Verdana" w:cs="Times New Roman"/>
          <w:sz w:val="20"/>
          <w:szCs w:val="20"/>
        </w:rPr>
        <w:t>њ</w:t>
      </w:r>
      <w:r>
        <w:rPr>
          <w:rFonts w:ascii="Verdana" w:hAnsi="Verdana" w:cs="Times New Roman"/>
          <w:sz w:val="20"/>
          <w:szCs w:val="20"/>
        </w:rPr>
        <w:t>а</w:t>
      </w:r>
      <w:r w:rsidR="008763FF" w:rsidRPr="008763FF">
        <w:rPr>
          <w:rFonts w:ascii="Verdana" w:hAnsi="Verdana" w:cs="Times New Roman"/>
          <w:sz w:val="20"/>
          <w:szCs w:val="20"/>
        </w:rPr>
        <w:t xml:space="preserve"> </w:t>
      </w:r>
      <w:r>
        <w:rPr>
          <w:rFonts w:ascii="Verdana" w:hAnsi="Verdana" w:cs="Times New Roman"/>
          <w:sz w:val="20"/>
          <w:szCs w:val="20"/>
        </w:rPr>
        <w:t>поступка</w:t>
      </w:r>
      <w:r w:rsidR="008763FF" w:rsidRPr="008763FF">
        <w:rPr>
          <w:rFonts w:ascii="Verdana" w:hAnsi="Verdana" w:cs="Times New Roman"/>
          <w:sz w:val="20"/>
          <w:szCs w:val="20"/>
        </w:rPr>
        <w:t xml:space="preserve"> </w:t>
      </w:r>
      <w:r>
        <w:rPr>
          <w:rFonts w:ascii="Verdana" w:hAnsi="Verdana" w:cs="Times New Roman"/>
          <w:sz w:val="20"/>
          <w:szCs w:val="20"/>
        </w:rPr>
        <w:t>ЈН</w:t>
      </w:r>
      <w:r w:rsidR="008763FF" w:rsidRPr="008763FF">
        <w:rPr>
          <w:rFonts w:ascii="Verdana" w:hAnsi="Verdana" w:cs="Times New Roman"/>
          <w:sz w:val="20"/>
          <w:szCs w:val="20"/>
        </w:rPr>
        <w:t xml:space="preserve"> </w:t>
      </w:r>
      <w:r>
        <w:rPr>
          <w:rFonts w:ascii="Verdana" w:hAnsi="Verdana" w:cs="Times New Roman"/>
          <w:sz w:val="20"/>
          <w:szCs w:val="20"/>
        </w:rPr>
        <w:t>и</w:t>
      </w:r>
      <w:r w:rsidR="008763FF" w:rsidRPr="008763FF">
        <w:rPr>
          <w:rFonts w:ascii="Verdana" w:hAnsi="Verdana" w:cs="Times New Roman"/>
          <w:sz w:val="20"/>
          <w:szCs w:val="20"/>
        </w:rPr>
        <w:t xml:space="preserve"> </w:t>
      </w:r>
      <w:r>
        <w:rPr>
          <w:rFonts w:ascii="Verdana" w:hAnsi="Verdana" w:cs="Times New Roman"/>
          <w:sz w:val="20"/>
          <w:szCs w:val="20"/>
        </w:rPr>
        <w:t>својим</w:t>
      </w:r>
      <w:r w:rsidR="008763FF" w:rsidRPr="008763FF">
        <w:rPr>
          <w:rFonts w:ascii="Verdana" w:hAnsi="Verdana" w:cs="Times New Roman"/>
          <w:sz w:val="20"/>
          <w:szCs w:val="20"/>
        </w:rPr>
        <w:t xml:space="preserve"> </w:t>
      </w:r>
      <w:r>
        <w:rPr>
          <w:rFonts w:ascii="Verdana" w:hAnsi="Verdana" w:cs="Times New Roman"/>
          <w:sz w:val="20"/>
          <w:szCs w:val="20"/>
        </w:rPr>
        <w:t>потписом</w:t>
      </w:r>
      <w:r w:rsidR="008763FF" w:rsidRPr="008763FF">
        <w:rPr>
          <w:rFonts w:ascii="Verdana" w:hAnsi="Verdana" w:cs="Times New Roman"/>
          <w:sz w:val="20"/>
          <w:szCs w:val="20"/>
        </w:rPr>
        <w:t xml:space="preserve"> </w:t>
      </w:r>
      <w:r>
        <w:rPr>
          <w:rFonts w:ascii="Verdana" w:hAnsi="Verdana" w:cs="Times New Roman"/>
          <w:sz w:val="20"/>
          <w:szCs w:val="20"/>
        </w:rPr>
        <w:t>даје</w:t>
      </w:r>
      <w:r w:rsidR="008763FF" w:rsidRPr="008763FF">
        <w:rPr>
          <w:rFonts w:ascii="Verdana" w:hAnsi="Verdana" w:cs="Times New Roman"/>
          <w:sz w:val="20"/>
          <w:szCs w:val="20"/>
        </w:rPr>
        <w:t xml:space="preserve"> </w:t>
      </w:r>
      <w:r>
        <w:rPr>
          <w:rFonts w:ascii="Verdana" w:hAnsi="Verdana" w:cs="Times New Roman"/>
          <w:sz w:val="20"/>
          <w:szCs w:val="20"/>
        </w:rPr>
        <w:t>сагласност</w:t>
      </w:r>
      <w:r w:rsidR="008763FF" w:rsidRPr="008763FF">
        <w:rPr>
          <w:rFonts w:ascii="Verdana" w:hAnsi="Verdana" w:cs="Times New Roman"/>
          <w:sz w:val="20"/>
          <w:szCs w:val="20"/>
        </w:rPr>
        <w:t xml:space="preserve"> </w:t>
      </w:r>
      <w:r>
        <w:rPr>
          <w:rFonts w:ascii="Verdana" w:hAnsi="Verdana" w:cs="Times New Roman"/>
          <w:sz w:val="20"/>
          <w:szCs w:val="20"/>
        </w:rPr>
        <w:t>да</w:t>
      </w:r>
      <w:r w:rsidR="008763FF" w:rsidRPr="008763FF">
        <w:rPr>
          <w:rFonts w:ascii="Verdana" w:hAnsi="Verdana" w:cs="Times New Roman"/>
          <w:sz w:val="20"/>
          <w:szCs w:val="20"/>
        </w:rPr>
        <w:t xml:space="preserve"> </w:t>
      </w:r>
      <w:r>
        <w:rPr>
          <w:rFonts w:ascii="Verdana" w:hAnsi="Verdana" w:cs="Times New Roman"/>
          <w:sz w:val="20"/>
          <w:szCs w:val="20"/>
        </w:rPr>
        <w:t>се</w:t>
      </w:r>
      <w:r w:rsidR="008763FF" w:rsidRPr="008763FF">
        <w:rPr>
          <w:rFonts w:ascii="Verdana" w:hAnsi="Verdana" w:cs="Times New Roman"/>
          <w:sz w:val="20"/>
          <w:szCs w:val="20"/>
        </w:rPr>
        <w:t xml:space="preserve"> </w:t>
      </w:r>
      <w:r>
        <w:rPr>
          <w:rFonts w:ascii="Verdana" w:hAnsi="Verdana" w:cs="Times New Roman"/>
          <w:sz w:val="20"/>
          <w:szCs w:val="20"/>
        </w:rPr>
        <w:t>поступак</w:t>
      </w:r>
      <w:r w:rsidR="008763FF" w:rsidRPr="008763FF">
        <w:rPr>
          <w:rFonts w:ascii="Verdana" w:hAnsi="Verdana" w:cs="Times New Roman"/>
          <w:sz w:val="20"/>
          <w:szCs w:val="20"/>
        </w:rPr>
        <w:t xml:space="preserve"> </w:t>
      </w:r>
      <w:r>
        <w:rPr>
          <w:rFonts w:ascii="Verdana" w:hAnsi="Verdana" w:cs="Times New Roman"/>
          <w:sz w:val="20"/>
          <w:szCs w:val="20"/>
        </w:rPr>
        <w:t>јавне</w:t>
      </w:r>
      <w:r w:rsidR="008763FF" w:rsidRPr="008763FF">
        <w:rPr>
          <w:rFonts w:ascii="Verdana" w:hAnsi="Verdana" w:cs="Times New Roman"/>
          <w:sz w:val="20"/>
          <w:szCs w:val="20"/>
        </w:rPr>
        <w:t xml:space="preserve"> </w:t>
      </w:r>
      <w:r>
        <w:rPr>
          <w:rFonts w:ascii="Verdana" w:hAnsi="Verdana" w:cs="Times New Roman"/>
          <w:sz w:val="20"/>
          <w:szCs w:val="20"/>
        </w:rPr>
        <w:t>набавке</w:t>
      </w:r>
      <w:r w:rsidR="008763FF" w:rsidRPr="008763FF">
        <w:rPr>
          <w:rFonts w:ascii="Verdana" w:hAnsi="Verdana" w:cs="Times New Roman"/>
          <w:sz w:val="20"/>
          <w:szCs w:val="20"/>
        </w:rPr>
        <w:t xml:space="preserve"> </w:t>
      </w:r>
      <w:r>
        <w:rPr>
          <w:rFonts w:ascii="Verdana" w:hAnsi="Verdana" w:cs="Times New Roman"/>
          <w:sz w:val="20"/>
          <w:szCs w:val="20"/>
        </w:rPr>
        <w:t>спроведе</w:t>
      </w:r>
      <w:r w:rsidR="008763FF" w:rsidRPr="008763FF">
        <w:rPr>
          <w:rFonts w:ascii="Verdana" w:hAnsi="Verdana" w:cs="Times New Roman"/>
          <w:sz w:val="20"/>
          <w:szCs w:val="20"/>
        </w:rPr>
        <w:t xml:space="preserve"> </w:t>
      </w:r>
      <w:r>
        <w:rPr>
          <w:rFonts w:ascii="Verdana" w:hAnsi="Verdana" w:cs="Times New Roman"/>
          <w:sz w:val="20"/>
          <w:szCs w:val="20"/>
        </w:rPr>
        <w:t>у</w:t>
      </w:r>
      <w:r w:rsidR="008763FF" w:rsidRPr="008763FF">
        <w:rPr>
          <w:rFonts w:ascii="Verdana" w:hAnsi="Verdana" w:cs="Times New Roman"/>
          <w:sz w:val="20"/>
          <w:szCs w:val="20"/>
        </w:rPr>
        <w:t xml:space="preserve"> </w:t>
      </w:r>
      <w:r>
        <w:rPr>
          <w:rFonts w:ascii="Verdana" w:hAnsi="Verdana" w:cs="Times New Roman"/>
          <w:sz w:val="20"/>
          <w:szCs w:val="20"/>
        </w:rPr>
        <w:t>складу</w:t>
      </w:r>
      <w:r w:rsidR="008763FF" w:rsidRPr="008763FF">
        <w:rPr>
          <w:rFonts w:ascii="Verdana" w:hAnsi="Verdana" w:cs="Times New Roman"/>
          <w:sz w:val="20"/>
          <w:szCs w:val="20"/>
        </w:rPr>
        <w:t xml:space="preserve"> </w:t>
      </w:r>
      <w:r>
        <w:rPr>
          <w:rFonts w:ascii="Verdana" w:hAnsi="Verdana" w:cs="Times New Roman"/>
          <w:sz w:val="20"/>
          <w:szCs w:val="20"/>
        </w:rPr>
        <w:t>са</w:t>
      </w:r>
      <w:r w:rsidR="008763FF" w:rsidRPr="008763FF">
        <w:rPr>
          <w:rFonts w:ascii="Verdana" w:hAnsi="Verdana" w:cs="Times New Roman"/>
          <w:sz w:val="20"/>
          <w:szCs w:val="20"/>
        </w:rPr>
        <w:t xml:space="preserve"> </w:t>
      </w:r>
      <w:r>
        <w:rPr>
          <w:rFonts w:ascii="Verdana" w:hAnsi="Verdana" w:cs="Times New Roman"/>
          <w:sz w:val="20"/>
          <w:szCs w:val="20"/>
        </w:rPr>
        <w:t>Законом</w:t>
      </w:r>
      <w:r w:rsidR="008763FF" w:rsidRPr="008763FF">
        <w:rPr>
          <w:rFonts w:ascii="Verdana" w:hAnsi="Verdana" w:cs="Times New Roman"/>
          <w:sz w:val="20"/>
          <w:szCs w:val="20"/>
        </w:rPr>
        <w:t xml:space="preserve"> </w:t>
      </w:r>
      <w:r>
        <w:rPr>
          <w:rFonts w:ascii="Verdana" w:hAnsi="Verdana" w:cs="Times New Roman"/>
          <w:sz w:val="20"/>
          <w:szCs w:val="20"/>
        </w:rPr>
        <w:t>о</w:t>
      </w:r>
      <w:r w:rsidR="008763FF" w:rsidRPr="008763FF">
        <w:rPr>
          <w:rFonts w:ascii="Verdana" w:hAnsi="Verdana" w:cs="Times New Roman"/>
          <w:sz w:val="20"/>
          <w:szCs w:val="20"/>
        </w:rPr>
        <w:t xml:space="preserve"> </w:t>
      </w:r>
      <w:r>
        <w:rPr>
          <w:rFonts w:ascii="Verdana" w:hAnsi="Verdana" w:cs="Times New Roman"/>
          <w:sz w:val="20"/>
          <w:szCs w:val="20"/>
        </w:rPr>
        <w:t>јавним</w:t>
      </w:r>
      <w:r w:rsidR="008763FF" w:rsidRPr="008763FF">
        <w:rPr>
          <w:rFonts w:ascii="Verdana" w:hAnsi="Verdana" w:cs="Times New Roman"/>
          <w:sz w:val="20"/>
          <w:szCs w:val="20"/>
        </w:rPr>
        <w:t xml:space="preserve"> </w:t>
      </w:r>
      <w:r>
        <w:rPr>
          <w:rFonts w:ascii="Verdana" w:hAnsi="Verdana" w:cs="Times New Roman"/>
          <w:sz w:val="20"/>
          <w:szCs w:val="20"/>
        </w:rPr>
        <w:t>набавкама</w:t>
      </w:r>
      <w:r w:rsidR="008763FF" w:rsidRPr="008763FF">
        <w:rPr>
          <w:rFonts w:ascii="Verdana" w:hAnsi="Verdana" w:cs="Times New Roman"/>
          <w:sz w:val="20"/>
          <w:szCs w:val="20"/>
        </w:rPr>
        <w:t>:</w:t>
      </w:r>
    </w:p>
    <w:p w:rsidR="008763FF" w:rsidRPr="008763FF" w:rsidRDefault="008763FF" w:rsidP="008763FF">
      <w:pPr>
        <w:tabs>
          <w:tab w:val="left" w:pos="1020"/>
        </w:tabs>
        <w:spacing w:after="0" w:line="240" w:lineRule="auto"/>
        <w:jc w:val="both"/>
        <w:rPr>
          <w:rFonts w:ascii="Verdana" w:hAnsi="Verdana" w:cs="Times New Roman"/>
          <w:sz w:val="20"/>
          <w:szCs w:val="20"/>
        </w:rPr>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2"/>
        <w:gridCol w:w="2512"/>
        <w:gridCol w:w="2724"/>
      </w:tblGrid>
      <w:tr w:rsidR="00AF01C8" w:rsidRPr="008763FF" w:rsidTr="00E5559E">
        <w:tc>
          <w:tcPr>
            <w:tcW w:w="4232" w:type="dxa"/>
          </w:tcPr>
          <w:p w:rsidR="008763FF" w:rsidRPr="008763FF" w:rsidRDefault="008763FF" w:rsidP="008763FF">
            <w:pPr>
              <w:jc w:val="center"/>
              <w:rPr>
                <w:rFonts w:ascii="Verdana" w:hAnsi="Verdana" w:cs="Times New Roman"/>
                <w:sz w:val="20"/>
                <w:szCs w:val="20"/>
              </w:rPr>
            </w:pPr>
          </w:p>
          <w:p w:rsidR="008763FF" w:rsidRPr="008763FF" w:rsidRDefault="00F33200" w:rsidP="008763FF">
            <w:pPr>
              <w:jc w:val="center"/>
              <w:rPr>
                <w:rFonts w:ascii="Verdana" w:hAnsi="Verdana" w:cs="Times New Roman"/>
                <w:sz w:val="20"/>
                <w:szCs w:val="20"/>
              </w:rPr>
            </w:pPr>
            <w:r>
              <w:rPr>
                <w:rFonts w:ascii="Verdana" w:hAnsi="Verdana" w:cs="Times New Roman"/>
                <w:sz w:val="20"/>
                <w:szCs w:val="20"/>
              </w:rPr>
              <w:lastRenderedPageBreak/>
              <w:t>Директор</w:t>
            </w:r>
            <w:r w:rsidR="008763FF" w:rsidRPr="008763FF">
              <w:rPr>
                <w:rFonts w:ascii="Verdana" w:hAnsi="Verdana" w:cs="Times New Roman"/>
                <w:sz w:val="20"/>
                <w:szCs w:val="20"/>
              </w:rPr>
              <w:t xml:space="preserve"> </w:t>
            </w:r>
            <w:r>
              <w:rPr>
                <w:rFonts w:ascii="Verdana" w:hAnsi="Verdana" w:cs="Times New Roman"/>
                <w:sz w:val="20"/>
                <w:szCs w:val="20"/>
              </w:rPr>
              <w:t>Института</w:t>
            </w:r>
            <w:r w:rsidR="008763FF" w:rsidRPr="008763FF">
              <w:rPr>
                <w:rFonts w:ascii="Verdana" w:hAnsi="Verdana" w:cs="Times New Roman"/>
                <w:sz w:val="20"/>
                <w:szCs w:val="20"/>
              </w:rPr>
              <w:t xml:space="preserve"> - </w:t>
            </w:r>
            <w:r>
              <w:rPr>
                <w:rFonts w:ascii="Verdana" w:hAnsi="Verdana" w:cs="Times New Roman"/>
                <w:sz w:val="20"/>
                <w:szCs w:val="20"/>
              </w:rPr>
              <w:t>ИНЕП</w:t>
            </w:r>
            <w:r w:rsidR="008763FF" w:rsidRPr="008763FF">
              <w:rPr>
                <w:rFonts w:ascii="Verdana" w:hAnsi="Verdana" w:cs="Times New Roman"/>
                <w:sz w:val="20"/>
                <w:szCs w:val="20"/>
              </w:rPr>
              <w:t>:</w:t>
            </w:r>
          </w:p>
          <w:p w:rsidR="008763FF" w:rsidRPr="008763FF" w:rsidRDefault="008763FF" w:rsidP="008763FF">
            <w:pPr>
              <w:jc w:val="center"/>
              <w:rPr>
                <w:rFonts w:ascii="Verdana" w:hAnsi="Verdana" w:cs="Times New Roman"/>
                <w:sz w:val="20"/>
                <w:szCs w:val="20"/>
              </w:rPr>
            </w:pPr>
          </w:p>
        </w:tc>
        <w:tc>
          <w:tcPr>
            <w:tcW w:w="2512" w:type="dxa"/>
          </w:tcPr>
          <w:p w:rsidR="008763FF" w:rsidRPr="008763FF" w:rsidRDefault="008763FF" w:rsidP="008763FF">
            <w:pPr>
              <w:jc w:val="center"/>
              <w:rPr>
                <w:rFonts w:ascii="Verdana" w:hAnsi="Verdana" w:cs="Times New Roman"/>
                <w:sz w:val="20"/>
                <w:szCs w:val="20"/>
              </w:rPr>
            </w:pPr>
          </w:p>
        </w:tc>
        <w:tc>
          <w:tcPr>
            <w:tcW w:w="2724" w:type="dxa"/>
          </w:tcPr>
          <w:p w:rsidR="008763FF" w:rsidRPr="008763FF" w:rsidRDefault="008763FF" w:rsidP="008763FF">
            <w:pPr>
              <w:jc w:val="center"/>
              <w:rPr>
                <w:rFonts w:ascii="Verdana" w:hAnsi="Verdana" w:cs="Times New Roman"/>
                <w:sz w:val="20"/>
                <w:szCs w:val="20"/>
              </w:rPr>
            </w:pPr>
          </w:p>
          <w:p w:rsidR="008763FF" w:rsidRPr="008763FF" w:rsidRDefault="00F33200" w:rsidP="008763FF">
            <w:pPr>
              <w:jc w:val="center"/>
              <w:rPr>
                <w:rFonts w:ascii="Verdana" w:hAnsi="Verdana" w:cs="Times New Roman"/>
                <w:sz w:val="20"/>
                <w:szCs w:val="20"/>
              </w:rPr>
            </w:pPr>
            <w:r>
              <w:rPr>
                <w:rFonts w:ascii="Verdana" w:hAnsi="Verdana" w:cs="Times New Roman"/>
                <w:sz w:val="20"/>
                <w:szCs w:val="20"/>
              </w:rPr>
              <w:lastRenderedPageBreak/>
              <w:t>Датум</w:t>
            </w:r>
            <w:r w:rsidR="008763FF" w:rsidRPr="008763FF">
              <w:rPr>
                <w:rFonts w:ascii="Verdana" w:hAnsi="Verdana" w:cs="Times New Roman"/>
                <w:sz w:val="20"/>
                <w:szCs w:val="20"/>
              </w:rPr>
              <w:t>:</w:t>
            </w:r>
          </w:p>
        </w:tc>
      </w:tr>
      <w:tr w:rsidR="00AF01C8" w:rsidRPr="008763FF" w:rsidTr="00E5559E">
        <w:tc>
          <w:tcPr>
            <w:tcW w:w="4232" w:type="dxa"/>
            <w:tcBorders>
              <w:bottom w:val="single" w:sz="4" w:space="0" w:color="auto"/>
            </w:tcBorders>
          </w:tcPr>
          <w:p w:rsidR="008763FF" w:rsidRPr="008763FF" w:rsidRDefault="008763FF" w:rsidP="008763FF">
            <w:pPr>
              <w:jc w:val="center"/>
              <w:rPr>
                <w:rFonts w:ascii="Verdana" w:hAnsi="Verdana" w:cs="Times New Roman"/>
                <w:sz w:val="20"/>
                <w:szCs w:val="20"/>
              </w:rPr>
            </w:pPr>
          </w:p>
        </w:tc>
        <w:tc>
          <w:tcPr>
            <w:tcW w:w="2512" w:type="dxa"/>
          </w:tcPr>
          <w:p w:rsidR="008763FF" w:rsidRPr="008763FF" w:rsidRDefault="008763FF" w:rsidP="008763FF">
            <w:pPr>
              <w:jc w:val="center"/>
              <w:rPr>
                <w:rFonts w:ascii="Verdana" w:hAnsi="Verdana" w:cs="Times New Roman"/>
                <w:sz w:val="20"/>
                <w:szCs w:val="20"/>
              </w:rPr>
            </w:pPr>
          </w:p>
        </w:tc>
        <w:tc>
          <w:tcPr>
            <w:tcW w:w="2724" w:type="dxa"/>
            <w:tcBorders>
              <w:bottom w:val="single" w:sz="4" w:space="0" w:color="auto"/>
            </w:tcBorders>
          </w:tcPr>
          <w:p w:rsidR="008763FF" w:rsidRPr="008763FF" w:rsidRDefault="008763FF" w:rsidP="008763FF">
            <w:pPr>
              <w:jc w:val="center"/>
              <w:rPr>
                <w:rFonts w:ascii="Verdana" w:hAnsi="Verdana" w:cs="Times New Roman"/>
                <w:sz w:val="20"/>
                <w:szCs w:val="20"/>
              </w:rPr>
            </w:pPr>
          </w:p>
        </w:tc>
      </w:tr>
    </w:tbl>
    <w:p w:rsidR="008763FF" w:rsidRDefault="008763FF" w:rsidP="00496DE7">
      <w:pPr>
        <w:spacing w:after="0" w:line="240" w:lineRule="auto"/>
        <w:rPr>
          <w:rFonts w:ascii="Verdana" w:hAnsi="Verdana" w:cs="Times New Roman"/>
          <w:sz w:val="20"/>
          <w:szCs w:val="20"/>
        </w:rPr>
      </w:pPr>
    </w:p>
    <w:p w:rsidR="0019654C" w:rsidRPr="00AF01C8" w:rsidRDefault="0019654C" w:rsidP="00496DE7">
      <w:pPr>
        <w:spacing w:after="0" w:line="240" w:lineRule="auto"/>
        <w:rPr>
          <w:rFonts w:ascii="Verdana" w:hAnsi="Verdana" w:cs="Times New Roman"/>
          <w:sz w:val="20"/>
          <w:szCs w:val="20"/>
        </w:rPr>
      </w:pPr>
    </w:p>
    <w:sectPr w:rsidR="0019654C" w:rsidRPr="00AF01C8" w:rsidSect="000B703A">
      <w:pgSz w:w="12240" w:h="15840"/>
      <w:pgMar w:top="1276" w:right="1440" w:bottom="1135"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ndara Light">
    <w:altName w:val="Candara"/>
    <w:charset w:val="00"/>
    <w:family w:val="swiss"/>
    <w:pitch w:val="variable"/>
    <w:sig w:usb0="00000001" w:usb1="00000002"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256C0"/>
    <w:multiLevelType w:val="hybridMultilevel"/>
    <w:tmpl w:val="8690DD36"/>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058448D1"/>
    <w:multiLevelType w:val="hybridMultilevel"/>
    <w:tmpl w:val="69D0D8FE"/>
    <w:lvl w:ilvl="0" w:tplc="73EA32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D6AB4"/>
    <w:multiLevelType w:val="hybridMultilevel"/>
    <w:tmpl w:val="A052F53C"/>
    <w:lvl w:ilvl="0" w:tplc="C334179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A5ED9"/>
    <w:multiLevelType w:val="hybridMultilevel"/>
    <w:tmpl w:val="C84C8644"/>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B487FED"/>
    <w:multiLevelType w:val="hybridMultilevel"/>
    <w:tmpl w:val="19F0553E"/>
    <w:lvl w:ilvl="0" w:tplc="2C18F36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nsid w:val="0D5474DB"/>
    <w:multiLevelType w:val="hybridMultilevel"/>
    <w:tmpl w:val="72B859E6"/>
    <w:lvl w:ilvl="0" w:tplc="2C18F36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nsid w:val="0F875F97"/>
    <w:multiLevelType w:val="hybridMultilevel"/>
    <w:tmpl w:val="C2C6C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9B78F6"/>
    <w:multiLevelType w:val="hybridMultilevel"/>
    <w:tmpl w:val="B2342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434EE9"/>
    <w:multiLevelType w:val="hybridMultilevel"/>
    <w:tmpl w:val="20CC7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D7800"/>
    <w:multiLevelType w:val="hybridMultilevel"/>
    <w:tmpl w:val="F0800960"/>
    <w:lvl w:ilvl="0" w:tplc="04090001">
      <w:start w:val="1"/>
      <w:numFmt w:val="bullet"/>
      <w:lvlText w:val=""/>
      <w:lvlJc w:val="left"/>
      <w:pPr>
        <w:ind w:left="720" w:hanging="360"/>
      </w:pPr>
      <w:rPr>
        <w:rFonts w:ascii="Symbol" w:hAnsi="Symbol" w:hint="default"/>
      </w:rPr>
    </w:lvl>
    <w:lvl w:ilvl="1" w:tplc="34E6D8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63408"/>
    <w:multiLevelType w:val="hybridMultilevel"/>
    <w:tmpl w:val="C66CBC72"/>
    <w:lvl w:ilvl="0" w:tplc="241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542651"/>
    <w:multiLevelType w:val="hybridMultilevel"/>
    <w:tmpl w:val="6D747446"/>
    <w:lvl w:ilvl="0" w:tplc="73EA32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826D50"/>
    <w:multiLevelType w:val="hybridMultilevel"/>
    <w:tmpl w:val="BC824752"/>
    <w:lvl w:ilvl="0" w:tplc="73EA32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30677"/>
    <w:multiLevelType w:val="hybridMultilevel"/>
    <w:tmpl w:val="CDEEC22A"/>
    <w:lvl w:ilvl="0" w:tplc="81984970">
      <w:start w:val="7"/>
      <w:numFmt w:val="bullet"/>
      <w:lvlText w:val="-"/>
      <w:lvlJc w:val="left"/>
      <w:pPr>
        <w:ind w:left="720" w:hanging="360"/>
      </w:pPr>
      <w:rPr>
        <w:rFonts w:ascii="Verdana" w:eastAsia="Times New Roman" w:hAnsi="Verdana" w:cs="Lucida Sans Unicode"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60351B"/>
    <w:multiLevelType w:val="hybridMultilevel"/>
    <w:tmpl w:val="BE126094"/>
    <w:lvl w:ilvl="0" w:tplc="73EA32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13842"/>
    <w:multiLevelType w:val="hybridMultilevel"/>
    <w:tmpl w:val="00C6F49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nsid w:val="3AF76803"/>
    <w:multiLevelType w:val="hybridMultilevel"/>
    <w:tmpl w:val="CB7E1400"/>
    <w:lvl w:ilvl="0" w:tplc="306267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A336A0"/>
    <w:multiLevelType w:val="hybridMultilevel"/>
    <w:tmpl w:val="A96054FA"/>
    <w:lvl w:ilvl="0" w:tplc="5E42732A">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4E43192F"/>
    <w:multiLevelType w:val="hybridMultilevel"/>
    <w:tmpl w:val="9826678E"/>
    <w:lvl w:ilvl="0" w:tplc="5E42732A">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nsid w:val="505B01D5"/>
    <w:multiLevelType w:val="hybridMultilevel"/>
    <w:tmpl w:val="CFEC224E"/>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0">
    <w:nsid w:val="52F26130"/>
    <w:multiLevelType w:val="hybridMultilevel"/>
    <w:tmpl w:val="5726AF4C"/>
    <w:lvl w:ilvl="0" w:tplc="2C18F36E">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543E217C"/>
    <w:multiLevelType w:val="hybridMultilevel"/>
    <w:tmpl w:val="35542A36"/>
    <w:lvl w:ilvl="0" w:tplc="25B6FFE2">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22">
    <w:nsid w:val="56D742DB"/>
    <w:multiLevelType w:val="hybridMultilevel"/>
    <w:tmpl w:val="03E844B8"/>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96B2CD9"/>
    <w:multiLevelType w:val="hybridMultilevel"/>
    <w:tmpl w:val="755EF2EC"/>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4">
    <w:nsid w:val="5C77B06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67E46828"/>
    <w:multiLevelType w:val="hybridMultilevel"/>
    <w:tmpl w:val="A0FC4DAC"/>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nsid w:val="68B669E6"/>
    <w:multiLevelType w:val="hybridMultilevel"/>
    <w:tmpl w:val="D5523EAA"/>
    <w:lvl w:ilvl="0" w:tplc="73EA32D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3E3898"/>
    <w:multiLevelType w:val="hybridMultilevel"/>
    <w:tmpl w:val="B4A0CB7C"/>
    <w:lvl w:ilvl="0" w:tplc="5E42732A">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nsid w:val="6A256176"/>
    <w:multiLevelType w:val="hybridMultilevel"/>
    <w:tmpl w:val="EF842AD4"/>
    <w:lvl w:ilvl="0" w:tplc="A39ABD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A31E1E"/>
    <w:multiLevelType w:val="hybridMultilevel"/>
    <w:tmpl w:val="4F725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52536E"/>
    <w:multiLevelType w:val="hybridMultilevel"/>
    <w:tmpl w:val="F0B61C38"/>
    <w:lvl w:ilvl="0" w:tplc="AA8EA51E">
      <w:start w:val="5"/>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89F3714"/>
    <w:multiLevelType w:val="hybridMultilevel"/>
    <w:tmpl w:val="4F248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7A0EEF"/>
    <w:multiLevelType w:val="hybridMultilevel"/>
    <w:tmpl w:val="33D49B5A"/>
    <w:lvl w:ilvl="0" w:tplc="C3341794">
      <w:start w:val="1"/>
      <w:numFmt w:val="bullet"/>
      <w:lvlText w:val="­"/>
      <w:lvlJc w:val="left"/>
      <w:pPr>
        <w:ind w:left="720" w:hanging="360"/>
      </w:pPr>
      <w:rPr>
        <w:rFonts w:ascii="Courier New" w:hAnsi="Courier New"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nsid w:val="7FBF2948"/>
    <w:multiLevelType w:val="hybridMultilevel"/>
    <w:tmpl w:val="E6724A22"/>
    <w:lvl w:ilvl="0" w:tplc="5E42732A">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3"/>
  </w:num>
  <w:num w:numId="2">
    <w:abstractNumId w:val="28"/>
  </w:num>
  <w:num w:numId="3">
    <w:abstractNumId w:val="16"/>
  </w:num>
  <w:num w:numId="4">
    <w:abstractNumId w:val="30"/>
  </w:num>
  <w:num w:numId="5">
    <w:abstractNumId w:val="10"/>
  </w:num>
  <w:num w:numId="6">
    <w:abstractNumId w:val="21"/>
  </w:num>
  <w:num w:numId="7">
    <w:abstractNumId w:val="29"/>
  </w:num>
  <w:num w:numId="8">
    <w:abstractNumId w:val="14"/>
  </w:num>
  <w:num w:numId="9">
    <w:abstractNumId w:val="9"/>
  </w:num>
  <w:num w:numId="10">
    <w:abstractNumId w:val="12"/>
  </w:num>
  <w:num w:numId="11">
    <w:abstractNumId w:val="1"/>
  </w:num>
  <w:num w:numId="12">
    <w:abstractNumId w:val="11"/>
  </w:num>
  <w:num w:numId="13">
    <w:abstractNumId w:val="26"/>
  </w:num>
  <w:num w:numId="14">
    <w:abstractNumId w:val="6"/>
  </w:num>
  <w:num w:numId="15">
    <w:abstractNumId w:val="8"/>
  </w:num>
  <w:num w:numId="16">
    <w:abstractNumId w:val="31"/>
  </w:num>
  <w:num w:numId="17">
    <w:abstractNumId w:val="2"/>
  </w:num>
  <w:num w:numId="18">
    <w:abstractNumId w:val="7"/>
  </w:num>
  <w:num w:numId="19">
    <w:abstractNumId w:val="33"/>
  </w:num>
  <w:num w:numId="20">
    <w:abstractNumId w:val="3"/>
  </w:num>
  <w:num w:numId="21">
    <w:abstractNumId w:val="25"/>
  </w:num>
  <w:num w:numId="22">
    <w:abstractNumId w:val="15"/>
  </w:num>
  <w:num w:numId="23">
    <w:abstractNumId w:val="18"/>
  </w:num>
  <w:num w:numId="24">
    <w:abstractNumId w:val="27"/>
  </w:num>
  <w:num w:numId="25">
    <w:abstractNumId w:val="17"/>
  </w:num>
  <w:num w:numId="26">
    <w:abstractNumId w:val="32"/>
  </w:num>
  <w:num w:numId="27">
    <w:abstractNumId w:val="0"/>
  </w:num>
  <w:num w:numId="28">
    <w:abstractNumId w:val="20"/>
  </w:num>
  <w:num w:numId="29">
    <w:abstractNumId w:val="22"/>
  </w:num>
  <w:num w:numId="30">
    <w:abstractNumId w:val="24"/>
  </w:num>
  <w:num w:numId="31">
    <w:abstractNumId w:val="19"/>
  </w:num>
  <w:num w:numId="32">
    <w:abstractNumId w:val="4"/>
  </w:num>
  <w:num w:numId="33">
    <w:abstractNumId w:val="5"/>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hyphenationZone w:val="425"/>
  <w:characterSpacingControl w:val="doNotCompress"/>
  <w:compat/>
  <w:rsids>
    <w:rsidRoot w:val="003A097E"/>
    <w:rsid w:val="00002715"/>
    <w:rsid w:val="000127D8"/>
    <w:rsid w:val="000146AA"/>
    <w:rsid w:val="00020854"/>
    <w:rsid w:val="00020D0C"/>
    <w:rsid w:val="00026020"/>
    <w:rsid w:val="00030B76"/>
    <w:rsid w:val="00034DB3"/>
    <w:rsid w:val="0003511D"/>
    <w:rsid w:val="00037917"/>
    <w:rsid w:val="00042AE5"/>
    <w:rsid w:val="00055D71"/>
    <w:rsid w:val="00060736"/>
    <w:rsid w:val="0006278E"/>
    <w:rsid w:val="00066875"/>
    <w:rsid w:val="000801CC"/>
    <w:rsid w:val="00083E84"/>
    <w:rsid w:val="000916E9"/>
    <w:rsid w:val="000942C1"/>
    <w:rsid w:val="000A4844"/>
    <w:rsid w:val="000B4EDB"/>
    <w:rsid w:val="000B6175"/>
    <w:rsid w:val="000B703A"/>
    <w:rsid w:val="000C172D"/>
    <w:rsid w:val="000D0A6C"/>
    <w:rsid w:val="000F1249"/>
    <w:rsid w:val="000F3470"/>
    <w:rsid w:val="001017AD"/>
    <w:rsid w:val="00101A49"/>
    <w:rsid w:val="0011461E"/>
    <w:rsid w:val="00117BE9"/>
    <w:rsid w:val="001208B2"/>
    <w:rsid w:val="0013439A"/>
    <w:rsid w:val="00135134"/>
    <w:rsid w:val="00135BB5"/>
    <w:rsid w:val="00141D1D"/>
    <w:rsid w:val="0014320C"/>
    <w:rsid w:val="00147931"/>
    <w:rsid w:val="00147BB7"/>
    <w:rsid w:val="00152DBB"/>
    <w:rsid w:val="00153F78"/>
    <w:rsid w:val="0015512E"/>
    <w:rsid w:val="00163BFB"/>
    <w:rsid w:val="00180E4E"/>
    <w:rsid w:val="0018298B"/>
    <w:rsid w:val="0018775B"/>
    <w:rsid w:val="00193A4A"/>
    <w:rsid w:val="00195D33"/>
    <w:rsid w:val="00195EE6"/>
    <w:rsid w:val="0019654C"/>
    <w:rsid w:val="001A3850"/>
    <w:rsid w:val="001B1A98"/>
    <w:rsid w:val="001B312F"/>
    <w:rsid w:val="001B3D9C"/>
    <w:rsid w:val="001B4A36"/>
    <w:rsid w:val="001B5005"/>
    <w:rsid w:val="001C188D"/>
    <w:rsid w:val="001C486C"/>
    <w:rsid w:val="001D1B2E"/>
    <w:rsid w:val="001D4008"/>
    <w:rsid w:val="001E61C4"/>
    <w:rsid w:val="001F602A"/>
    <w:rsid w:val="002060C0"/>
    <w:rsid w:val="00207301"/>
    <w:rsid w:val="00210719"/>
    <w:rsid w:val="00211C40"/>
    <w:rsid w:val="002135DC"/>
    <w:rsid w:val="002153BD"/>
    <w:rsid w:val="00221F3F"/>
    <w:rsid w:val="00230634"/>
    <w:rsid w:val="00230FB7"/>
    <w:rsid w:val="0023545A"/>
    <w:rsid w:val="00251BFF"/>
    <w:rsid w:val="00255C95"/>
    <w:rsid w:val="002870DC"/>
    <w:rsid w:val="00287105"/>
    <w:rsid w:val="002955A1"/>
    <w:rsid w:val="002A09FC"/>
    <w:rsid w:val="002A33CD"/>
    <w:rsid w:val="002A5886"/>
    <w:rsid w:val="002A6F69"/>
    <w:rsid w:val="002B6D19"/>
    <w:rsid w:val="002D58E8"/>
    <w:rsid w:val="002E1F3D"/>
    <w:rsid w:val="002E5FDD"/>
    <w:rsid w:val="002F561B"/>
    <w:rsid w:val="002F7670"/>
    <w:rsid w:val="003061DD"/>
    <w:rsid w:val="00321145"/>
    <w:rsid w:val="00322740"/>
    <w:rsid w:val="003248A3"/>
    <w:rsid w:val="003333F8"/>
    <w:rsid w:val="003356FC"/>
    <w:rsid w:val="00336180"/>
    <w:rsid w:val="003504CC"/>
    <w:rsid w:val="00352854"/>
    <w:rsid w:val="00362848"/>
    <w:rsid w:val="00367C9B"/>
    <w:rsid w:val="00373C0A"/>
    <w:rsid w:val="0039307F"/>
    <w:rsid w:val="003A097E"/>
    <w:rsid w:val="003A176F"/>
    <w:rsid w:val="003A7461"/>
    <w:rsid w:val="003D5473"/>
    <w:rsid w:val="003D6FCA"/>
    <w:rsid w:val="003E28A0"/>
    <w:rsid w:val="003E5586"/>
    <w:rsid w:val="003E6D0D"/>
    <w:rsid w:val="003E756E"/>
    <w:rsid w:val="003F1EA7"/>
    <w:rsid w:val="003F644B"/>
    <w:rsid w:val="00412AD0"/>
    <w:rsid w:val="00423EAE"/>
    <w:rsid w:val="00424172"/>
    <w:rsid w:val="004326C5"/>
    <w:rsid w:val="0043681C"/>
    <w:rsid w:val="0044210A"/>
    <w:rsid w:val="00442404"/>
    <w:rsid w:val="004469AD"/>
    <w:rsid w:val="00454F3B"/>
    <w:rsid w:val="004551F8"/>
    <w:rsid w:val="00456514"/>
    <w:rsid w:val="004635C4"/>
    <w:rsid w:val="004647DC"/>
    <w:rsid w:val="004726C8"/>
    <w:rsid w:val="00474BDC"/>
    <w:rsid w:val="004763F3"/>
    <w:rsid w:val="00487822"/>
    <w:rsid w:val="00490544"/>
    <w:rsid w:val="00494173"/>
    <w:rsid w:val="00494E8D"/>
    <w:rsid w:val="00496DE7"/>
    <w:rsid w:val="004A7D23"/>
    <w:rsid w:val="004B6BEB"/>
    <w:rsid w:val="004B725D"/>
    <w:rsid w:val="004B79D3"/>
    <w:rsid w:val="004C26E2"/>
    <w:rsid w:val="004C76D1"/>
    <w:rsid w:val="004E4653"/>
    <w:rsid w:val="004E5EC6"/>
    <w:rsid w:val="004E764D"/>
    <w:rsid w:val="004F1E21"/>
    <w:rsid w:val="004F455E"/>
    <w:rsid w:val="00503F31"/>
    <w:rsid w:val="00516855"/>
    <w:rsid w:val="00522531"/>
    <w:rsid w:val="00527261"/>
    <w:rsid w:val="005273A2"/>
    <w:rsid w:val="005275B6"/>
    <w:rsid w:val="005328F7"/>
    <w:rsid w:val="00532F05"/>
    <w:rsid w:val="0053576D"/>
    <w:rsid w:val="00546075"/>
    <w:rsid w:val="005554A3"/>
    <w:rsid w:val="005556EB"/>
    <w:rsid w:val="00565B4E"/>
    <w:rsid w:val="00570D5A"/>
    <w:rsid w:val="005712A6"/>
    <w:rsid w:val="005762A0"/>
    <w:rsid w:val="00583086"/>
    <w:rsid w:val="00586C45"/>
    <w:rsid w:val="00593BE9"/>
    <w:rsid w:val="005947F8"/>
    <w:rsid w:val="005A6C37"/>
    <w:rsid w:val="005B4F0C"/>
    <w:rsid w:val="005C54DC"/>
    <w:rsid w:val="005C5D88"/>
    <w:rsid w:val="005C7D42"/>
    <w:rsid w:val="005D4927"/>
    <w:rsid w:val="005D6ED8"/>
    <w:rsid w:val="005E03BE"/>
    <w:rsid w:val="005E4312"/>
    <w:rsid w:val="00605B6D"/>
    <w:rsid w:val="006060B7"/>
    <w:rsid w:val="006071C1"/>
    <w:rsid w:val="00614EFE"/>
    <w:rsid w:val="006208EC"/>
    <w:rsid w:val="00634C60"/>
    <w:rsid w:val="00642776"/>
    <w:rsid w:val="00644FC5"/>
    <w:rsid w:val="00652E97"/>
    <w:rsid w:val="006547D8"/>
    <w:rsid w:val="00657F84"/>
    <w:rsid w:val="006639DF"/>
    <w:rsid w:val="00663D6E"/>
    <w:rsid w:val="00665E61"/>
    <w:rsid w:val="006839FD"/>
    <w:rsid w:val="00691946"/>
    <w:rsid w:val="006969C1"/>
    <w:rsid w:val="00697241"/>
    <w:rsid w:val="006A2B24"/>
    <w:rsid w:val="006A6E4A"/>
    <w:rsid w:val="006A6EA3"/>
    <w:rsid w:val="006B0A83"/>
    <w:rsid w:val="006B3931"/>
    <w:rsid w:val="006B3D31"/>
    <w:rsid w:val="006B4059"/>
    <w:rsid w:val="006C19D4"/>
    <w:rsid w:val="006C61CB"/>
    <w:rsid w:val="006E01AF"/>
    <w:rsid w:val="006E1FC6"/>
    <w:rsid w:val="006E5D2C"/>
    <w:rsid w:val="006E76F1"/>
    <w:rsid w:val="006F629C"/>
    <w:rsid w:val="00722A70"/>
    <w:rsid w:val="00725863"/>
    <w:rsid w:val="007309AF"/>
    <w:rsid w:val="00731938"/>
    <w:rsid w:val="00732014"/>
    <w:rsid w:val="00740CB0"/>
    <w:rsid w:val="007419B7"/>
    <w:rsid w:val="0074294A"/>
    <w:rsid w:val="00742CC4"/>
    <w:rsid w:val="007533EE"/>
    <w:rsid w:val="00780C78"/>
    <w:rsid w:val="00780D6C"/>
    <w:rsid w:val="007A16D3"/>
    <w:rsid w:val="007A3AC9"/>
    <w:rsid w:val="007B04E0"/>
    <w:rsid w:val="007B4CA1"/>
    <w:rsid w:val="007B746C"/>
    <w:rsid w:val="007C67DD"/>
    <w:rsid w:val="007E4E2A"/>
    <w:rsid w:val="00801732"/>
    <w:rsid w:val="0080256A"/>
    <w:rsid w:val="00804844"/>
    <w:rsid w:val="008227D6"/>
    <w:rsid w:val="0082543B"/>
    <w:rsid w:val="0083003A"/>
    <w:rsid w:val="008415D4"/>
    <w:rsid w:val="00843E19"/>
    <w:rsid w:val="0084534F"/>
    <w:rsid w:val="00850297"/>
    <w:rsid w:val="008513CB"/>
    <w:rsid w:val="00855EFB"/>
    <w:rsid w:val="00857DE9"/>
    <w:rsid w:val="00870786"/>
    <w:rsid w:val="008763FF"/>
    <w:rsid w:val="00882729"/>
    <w:rsid w:val="00882BEE"/>
    <w:rsid w:val="00886F1A"/>
    <w:rsid w:val="0089202B"/>
    <w:rsid w:val="008B0810"/>
    <w:rsid w:val="008C54F3"/>
    <w:rsid w:val="008C6A7A"/>
    <w:rsid w:val="008D0F10"/>
    <w:rsid w:val="008D2ED6"/>
    <w:rsid w:val="008E435B"/>
    <w:rsid w:val="008F0B40"/>
    <w:rsid w:val="00901696"/>
    <w:rsid w:val="00902CC1"/>
    <w:rsid w:val="00912879"/>
    <w:rsid w:val="00914346"/>
    <w:rsid w:val="00917CBC"/>
    <w:rsid w:val="00937A11"/>
    <w:rsid w:val="00943B70"/>
    <w:rsid w:val="0094446A"/>
    <w:rsid w:val="00945C0B"/>
    <w:rsid w:val="00946FBB"/>
    <w:rsid w:val="009532BC"/>
    <w:rsid w:val="00961618"/>
    <w:rsid w:val="009710E8"/>
    <w:rsid w:val="00971710"/>
    <w:rsid w:val="00975A49"/>
    <w:rsid w:val="00991F5B"/>
    <w:rsid w:val="0099705E"/>
    <w:rsid w:val="009973B8"/>
    <w:rsid w:val="009A78E5"/>
    <w:rsid w:val="009B5BA9"/>
    <w:rsid w:val="009C1212"/>
    <w:rsid w:val="009D24B4"/>
    <w:rsid w:val="009D517A"/>
    <w:rsid w:val="009D5F5D"/>
    <w:rsid w:val="009D6582"/>
    <w:rsid w:val="009E18E7"/>
    <w:rsid w:val="009E2299"/>
    <w:rsid w:val="009F59BD"/>
    <w:rsid w:val="00A00D9F"/>
    <w:rsid w:val="00A0272B"/>
    <w:rsid w:val="00A0391F"/>
    <w:rsid w:val="00A06A6B"/>
    <w:rsid w:val="00A10C5E"/>
    <w:rsid w:val="00A122A5"/>
    <w:rsid w:val="00A15DD0"/>
    <w:rsid w:val="00A256F1"/>
    <w:rsid w:val="00A27380"/>
    <w:rsid w:val="00A377BA"/>
    <w:rsid w:val="00A40AC7"/>
    <w:rsid w:val="00A42132"/>
    <w:rsid w:val="00A44C03"/>
    <w:rsid w:val="00A44D7B"/>
    <w:rsid w:val="00A477D6"/>
    <w:rsid w:val="00A47850"/>
    <w:rsid w:val="00A57006"/>
    <w:rsid w:val="00A60413"/>
    <w:rsid w:val="00A65A76"/>
    <w:rsid w:val="00A67A19"/>
    <w:rsid w:val="00A8045A"/>
    <w:rsid w:val="00A8652F"/>
    <w:rsid w:val="00A9046C"/>
    <w:rsid w:val="00A9373B"/>
    <w:rsid w:val="00A97CBB"/>
    <w:rsid w:val="00AA5CE9"/>
    <w:rsid w:val="00AB3EF1"/>
    <w:rsid w:val="00AB4C4B"/>
    <w:rsid w:val="00AB7D70"/>
    <w:rsid w:val="00AD0103"/>
    <w:rsid w:val="00AD7C67"/>
    <w:rsid w:val="00AE0FA3"/>
    <w:rsid w:val="00AE52AC"/>
    <w:rsid w:val="00AF01C8"/>
    <w:rsid w:val="00AF4E96"/>
    <w:rsid w:val="00AF6B1D"/>
    <w:rsid w:val="00AF7648"/>
    <w:rsid w:val="00B02A09"/>
    <w:rsid w:val="00B041F9"/>
    <w:rsid w:val="00B0603C"/>
    <w:rsid w:val="00B111DF"/>
    <w:rsid w:val="00B11DB7"/>
    <w:rsid w:val="00B12D39"/>
    <w:rsid w:val="00B13F20"/>
    <w:rsid w:val="00B178F6"/>
    <w:rsid w:val="00B21384"/>
    <w:rsid w:val="00B44859"/>
    <w:rsid w:val="00B45773"/>
    <w:rsid w:val="00B46143"/>
    <w:rsid w:val="00B5447C"/>
    <w:rsid w:val="00B60C81"/>
    <w:rsid w:val="00B653B8"/>
    <w:rsid w:val="00B76718"/>
    <w:rsid w:val="00B84C21"/>
    <w:rsid w:val="00B926FB"/>
    <w:rsid w:val="00B928B2"/>
    <w:rsid w:val="00B93258"/>
    <w:rsid w:val="00BA27F2"/>
    <w:rsid w:val="00BA691D"/>
    <w:rsid w:val="00BB2409"/>
    <w:rsid w:val="00BB3246"/>
    <w:rsid w:val="00BB5487"/>
    <w:rsid w:val="00BC671D"/>
    <w:rsid w:val="00BD1A4C"/>
    <w:rsid w:val="00BD2EDA"/>
    <w:rsid w:val="00BE0A45"/>
    <w:rsid w:val="00BE13D6"/>
    <w:rsid w:val="00BE3291"/>
    <w:rsid w:val="00BF7E1C"/>
    <w:rsid w:val="00C00E1D"/>
    <w:rsid w:val="00C023E3"/>
    <w:rsid w:val="00C0756C"/>
    <w:rsid w:val="00C15D41"/>
    <w:rsid w:val="00C210E0"/>
    <w:rsid w:val="00C21766"/>
    <w:rsid w:val="00C22F49"/>
    <w:rsid w:val="00C25554"/>
    <w:rsid w:val="00C332A3"/>
    <w:rsid w:val="00C3341F"/>
    <w:rsid w:val="00C36333"/>
    <w:rsid w:val="00C45825"/>
    <w:rsid w:val="00C46D13"/>
    <w:rsid w:val="00C53F20"/>
    <w:rsid w:val="00C567A9"/>
    <w:rsid w:val="00C576E7"/>
    <w:rsid w:val="00C602CC"/>
    <w:rsid w:val="00C63FFA"/>
    <w:rsid w:val="00C672B6"/>
    <w:rsid w:val="00C72AB4"/>
    <w:rsid w:val="00C741AB"/>
    <w:rsid w:val="00C7491B"/>
    <w:rsid w:val="00C75949"/>
    <w:rsid w:val="00C77055"/>
    <w:rsid w:val="00C800F1"/>
    <w:rsid w:val="00C86B37"/>
    <w:rsid w:val="00CB2537"/>
    <w:rsid w:val="00CB256F"/>
    <w:rsid w:val="00CB6A42"/>
    <w:rsid w:val="00CC0EAF"/>
    <w:rsid w:val="00CC5612"/>
    <w:rsid w:val="00CD02F1"/>
    <w:rsid w:val="00CD03D3"/>
    <w:rsid w:val="00CD34A5"/>
    <w:rsid w:val="00CD61B5"/>
    <w:rsid w:val="00CD7B40"/>
    <w:rsid w:val="00CE12DF"/>
    <w:rsid w:val="00CE656F"/>
    <w:rsid w:val="00CE6792"/>
    <w:rsid w:val="00D049E3"/>
    <w:rsid w:val="00D0754D"/>
    <w:rsid w:val="00D1108A"/>
    <w:rsid w:val="00D13D47"/>
    <w:rsid w:val="00D36703"/>
    <w:rsid w:val="00D4772E"/>
    <w:rsid w:val="00D51A7B"/>
    <w:rsid w:val="00D57AB4"/>
    <w:rsid w:val="00D6248D"/>
    <w:rsid w:val="00D71772"/>
    <w:rsid w:val="00D73BB2"/>
    <w:rsid w:val="00D76986"/>
    <w:rsid w:val="00D843BF"/>
    <w:rsid w:val="00D85C7F"/>
    <w:rsid w:val="00D87B84"/>
    <w:rsid w:val="00D87BC8"/>
    <w:rsid w:val="00D946ED"/>
    <w:rsid w:val="00D96BBB"/>
    <w:rsid w:val="00DA2885"/>
    <w:rsid w:val="00DA454E"/>
    <w:rsid w:val="00DB37B0"/>
    <w:rsid w:val="00DB7A12"/>
    <w:rsid w:val="00DD4335"/>
    <w:rsid w:val="00DD4875"/>
    <w:rsid w:val="00DE0EAD"/>
    <w:rsid w:val="00DE21F4"/>
    <w:rsid w:val="00DF4D70"/>
    <w:rsid w:val="00DF583C"/>
    <w:rsid w:val="00DF6106"/>
    <w:rsid w:val="00E06696"/>
    <w:rsid w:val="00E1194D"/>
    <w:rsid w:val="00E1340F"/>
    <w:rsid w:val="00E17E5F"/>
    <w:rsid w:val="00E2680A"/>
    <w:rsid w:val="00E27BEB"/>
    <w:rsid w:val="00E34FB9"/>
    <w:rsid w:val="00E379AC"/>
    <w:rsid w:val="00E42465"/>
    <w:rsid w:val="00E5559E"/>
    <w:rsid w:val="00E5748C"/>
    <w:rsid w:val="00E62790"/>
    <w:rsid w:val="00E66FDF"/>
    <w:rsid w:val="00E6792A"/>
    <w:rsid w:val="00E70FFA"/>
    <w:rsid w:val="00E720AB"/>
    <w:rsid w:val="00E75C77"/>
    <w:rsid w:val="00E85FEB"/>
    <w:rsid w:val="00E86F45"/>
    <w:rsid w:val="00E93D8A"/>
    <w:rsid w:val="00EA1A93"/>
    <w:rsid w:val="00EA6501"/>
    <w:rsid w:val="00EB683F"/>
    <w:rsid w:val="00EB719E"/>
    <w:rsid w:val="00EB71D2"/>
    <w:rsid w:val="00EC0877"/>
    <w:rsid w:val="00ED2DA0"/>
    <w:rsid w:val="00EE1331"/>
    <w:rsid w:val="00EE37B8"/>
    <w:rsid w:val="00F0003E"/>
    <w:rsid w:val="00F12AB4"/>
    <w:rsid w:val="00F14DC5"/>
    <w:rsid w:val="00F156A0"/>
    <w:rsid w:val="00F17469"/>
    <w:rsid w:val="00F24C4A"/>
    <w:rsid w:val="00F318D1"/>
    <w:rsid w:val="00F33200"/>
    <w:rsid w:val="00F37D80"/>
    <w:rsid w:val="00F422CD"/>
    <w:rsid w:val="00F432A2"/>
    <w:rsid w:val="00F47F32"/>
    <w:rsid w:val="00F553C4"/>
    <w:rsid w:val="00F55FE3"/>
    <w:rsid w:val="00F64FEE"/>
    <w:rsid w:val="00F67E5C"/>
    <w:rsid w:val="00F70597"/>
    <w:rsid w:val="00F7172C"/>
    <w:rsid w:val="00F71C2A"/>
    <w:rsid w:val="00F90B22"/>
    <w:rsid w:val="00FA4EA0"/>
    <w:rsid w:val="00FA7961"/>
    <w:rsid w:val="00FB4A8E"/>
    <w:rsid w:val="00FB78E8"/>
    <w:rsid w:val="00FD0F71"/>
    <w:rsid w:val="00FD6EBD"/>
    <w:rsid w:val="00FE62D6"/>
    <w:rsid w:val="00FF084F"/>
    <w:rsid w:val="00FF1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9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2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404"/>
    <w:rPr>
      <w:rFonts w:ascii="Tahoma" w:hAnsi="Tahoma" w:cs="Tahoma"/>
      <w:sz w:val="16"/>
      <w:szCs w:val="16"/>
    </w:rPr>
  </w:style>
  <w:style w:type="paragraph" w:styleId="ListParagraph">
    <w:name w:val="List Paragraph"/>
    <w:basedOn w:val="Normal"/>
    <w:link w:val="ListParagraphChar"/>
    <w:uiPriority w:val="34"/>
    <w:qFormat/>
    <w:rsid w:val="003D5473"/>
    <w:pPr>
      <w:ind w:left="720"/>
      <w:contextualSpacing/>
    </w:pPr>
  </w:style>
  <w:style w:type="table" w:styleId="TableGrid">
    <w:name w:val="Table Grid"/>
    <w:basedOn w:val="TableNormal"/>
    <w:uiPriority w:val="59"/>
    <w:rsid w:val="00210719"/>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10719"/>
    <w:pPr>
      <w:spacing w:after="0" w:line="240" w:lineRule="auto"/>
    </w:pPr>
    <w:rPr>
      <w:rFonts w:eastAsiaTheme="minorEastAsia"/>
    </w:rPr>
  </w:style>
  <w:style w:type="paragraph" w:styleId="Header">
    <w:name w:val="header"/>
    <w:basedOn w:val="Normal"/>
    <w:link w:val="HeaderChar"/>
    <w:uiPriority w:val="99"/>
    <w:unhideWhenUsed/>
    <w:rsid w:val="00210719"/>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210719"/>
    <w:rPr>
      <w:rFonts w:eastAsiaTheme="minorEastAsia"/>
    </w:rPr>
  </w:style>
  <w:style w:type="character" w:customStyle="1" w:styleId="ListParagraphChar">
    <w:name w:val="List Paragraph Char"/>
    <w:link w:val="ListParagraph"/>
    <w:uiPriority w:val="34"/>
    <w:locked/>
    <w:rsid w:val="00210719"/>
  </w:style>
  <w:style w:type="paragraph" w:customStyle="1" w:styleId="1tekst">
    <w:name w:val="_1tekst"/>
    <w:basedOn w:val="Normal"/>
    <w:rsid w:val="001C4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podnas">
    <w:name w:val="_7podnas"/>
    <w:basedOn w:val="Normal"/>
    <w:rsid w:val="001C48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lan">
    <w:name w:val="_4clan"/>
    <w:basedOn w:val="Normal"/>
    <w:rsid w:val="001C486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272B"/>
    <w:rPr>
      <w:sz w:val="16"/>
      <w:szCs w:val="16"/>
    </w:rPr>
  </w:style>
  <w:style w:type="paragraph" w:styleId="CommentText">
    <w:name w:val="annotation text"/>
    <w:basedOn w:val="Normal"/>
    <w:link w:val="CommentTextChar"/>
    <w:uiPriority w:val="99"/>
    <w:semiHidden/>
    <w:unhideWhenUsed/>
    <w:rsid w:val="00A0272B"/>
    <w:pPr>
      <w:spacing w:line="240" w:lineRule="auto"/>
    </w:pPr>
    <w:rPr>
      <w:sz w:val="20"/>
      <w:szCs w:val="20"/>
    </w:rPr>
  </w:style>
  <w:style w:type="character" w:customStyle="1" w:styleId="CommentTextChar">
    <w:name w:val="Comment Text Char"/>
    <w:basedOn w:val="DefaultParagraphFont"/>
    <w:link w:val="CommentText"/>
    <w:uiPriority w:val="99"/>
    <w:semiHidden/>
    <w:rsid w:val="00A0272B"/>
    <w:rPr>
      <w:sz w:val="20"/>
      <w:szCs w:val="20"/>
    </w:rPr>
  </w:style>
  <w:style w:type="paragraph" w:styleId="CommentSubject">
    <w:name w:val="annotation subject"/>
    <w:basedOn w:val="CommentText"/>
    <w:next w:val="CommentText"/>
    <w:link w:val="CommentSubjectChar"/>
    <w:uiPriority w:val="99"/>
    <w:semiHidden/>
    <w:unhideWhenUsed/>
    <w:rsid w:val="00A0272B"/>
    <w:rPr>
      <w:b/>
      <w:bCs/>
    </w:rPr>
  </w:style>
  <w:style w:type="character" w:customStyle="1" w:styleId="CommentSubjectChar">
    <w:name w:val="Comment Subject Char"/>
    <w:basedOn w:val="CommentTextChar"/>
    <w:link w:val="CommentSubject"/>
    <w:uiPriority w:val="99"/>
    <w:semiHidden/>
    <w:rsid w:val="00A0272B"/>
    <w:rPr>
      <w:b/>
      <w:bCs/>
      <w:sz w:val="20"/>
      <w:szCs w:val="20"/>
    </w:rPr>
  </w:style>
  <w:style w:type="paragraph" w:customStyle="1" w:styleId="Default">
    <w:name w:val="Default"/>
    <w:rsid w:val="00DA288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8763FF"/>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3618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3219983">
      <w:bodyDiv w:val="1"/>
      <w:marLeft w:val="0"/>
      <w:marRight w:val="0"/>
      <w:marTop w:val="0"/>
      <w:marBottom w:val="0"/>
      <w:divBdr>
        <w:top w:val="none" w:sz="0" w:space="0" w:color="auto"/>
        <w:left w:val="none" w:sz="0" w:space="0" w:color="auto"/>
        <w:bottom w:val="none" w:sz="0" w:space="0" w:color="auto"/>
        <w:right w:val="none" w:sz="0" w:space="0" w:color="auto"/>
      </w:divBdr>
    </w:div>
    <w:div w:id="334651533">
      <w:bodyDiv w:val="1"/>
      <w:marLeft w:val="0"/>
      <w:marRight w:val="0"/>
      <w:marTop w:val="0"/>
      <w:marBottom w:val="0"/>
      <w:divBdr>
        <w:top w:val="none" w:sz="0" w:space="0" w:color="auto"/>
        <w:left w:val="none" w:sz="0" w:space="0" w:color="auto"/>
        <w:bottom w:val="none" w:sz="0" w:space="0" w:color="auto"/>
        <w:right w:val="none" w:sz="0" w:space="0" w:color="auto"/>
      </w:divBdr>
    </w:div>
    <w:div w:id="707995260">
      <w:bodyDiv w:val="1"/>
      <w:marLeft w:val="0"/>
      <w:marRight w:val="0"/>
      <w:marTop w:val="0"/>
      <w:marBottom w:val="0"/>
      <w:divBdr>
        <w:top w:val="none" w:sz="0" w:space="0" w:color="auto"/>
        <w:left w:val="none" w:sz="0" w:space="0" w:color="auto"/>
        <w:bottom w:val="none" w:sz="0" w:space="0" w:color="auto"/>
        <w:right w:val="none" w:sz="0" w:space="0" w:color="auto"/>
      </w:divBdr>
    </w:div>
    <w:div w:id="723216862">
      <w:bodyDiv w:val="1"/>
      <w:marLeft w:val="0"/>
      <w:marRight w:val="0"/>
      <w:marTop w:val="0"/>
      <w:marBottom w:val="0"/>
      <w:divBdr>
        <w:top w:val="none" w:sz="0" w:space="0" w:color="auto"/>
        <w:left w:val="none" w:sz="0" w:space="0" w:color="auto"/>
        <w:bottom w:val="none" w:sz="0" w:space="0" w:color="auto"/>
        <w:right w:val="none" w:sz="0" w:space="0" w:color="auto"/>
      </w:divBdr>
    </w:div>
    <w:div w:id="1248659550">
      <w:bodyDiv w:val="1"/>
      <w:marLeft w:val="0"/>
      <w:marRight w:val="0"/>
      <w:marTop w:val="0"/>
      <w:marBottom w:val="0"/>
      <w:divBdr>
        <w:top w:val="none" w:sz="0" w:space="0" w:color="auto"/>
        <w:left w:val="none" w:sz="0" w:space="0" w:color="auto"/>
        <w:bottom w:val="none" w:sz="0" w:space="0" w:color="auto"/>
        <w:right w:val="none" w:sz="0" w:space="0" w:color="auto"/>
      </w:divBdr>
    </w:div>
    <w:div w:id="1428892520">
      <w:bodyDiv w:val="1"/>
      <w:marLeft w:val="0"/>
      <w:marRight w:val="0"/>
      <w:marTop w:val="0"/>
      <w:marBottom w:val="0"/>
      <w:divBdr>
        <w:top w:val="none" w:sz="0" w:space="0" w:color="auto"/>
        <w:left w:val="none" w:sz="0" w:space="0" w:color="auto"/>
        <w:bottom w:val="none" w:sz="0" w:space="0" w:color="auto"/>
        <w:right w:val="none" w:sz="0" w:space="0" w:color="auto"/>
      </w:divBdr>
    </w:div>
    <w:div w:id="1495105020">
      <w:bodyDiv w:val="1"/>
      <w:marLeft w:val="0"/>
      <w:marRight w:val="0"/>
      <w:marTop w:val="0"/>
      <w:marBottom w:val="0"/>
      <w:divBdr>
        <w:top w:val="none" w:sz="0" w:space="0" w:color="auto"/>
        <w:left w:val="none" w:sz="0" w:space="0" w:color="auto"/>
        <w:bottom w:val="none" w:sz="0" w:space="0" w:color="auto"/>
        <w:right w:val="none" w:sz="0" w:space="0" w:color="auto"/>
      </w:divBdr>
    </w:div>
    <w:div w:id="150300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esticidizemun@pesting.org.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28D0D-6EE2-40F1-895F-9CB665854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2464</TotalTime>
  <Pages>1</Pages>
  <Words>13110</Words>
  <Characters>74728</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test</Company>
  <LinksUpToDate>false</LinksUpToDate>
  <CharactersWithSpaces>87663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Miodrag Bogavac</cp:lastModifiedBy>
  <cp:revision>55</cp:revision>
  <cp:lastPrinted>2026-05-11T11:53:00Z</cp:lastPrinted>
  <dcterms:created xsi:type="dcterms:W3CDTF">2023-11-30T12:31:00Z</dcterms:created>
  <dcterms:modified xsi:type="dcterms:W3CDTF">2026-05-11T11:53:00Z</dcterms:modified>
</cp:coreProperties>
</file>